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body>
    <w:p w:rsidRPr="00870675" w:rsidR="00407C41" w:rsidP="00407C41" w:rsidRDefault="00C11028" w14:paraId="1DC4226E" w14:textId="179FEBC8">
      <w:pPr>
        <w:pStyle w:val="Title"/>
        <w:rPr>
          <w:rFonts w:ascii="Calibri" w:hAnsi="Calibri" w:cs="Calibri"/>
        </w:rPr>
      </w:pPr>
      <w:r w:rsidRPr="00870675">
        <w:rPr>
          <w:rFonts w:ascii="Calibri" w:hAnsi="Calibri" w:cs="Calibri"/>
        </w:rPr>
        <w:t>Detailed Design</w:t>
      </w:r>
      <w:r w:rsidRPr="00870675" w:rsidR="00407C41">
        <w:rPr>
          <w:rFonts w:ascii="Calibri" w:hAnsi="Calibri" w:cs="Calibri"/>
        </w:rPr>
        <w:t xml:space="preserve"> Change Pack</w:t>
      </w:r>
    </w:p>
    <w:p w:rsidRPr="00870675" w:rsidR="00407C41" w:rsidP="00407C41" w:rsidRDefault="00407C41" w14:paraId="1DC4226F" w14:textId="7130AE30">
      <w:pPr>
        <w:pStyle w:val="Heading1"/>
        <w:rPr>
          <w:rFonts w:ascii="Calibri" w:hAnsi="Calibri" w:cs="Calibri"/>
        </w:rPr>
      </w:pPr>
      <w:r w:rsidRPr="00870675">
        <w:rPr>
          <w:rFonts w:ascii="Calibri" w:hAnsi="Calibri" w:cs="Calibri"/>
        </w:rPr>
        <w:t>Communication Detail</w:t>
      </w:r>
    </w:p>
    <w:tbl>
      <w:tblPr>
        <w:tblStyle w:val="TableGrid"/>
        <w:tblW w:w="10494" w:type="dxa"/>
        <w:tblInd w:w="-34" w:type="dxa"/>
        <w:tblLayout w:type="fixed"/>
        <w:tblLook w:val="04A0" w:firstRow="1" w:lastRow="0" w:firstColumn="1" w:lastColumn="0" w:noHBand="0" w:noVBand="1"/>
      </w:tblPr>
      <w:tblGrid>
        <w:gridCol w:w="2535"/>
        <w:gridCol w:w="7959"/>
      </w:tblGrid>
      <w:tr w:rsidRPr="00870675" w:rsidR="00407C41" w:rsidTr="54CB8944" w14:paraId="1DC42272" w14:textId="77777777">
        <w:trPr>
          <w:trHeight w:val="403"/>
        </w:trPr>
        <w:tc>
          <w:tcPr>
            <w:tcW w:w="2535" w:type="dxa"/>
            <w:shd w:val="clear" w:color="auto" w:fill="B2ECFB" w:themeFill="accent5" w:themeFillTint="66"/>
            <w:tcMar/>
            <w:vAlign w:val="center"/>
          </w:tcPr>
          <w:p w:rsidRPr="00870675" w:rsidR="00407C41" w:rsidP="00876BE6" w:rsidRDefault="00407C41" w14:paraId="1DC42270" w14:textId="77777777">
            <w:pPr>
              <w:jc w:val="right"/>
              <w:rPr>
                <w:rFonts w:ascii="Calibri" w:hAnsi="Calibri" w:cs="Calibri"/>
                <w:szCs w:val="20"/>
              </w:rPr>
            </w:pPr>
            <w:r w:rsidRPr="00870675">
              <w:rPr>
                <w:rFonts w:ascii="Calibri" w:hAnsi="Calibri" w:cs="Calibri"/>
                <w:szCs w:val="20"/>
              </w:rPr>
              <w:t>Comm Reference:</w:t>
            </w:r>
          </w:p>
        </w:tc>
        <w:tc>
          <w:tcPr>
            <w:tcW w:w="7959" w:type="dxa"/>
            <w:tcMar/>
            <w:vAlign w:val="center"/>
          </w:tcPr>
          <w:p w:rsidRPr="00870675" w:rsidR="00407C41" w:rsidP="54CB8944" w:rsidRDefault="00F01E98" w14:paraId="1DC42271" w14:textId="087A05EC">
            <w:pPr>
              <w:rPr>
                <w:rFonts w:ascii="Calibri" w:hAnsi="Calibri" w:cs="Calibri"/>
              </w:rPr>
            </w:pPr>
            <w:r w:rsidRPr="54CB8944" w:rsidR="00F01E98">
              <w:rPr>
                <w:rFonts w:ascii="Calibri" w:hAnsi="Calibri" w:cs="Calibri"/>
              </w:rPr>
              <w:t xml:space="preserve">3281.2 </w:t>
            </w:r>
            <w:r w:rsidRPr="54CB8944" w:rsidR="05231683">
              <w:rPr>
                <w:rFonts w:ascii="Calibri" w:hAnsi="Calibri" w:cs="Calibri"/>
              </w:rPr>
              <w:t>-</w:t>
            </w:r>
            <w:r w:rsidRPr="54CB8944" w:rsidR="00F01E98">
              <w:rPr>
                <w:rFonts w:ascii="Calibri" w:hAnsi="Calibri" w:cs="Calibri"/>
              </w:rPr>
              <w:t xml:space="preserve"> LO - PO</w:t>
            </w:r>
          </w:p>
        </w:tc>
      </w:tr>
      <w:tr w:rsidRPr="00870675" w:rsidR="00407C41" w:rsidTr="54CB8944" w14:paraId="1DC42275" w14:textId="77777777">
        <w:trPr>
          <w:trHeight w:val="403"/>
        </w:trPr>
        <w:tc>
          <w:tcPr>
            <w:tcW w:w="2535" w:type="dxa"/>
            <w:shd w:val="clear" w:color="auto" w:fill="B2ECFB" w:themeFill="accent5" w:themeFillTint="66"/>
            <w:tcMar/>
            <w:vAlign w:val="center"/>
          </w:tcPr>
          <w:p w:rsidRPr="00870675" w:rsidR="00407C41" w:rsidP="00876BE6" w:rsidRDefault="00407C41" w14:paraId="1DC42273" w14:textId="77777777">
            <w:pPr>
              <w:jc w:val="right"/>
              <w:rPr>
                <w:rFonts w:ascii="Calibri" w:hAnsi="Calibri" w:cs="Calibri"/>
                <w:szCs w:val="20"/>
              </w:rPr>
            </w:pPr>
            <w:r w:rsidRPr="00870675">
              <w:rPr>
                <w:rFonts w:ascii="Calibri" w:hAnsi="Calibri" w:cs="Calibri"/>
                <w:szCs w:val="20"/>
              </w:rPr>
              <w:t>Comm Title:</w:t>
            </w:r>
          </w:p>
        </w:tc>
        <w:tc>
          <w:tcPr>
            <w:tcW w:w="7959" w:type="dxa"/>
            <w:tcMar/>
            <w:vAlign w:val="center"/>
          </w:tcPr>
          <w:p w:rsidRPr="00870675" w:rsidR="00407C41" w:rsidP="00876BE6" w:rsidRDefault="00B61F68" w14:paraId="1DC42274" w14:textId="1B750CB6">
            <w:pPr>
              <w:rPr>
                <w:rFonts w:ascii="Calibri" w:hAnsi="Calibri" w:cs="Calibri"/>
                <w:szCs w:val="20"/>
              </w:rPr>
            </w:pPr>
            <w:r>
              <w:rPr>
                <w:rFonts w:ascii="Calibri" w:hAnsi="Calibri" w:cs="Calibri"/>
                <w:szCs w:val="20"/>
              </w:rPr>
              <w:t xml:space="preserve">Detailed Design for </w:t>
            </w:r>
            <w:r w:rsidRPr="006D5502" w:rsidR="006D5502">
              <w:rPr>
                <w:rFonts w:ascii="Calibri" w:hAnsi="Calibri" w:cs="Calibri"/>
                <w:szCs w:val="20"/>
              </w:rPr>
              <w:t>XRN 5720 - Gateway delivery for RPC backing data (IGT173)</w:t>
            </w:r>
          </w:p>
        </w:tc>
      </w:tr>
      <w:tr w:rsidRPr="00870675" w:rsidR="00407C41" w:rsidTr="54CB8944" w14:paraId="1DC42278" w14:textId="77777777">
        <w:trPr>
          <w:trHeight w:val="403"/>
        </w:trPr>
        <w:tc>
          <w:tcPr>
            <w:tcW w:w="2535" w:type="dxa"/>
            <w:shd w:val="clear" w:color="auto" w:fill="B2ECFB" w:themeFill="accent5" w:themeFillTint="66"/>
            <w:tcMar/>
            <w:vAlign w:val="center"/>
          </w:tcPr>
          <w:p w:rsidRPr="00870675" w:rsidR="00407C41" w:rsidP="00876BE6" w:rsidRDefault="00407C41" w14:paraId="1DC42276" w14:textId="77777777">
            <w:pPr>
              <w:jc w:val="right"/>
              <w:rPr>
                <w:rFonts w:ascii="Calibri" w:hAnsi="Calibri" w:cs="Calibri"/>
                <w:szCs w:val="20"/>
              </w:rPr>
            </w:pPr>
            <w:r w:rsidRPr="00870675">
              <w:rPr>
                <w:rFonts w:ascii="Calibri" w:hAnsi="Calibri" w:cs="Calibri"/>
                <w:szCs w:val="20"/>
              </w:rPr>
              <w:t>Comm Date:</w:t>
            </w:r>
          </w:p>
        </w:tc>
        <w:sdt>
          <w:sdtPr>
            <w:rPr>
              <w:rFonts w:ascii="Calibri" w:hAnsi="Calibri" w:cs="Calibri"/>
            </w:rPr>
            <w:id w:val="738138613"/>
            <w:date w:fullDate="2024-05-13T00:00:00Z">
              <w:dateFormat w:val="dd/MM/yyyy"/>
              <w:lid w:val="en-GB"/>
              <w:storeMappedDataAs w:val="dateTime"/>
              <w:calendar w:val="gregorian"/>
            </w:date>
          </w:sdtPr>
          <w:sdtContent>
            <w:tc>
              <w:tcPr>
                <w:tcW w:w="7959" w:type="dxa"/>
                <w:tcMar/>
                <w:vAlign w:val="center"/>
              </w:tcPr>
              <w:p w:rsidRPr="00870675" w:rsidR="00407C41" w:rsidP="00876BE6" w:rsidRDefault="00F01E98" w14:paraId="1DC42277" w14:textId="04E9830C">
                <w:pPr>
                  <w:rPr>
                    <w:rFonts w:ascii="Calibri" w:hAnsi="Calibri" w:cs="Calibri"/>
                    <w:szCs w:val="20"/>
                  </w:rPr>
                </w:pPr>
                <w:r>
                  <w:rPr>
                    <w:rFonts w:ascii="Calibri" w:hAnsi="Calibri" w:cs="Calibri"/>
                  </w:rPr>
                  <w:t>13/05/2024</w:t>
                </w:r>
              </w:p>
            </w:tc>
          </w:sdtContent>
        </w:sdt>
      </w:tr>
    </w:tbl>
    <w:p w:rsidRPr="00870675" w:rsidR="00407C41" w:rsidP="00407C41" w:rsidRDefault="00407C41" w14:paraId="1DC42279" w14:textId="77777777">
      <w:pPr>
        <w:rPr>
          <w:rFonts w:ascii="Calibri" w:hAnsi="Calibri" w:cs="Calibri"/>
        </w:rPr>
      </w:pPr>
    </w:p>
    <w:p w:rsidRPr="00870675" w:rsidR="00407C41" w:rsidP="00407C41" w:rsidRDefault="00407C41" w14:paraId="1DC4227A" w14:textId="739768FC">
      <w:pPr>
        <w:spacing w:after="0"/>
        <w:rPr>
          <w:rFonts w:ascii="Calibri" w:hAnsi="Calibri" w:cs="Calibri" w:eastAsiaTheme="majorEastAsia"/>
          <w:b/>
          <w:bCs/>
          <w:color w:val="3E5AA8"/>
          <w:sz w:val="28"/>
          <w:szCs w:val="28"/>
        </w:rPr>
      </w:pPr>
      <w:r w:rsidRPr="00870675">
        <w:rPr>
          <w:rFonts w:ascii="Calibri" w:hAnsi="Calibri" w:cs="Calibri" w:eastAsiaTheme="majorEastAsia"/>
          <w:b/>
          <w:bCs/>
          <w:color w:val="3E5AA8"/>
          <w:sz w:val="28"/>
          <w:szCs w:val="28"/>
        </w:rPr>
        <w:t>Change Representation</w:t>
      </w:r>
    </w:p>
    <w:tbl>
      <w:tblPr>
        <w:tblStyle w:val="TableGrid"/>
        <w:tblW w:w="5018" w:type="pct"/>
        <w:tblInd w:w="-34" w:type="dxa"/>
        <w:tblLayout w:type="fixed"/>
        <w:tblLook w:val="04A0" w:firstRow="1" w:lastRow="0" w:firstColumn="1" w:lastColumn="0" w:noHBand="0" w:noVBand="1"/>
      </w:tblPr>
      <w:tblGrid>
        <w:gridCol w:w="2567"/>
        <w:gridCol w:w="7927"/>
      </w:tblGrid>
      <w:tr w:rsidRPr="00870675" w:rsidR="00407C41" w:rsidTr="00FB1FA8" w14:paraId="1DC4227D" w14:textId="77777777">
        <w:trPr>
          <w:trHeight w:val="403"/>
        </w:trPr>
        <w:tc>
          <w:tcPr>
            <w:tcW w:w="1223" w:type="pct"/>
            <w:shd w:val="clear" w:color="auto" w:fill="B2ECFB" w:themeFill="accent5" w:themeFillTint="66"/>
            <w:vAlign w:val="center"/>
          </w:tcPr>
          <w:p w:rsidRPr="00870675" w:rsidR="00407C41" w:rsidP="00876BE6" w:rsidRDefault="00407C41" w14:paraId="1DC4227B" w14:textId="77777777">
            <w:pPr>
              <w:jc w:val="right"/>
              <w:rPr>
                <w:rFonts w:ascii="Calibri" w:hAnsi="Calibri" w:cs="Calibri"/>
                <w:szCs w:val="20"/>
              </w:rPr>
            </w:pPr>
            <w:r w:rsidRPr="00870675">
              <w:rPr>
                <w:rFonts w:ascii="Calibri" w:hAnsi="Calibri" w:cs="Calibri"/>
                <w:szCs w:val="20"/>
              </w:rPr>
              <w:t>Action Required:</w:t>
            </w:r>
          </w:p>
        </w:tc>
        <w:tc>
          <w:tcPr>
            <w:tcW w:w="3777" w:type="pct"/>
            <w:vAlign w:val="center"/>
          </w:tcPr>
          <w:p w:rsidRPr="00870675" w:rsidR="00407C41" w:rsidP="00876BE6" w:rsidRDefault="00EB4BE8" w14:paraId="1DC4227C" w14:textId="218DEF7B">
            <w:pPr>
              <w:rPr>
                <w:rFonts w:ascii="Calibri" w:hAnsi="Calibri" w:cs="Calibri"/>
                <w:szCs w:val="20"/>
              </w:rPr>
            </w:pPr>
            <w:r w:rsidRPr="00EB4BE8">
              <w:rPr>
                <w:rFonts w:ascii="Calibri" w:hAnsi="Calibri" w:cs="Calibri"/>
                <w:szCs w:val="20"/>
              </w:rPr>
              <w:t>For representation</w:t>
            </w:r>
          </w:p>
        </w:tc>
      </w:tr>
      <w:tr w:rsidRPr="00870675" w:rsidR="00407C41" w:rsidTr="00FB1FA8" w14:paraId="1DC42280" w14:textId="77777777">
        <w:trPr>
          <w:trHeight w:val="403"/>
        </w:trPr>
        <w:tc>
          <w:tcPr>
            <w:tcW w:w="1223" w:type="pct"/>
            <w:shd w:val="clear" w:color="auto" w:fill="B2ECFB" w:themeFill="accent5" w:themeFillTint="66"/>
            <w:vAlign w:val="center"/>
          </w:tcPr>
          <w:p w:rsidRPr="00870675" w:rsidR="00407C41" w:rsidP="00876BE6" w:rsidRDefault="00407C41" w14:paraId="1DC4227E" w14:textId="77777777">
            <w:pPr>
              <w:jc w:val="right"/>
              <w:rPr>
                <w:rFonts w:ascii="Calibri" w:hAnsi="Calibri" w:cs="Calibri"/>
                <w:szCs w:val="20"/>
              </w:rPr>
            </w:pPr>
            <w:r w:rsidRPr="00870675">
              <w:rPr>
                <w:rFonts w:ascii="Calibri" w:hAnsi="Calibri" w:cs="Calibri"/>
                <w:szCs w:val="20"/>
              </w:rPr>
              <w:t>Close Out Date:</w:t>
            </w:r>
          </w:p>
        </w:tc>
        <w:sdt>
          <w:sdtPr>
            <w:rPr>
              <w:rFonts w:ascii="Calibri" w:hAnsi="Calibri" w:cs="Calibri"/>
            </w:rPr>
            <w:id w:val="2100211890"/>
            <w:date w:fullDate="2024-05-28T00:00:00Z">
              <w:dateFormat w:val="dd/MM/yyyy"/>
              <w:lid w:val="en-GB"/>
              <w:storeMappedDataAs w:val="dateTime"/>
              <w:calendar w:val="gregorian"/>
            </w:date>
          </w:sdtPr>
          <w:sdtContent>
            <w:tc>
              <w:tcPr>
                <w:tcW w:w="3777" w:type="pct"/>
                <w:vAlign w:val="center"/>
              </w:tcPr>
              <w:p w:rsidRPr="00870675" w:rsidR="00407C41" w:rsidP="00876BE6" w:rsidRDefault="00F01E98" w14:paraId="1DC4227F" w14:textId="1276F725">
                <w:pPr>
                  <w:rPr>
                    <w:rFonts w:ascii="Calibri" w:hAnsi="Calibri" w:cs="Calibri"/>
                    <w:szCs w:val="20"/>
                  </w:rPr>
                </w:pPr>
                <w:r>
                  <w:rPr>
                    <w:rFonts w:ascii="Calibri" w:hAnsi="Calibri" w:cs="Calibri"/>
                  </w:rPr>
                  <w:t>28/05/2024</w:t>
                </w:r>
              </w:p>
            </w:tc>
          </w:sdtContent>
        </w:sdt>
      </w:tr>
    </w:tbl>
    <w:p w:rsidRPr="00870675" w:rsidR="00407C41" w:rsidP="00407C41" w:rsidRDefault="00407C41" w14:paraId="1DC42281" w14:textId="12A38E00">
      <w:pPr>
        <w:pStyle w:val="Heading1"/>
        <w:rPr>
          <w:rFonts w:ascii="Calibri" w:hAnsi="Calibri" w:cs="Calibri"/>
        </w:rPr>
      </w:pPr>
      <w:r w:rsidRPr="00870675">
        <w:rPr>
          <w:rFonts w:ascii="Calibri" w:hAnsi="Calibri" w:cs="Calibri"/>
        </w:rPr>
        <w:t>Change Detail</w:t>
      </w:r>
    </w:p>
    <w:tbl>
      <w:tblPr>
        <w:tblStyle w:val="TableGrid"/>
        <w:tblW w:w="5018" w:type="pct"/>
        <w:tblInd w:w="-34" w:type="dxa"/>
        <w:tblLayout w:type="fixed"/>
        <w:tblLook w:val="04A0" w:firstRow="1" w:lastRow="0" w:firstColumn="1" w:lastColumn="0" w:noHBand="0" w:noVBand="1"/>
      </w:tblPr>
      <w:tblGrid>
        <w:gridCol w:w="2567"/>
        <w:gridCol w:w="7927"/>
      </w:tblGrid>
      <w:tr w:rsidRPr="00870675" w:rsidR="00407C41" w:rsidTr="00FB1FA8" w14:paraId="1DC42284" w14:textId="77777777">
        <w:trPr>
          <w:trHeight w:val="403"/>
        </w:trPr>
        <w:tc>
          <w:tcPr>
            <w:tcW w:w="1223" w:type="pct"/>
            <w:shd w:val="clear" w:color="auto" w:fill="B2ECFB" w:themeFill="accent5" w:themeFillTint="66"/>
            <w:vAlign w:val="center"/>
          </w:tcPr>
          <w:p w:rsidRPr="00870675" w:rsidR="00407C41" w:rsidP="00876BE6" w:rsidRDefault="00407C41" w14:paraId="1DC42282" w14:textId="77777777">
            <w:pPr>
              <w:jc w:val="right"/>
              <w:rPr>
                <w:rFonts w:ascii="Calibri" w:hAnsi="Calibri" w:cs="Calibri"/>
                <w:szCs w:val="20"/>
              </w:rPr>
            </w:pPr>
            <w:r w:rsidRPr="00870675">
              <w:rPr>
                <w:rFonts w:ascii="Calibri" w:hAnsi="Calibri" w:cs="Calibri"/>
                <w:szCs w:val="20"/>
              </w:rPr>
              <w:t xml:space="preserve">Xoserve Reference Number: </w:t>
            </w:r>
          </w:p>
        </w:tc>
        <w:tc>
          <w:tcPr>
            <w:tcW w:w="3777" w:type="pct"/>
            <w:vAlign w:val="center"/>
          </w:tcPr>
          <w:p w:rsidRPr="00CA7728" w:rsidR="00407C41" w:rsidP="00876BE6" w:rsidRDefault="00000000" w14:paraId="1DC42283" w14:textId="68E78B6E">
            <w:pPr>
              <w:rPr>
                <w:rFonts w:ascii="Calibri" w:hAnsi="Calibri" w:cs="Calibri"/>
                <w:szCs w:val="20"/>
              </w:rPr>
            </w:pPr>
            <w:hyperlink w:history="1" r:id="rId11">
              <w:r w:rsidRPr="00CA7728" w:rsidR="00CA7728">
                <w:rPr>
                  <w:rStyle w:val="Hyperlink"/>
                  <w:rFonts w:ascii="Calibri" w:hAnsi="Calibri" w:cs="Calibri"/>
                </w:rPr>
                <w:t>XRN 5720</w:t>
              </w:r>
            </w:hyperlink>
          </w:p>
        </w:tc>
      </w:tr>
      <w:tr w:rsidRPr="00870675" w:rsidR="00407C41" w:rsidTr="00FB1FA8" w14:paraId="1DC42287" w14:textId="77777777">
        <w:trPr>
          <w:trHeight w:val="403"/>
        </w:trPr>
        <w:tc>
          <w:tcPr>
            <w:tcW w:w="1223" w:type="pct"/>
            <w:shd w:val="clear" w:color="auto" w:fill="B2ECFB" w:themeFill="accent5" w:themeFillTint="66"/>
            <w:vAlign w:val="center"/>
          </w:tcPr>
          <w:p w:rsidRPr="00870675" w:rsidR="00407C41" w:rsidP="00876BE6" w:rsidRDefault="00407C41" w14:paraId="1DC42285" w14:textId="77777777">
            <w:pPr>
              <w:jc w:val="right"/>
              <w:rPr>
                <w:rFonts w:ascii="Calibri" w:hAnsi="Calibri" w:cs="Calibri"/>
                <w:szCs w:val="20"/>
              </w:rPr>
            </w:pPr>
            <w:r w:rsidRPr="00870675">
              <w:rPr>
                <w:rFonts w:ascii="Calibri" w:hAnsi="Calibri" w:cs="Calibri"/>
                <w:szCs w:val="20"/>
              </w:rPr>
              <w:t>Change Class:</w:t>
            </w:r>
          </w:p>
        </w:tc>
        <w:tc>
          <w:tcPr>
            <w:tcW w:w="3777" w:type="pct"/>
            <w:vAlign w:val="center"/>
          </w:tcPr>
          <w:p w:rsidRPr="00870675" w:rsidR="00407C41" w:rsidP="00876BE6" w:rsidRDefault="00771FCC" w14:paraId="1DC42286" w14:textId="63321206">
            <w:pPr>
              <w:rPr>
                <w:rFonts w:ascii="Calibri" w:hAnsi="Calibri" w:cs="Calibri"/>
                <w:szCs w:val="20"/>
              </w:rPr>
            </w:pPr>
            <w:r w:rsidRPr="00771FCC">
              <w:rPr>
                <w:rFonts w:ascii="Calibri" w:hAnsi="Calibri" w:cs="Calibri"/>
                <w:szCs w:val="20"/>
              </w:rPr>
              <w:t>Non-Functional and Documentation change.</w:t>
            </w:r>
          </w:p>
        </w:tc>
      </w:tr>
      <w:tr w:rsidRPr="00870675" w:rsidR="00407C41" w:rsidTr="00FB1FA8" w14:paraId="1DC4228A" w14:textId="77777777">
        <w:trPr>
          <w:trHeight w:val="403"/>
        </w:trPr>
        <w:tc>
          <w:tcPr>
            <w:tcW w:w="1223" w:type="pct"/>
            <w:shd w:val="clear" w:color="auto" w:fill="B2ECFB" w:themeFill="accent5" w:themeFillTint="66"/>
            <w:vAlign w:val="center"/>
          </w:tcPr>
          <w:p w:rsidRPr="00870675" w:rsidR="00407C41" w:rsidP="00876BE6" w:rsidRDefault="001167F3" w14:paraId="1DC42288" w14:textId="3F58EAEA">
            <w:pPr>
              <w:jc w:val="right"/>
              <w:rPr>
                <w:rFonts w:ascii="Calibri" w:hAnsi="Calibri" w:cs="Calibri"/>
                <w:szCs w:val="20"/>
              </w:rPr>
            </w:pPr>
            <w:r w:rsidRPr="00870675">
              <w:rPr>
                <w:rFonts w:ascii="Calibri" w:hAnsi="Calibri" w:cs="Calibri"/>
                <w:szCs w:val="20"/>
              </w:rPr>
              <w:t>*</w:t>
            </w:r>
            <w:r w:rsidRPr="00870675" w:rsidR="00407C41">
              <w:rPr>
                <w:rFonts w:ascii="Calibri" w:hAnsi="Calibri" w:cs="Calibri"/>
                <w:szCs w:val="20"/>
              </w:rPr>
              <w:t>ChMC Constituency Impacted:</w:t>
            </w:r>
          </w:p>
        </w:tc>
        <w:tc>
          <w:tcPr>
            <w:tcW w:w="3777" w:type="pct"/>
            <w:vAlign w:val="center"/>
          </w:tcPr>
          <w:p w:rsidRPr="00E82F6E" w:rsidR="00E82F6E" w:rsidP="00E82F6E" w:rsidRDefault="00E82F6E" w14:paraId="3A2A962D" w14:textId="77777777">
            <w:pPr>
              <w:rPr>
                <w:rFonts w:ascii="Calibri" w:hAnsi="Calibri" w:cs="Calibri"/>
              </w:rPr>
            </w:pPr>
            <w:r w:rsidRPr="00E82F6E">
              <w:rPr>
                <w:rFonts w:ascii="Calibri" w:hAnsi="Calibri" w:cs="Calibri"/>
              </w:rPr>
              <w:t>Independent Gas Transporters (IGTs)</w:t>
            </w:r>
          </w:p>
          <w:p w:rsidR="00256AE2" w:rsidP="00E82F6E" w:rsidRDefault="00E82F6E" w14:paraId="029EB4E5" w14:textId="0ED013CB">
            <w:pPr>
              <w:rPr>
                <w:rFonts w:ascii="Calibri" w:hAnsi="Calibri" w:cs="Calibri"/>
              </w:rPr>
            </w:pPr>
            <w:r w:rsidRPr="00E82F6E">
              <w:rPr>
                <w:rFonts w:ascii="Calibri" w:hAnsi="Calibri" w:cs="Calibri"/>
              </w:rPr>
              <w:t>Shippers (All Classes)</w:t>
            </w:r>
          </w:p>
          <w:p w:rsidRPr="00256AE2" w:rsidR="00407C41" w:rsidP="00876BE6" w:rsidRDefault="00256AE2" w14:paraId="1DC42289" w14:textId="62697447">
            <w:pPr>
              <w:rPr>
                <w:rFonts w:ascii="Calibri" w:hAnsi="Calibri" w:cs="Calibri"/>
                <w:sz w:val="16"/>
                <w:szCs w:val="16"/>
              </w:rPr>
            </w:pPr>
            <w:r w:rsidRPr="00256AE2">
              <w:rPr>
                <w:rFonts w:ascii="Calibri" w:hAnsi="Calibri" w:cs="Calibri"/>
                <w:sz w:val="16"/>
                <w:szCs w:val="16"/>
              </w:rPr>
              <w:t>*Assumed impacted parties of the proposed change, all parties are encouraged to review</w:t>
            </w:r>
          </w:p>
        </w:tc>
      </w:tr>
      <w:tr w:rsidRPr="00870675" w:rsidR="00E97C6D" w:rsidTr="00FB1FA8" w14:paraId="1DC4228D" w14:textId="77777777">
        <w:trPr>
          <w:trHeight w:val="403"/>
        </w:trPr>
        <w:tc>
          <w:tcPr>
            <w:tcW w:w="1223" w:type="pct"/>
            <w:shd w:val="clear" w:color="auto" w:fill="B2ECFB" w:themeFill="accent5" w:themeFillTint="66"/>
            <w:vAlign w:val="center"/>
          </w:tcPr>
          <w:p w:rsidRPr="00870675" w:rsidR="00E97C6D" w:rsidP="00E97C6D" w:rsidRDefault="00E97C6D" w14:paraId="1DC4228B" w14:textId="77777777">
            <w:pPr>
              <w:jc w:val="right"/>
              <w:rPr>
                <w:rFonts w:ascii="Calibri" w:hAnsi="Calibri" w:cs="Calibri"/>
                <w:szCs w:val="20"/>
              </w:rPr>
            </w:pPr>
            <w:r w:rsidRPr="00870675">
              <w:rPr>
                <w:rFonts w:ascii="Calibri" w:hAnsi="Calibri" w:cs="Calibri"/>
                <w:szCs w:val="20"/>
              </w:rPr>
              <w:t xml:space="preserve">Change Owner: </w:t>
            </w:r>
          </w:p>
        </w:tc>
        <w:tc>
          <w:tcPr>
            <w:tcW w:w="3777" w:type="pct"/>
            <w:vAlign w:val="center"/>
          </w:tcPr>
          <w:p w:rsidRPr="00870675" w:rsidR="00E97C6D" w:rsidP="00E97C6D" w:rsidRDefault="00000000" w14:paraId="1DC4228C" w14:textId="37FA542C">
            <w:pPr>
              <w:rPr>
                <w:rFonts w:ascii="Calibri" w:hAnsi="Calibri" w:cs="Calibri"/>
                <w:szCs w:val="20"/>
              </w:rPr>
            </w:pPr>
            <w:hyperlink w:history="1" r:id="rId12">
              <w:r w:rsidRPr="009A689D" w:rsidR="00E97C6D">
                <w:rPr>
                  <w:rStyle w:val="Hyperlink"/>
                  <w:rFonts w:ascii="Calibri" w:hAnsi="Calibri" w:cs="Calibri"/>
                  <w:szCs w:val="20"/>
                </w:rPr>
                <w:t>uklinkdelivery@xoserve.com</w:t>
              </w:r>
            </w:hyperlink>
          </w:p>
        </w:tc>
      </w:tr>
      <w:tr w:rsidRPr="00870675" w:rsidR="00E97C6D" w:rsidTr="00FB1FA8" w14:paraId="1DC42290" w14:textId="77777777">
        <w:trPr>
          <w:trHeight w:val="403"/>
        </w:trPr>
        <w:tc>
          <w:tcPr>
            <w:tcW w:w="1223" w:type="pct"/>
            <w:shd w:val="clear" w:color="auto" w:fill="B2ECFB" w:themeFill="accent5" w:themeFillTint="66"/>
            <w:vAlign w:val="center"/>
          </w:tcPr>
          <w:p w:rsidRPr="00870675" w:rsidR="00E97C6D" w:rsidP="00E97C6D" w:rsidRDefault="00E97C6D" w14:paraId="1DC4228E" w14:textId="77777777">
            <w:pPr>
              <w:jc w:val="right"/>
              <w:rPr>
                <w:rFonts w:ascii="Calibri" w:hAnsi="Calibri" w:cs="Calibri"/>
                <w:szCs w:val="20"/>
              </w:rPr>
            </w:pPr>
            <w:r w:rsidRPr="00870675">
              <w:rPr>
                <w:rFonts w:ascii="Calibri" w:hAnsi="Calibri" w:cs="Calibri"/>
                <w:szCs w:val="20"/>
              </w:rPr>
              <w:t>Background and Context:</w:t>
            </w:r>
          </w:p>
        </w:tc>
        <w:tc>
          <w:tcPr>
            <w:tcW w:w="3777" w:type="pct"/>
            <w:vAlign w:val="center"/>
          </w:tcPr>
          <w:p w:rsidRPr="00870675" w:rsidR="00E97C6D" w:rsidP="00E97C6D" w:rsidRDefault="00E97C6D" w14:paraId="5365C95E" w14:textId="77777777">
            <w:pPr>
              <w:rPr>
                <w:rFonts w:ascii="Calibri" w:hAnsi="Calibri" w:cs="Calibri"/>
                <w:szCs w:val="20"/>
              </w:rPr>
            </w:pPr>
          </w:p>
          <w:p w:rsidRPr="006C1313" w:rsidR="006C1313" w:rsidP="006C1313" w:rsidRDefault="006C1313" w14:paraId="25859177" w14:textId="77777777">
            <w:pPr>
              <w:rPr>
                <w:rFonts w:ascii="Calibri" w:hAnsi="Calibri" w:cs="Calibri"/>
                <w:szCs w:val="20"/>
              </w:rPr>
            </w:pPr>
            <w:r w:rsidRPr="006C1313">
              <w:rPr>
                <w:rFonts w:ascii="Calibri" w:hAnsi="Calibri" w:cs="Calibri"/>
                <w:szCs w:val="20"/>
              </w:rPr>
              <w:t>Currently IGTs issue the Relative Price Control (RPC) invoicing backing data to Shippers using the IGT Transportation Charges Invoice Template document. It is encrypted using the IGT Password Protection Protocols.</w:t>
            </w:r>
          </w:p>
          <w:p w:rsidRPr="006C1313" w:rsidR="006C1313" w:rsidP="006C1313" w:rsidRDefault="006C1313" w14:paraId="102A3BB4" w14:textId="77777777">
            <w:pPr>
              <w:rPr>
                <w:rFonts w:ascii="Calibri" w:hAnsi="Calibri" w:cs="Calibri"/>
                <w:szCs w:val="20"/>
              </w:rPr>
            </w:pPr>
          </w:p>
          <w:p w:rsidRPr="006C1313" w:rsidR="006C1313" w:rsidP="006C1313" w:rsidRDefault="006C1313" w14:paraId="3F412814" w14:textId="77777777">
            <w:pPr>
              <w:rPr>
                <w:rFonts w:ascii="Calibri" w:hAnsi="Calibri" w:cs="Calibri"/>
                <w:szCs w:val="20"/>
              </w:rPr>
            </w:pPr>
            <w:r w:rsidRPr="006C1313">
              <w:rPr>
                <w:rFonts w:ascii="Calibri" w:hAnsi="Calibri" w:cs="Calibri"/>
                <w:szCs w:val="20"/>
              </w:rPr>
              <w:t xml:space="preserve">The RPC invoicing backing data is issued by the IGTs to the relevant Shipper via a variety of different delivery mechanisms, predominantly email and bespoke portal. Due to this, the receiving Shippers must oversee many operational procedures </w:t>
            </w:r>
            <w:proofErr w:type="gramStart"/>
            <w:r w:rsidRPr="006C1313">
              <w:rPr>
                <w:rFonts w:ascii="Calibri" w:hAnsi="Calibri" w:cs="Calibri"/>
                <w:szCs w:val="20"/>
              </w:rPr>
              <w:t>in order to</w:t>
            </w:r>
            <w:proofErr w:type="gramEnd"/>
            <w:r w:rsidRPr="006C1313">
              <w:rPr>
                <w:rFonts w:ascii="Calibri" w:hAnsi="Calibri" w:cs="Calibri"/>
                <w:szCs w:val="20"/>
              </w:rPr>
              <w:t xml:space="preserve"> receive and process their RPC invoice backing data from the respective IGT.</w:t>
            </w:r>
          </w:p>
          <w:p w:rsidRPr="006C1313" w:rsidR="006C1313" w:rsidP="006C1313" w:rsidRDefault="006C1313" w14:paraId="41AB703E" w14:textId="77777777">
            <w:pPr>
              <w:rPr>
                <w:rFonts w:ascii="Calibri" w:hAnsi="Calibri" w:cs="Calibri"/>
                <w:szCs w:val="20"/>
              </w:rPr>
            </w:pPr>
          </w:p>
          <w:p w:rsidRPr="00870675" w:rsidR="00E97C6D" w:rsidP="006C1313" w:rsidRDefault="006C1313" w14:paraId="0E5D3633" w14:textId="1938365D">
            <w:pPr>
              <w:rPr>
                <w:rFonts w:ascii="Calibri" w:hAnsi="Calibri" w:cs="Calibri"/>
                <w:szCs w:val="20"/>
              </w:rPr>
            </w:pPr>
            <w:r w:rsidRPr="006C1313">
              <w:rPr>
                <w:rFonts w:ascii="Calibri" w:hAnsi="Calibri" w:cs="Calibri"/>
                <w:szCs w:val="20"/>
              </w:rPr>
              <w:t>The purpose of this change is to create a uniform and streamlined process across all IGTs and Shippers which will utilise a secure gateway to cascade RPC backing data files to Shippers. The Information Exchange (IX) was stated as the universal delivery mechanism to be used as part of IGT Modification 173, the documentation for which can be found</w:t>
            </w:r>
            <w:r>
              <w:rPr>
                <w:rFonts w:ascii="Calibri" w:hAnsi="Calibri" w:cs="Calibri"/>
                <w:szCs w:val="20"/>
              </w:rPr>
              <w:t xml:space="preserve"> </w:t>
            </w:r>
            <w:hyperlink w:history="1" r:id="rId13">
              <w:r w:rsidRPr="009C53C6" w:rsidR="009F031C">
                <w:rPr>
                  <w:rStyle w:val="Hyperlink"/>
                  <w:szCs w:val="20"/>
                </w:rPr>
                <w:t>here</w:t>
              </w:r>
            </w:hyperlink>
            <w:r w:rsidR="009F031C">
              <w:rPr>
                <w:szCs w:val="20"/>
              </w:rPr>
              <w:t>.</w:t>
            </w:r>
          </w:p>
          <w:p w:rsidR="00667FEE" w:rsidP="00667FEE" w:rsidRDefault="00667FEE" w14:paraId="3071A4B1" w14:textId="77777777">
            <w:pPr>
              <w:rPr>
                <w:rFonts w:ascii="Calibri" w:hAnsi="Calibri" w:cs="Calibri"/>
                <w:b/>
                <w:bCs/>
                <w:szCs w:val="20"/>
                <w:u w:val="single"/>
              </w:rPr>
            </w:pPr>
          </w:p>
          <w:p w:rsidRPr="00667FEE" w:rsidR="00667FEE" w:rsidP="00667FEE" w:rsidRDefault="00667FEE" w14:paraId="6346A16E" w14:textId="1FC05460">
            <w:pPr>
              <w:rPr>
                <w:rFonts w:ascii="Calibri" w:hAnsi="Calibri" w:cs="Calibri"/>
                <w:b/>
                <w:bCs/>
                <w:sz w:val="24"/>
                <w:u w:val="single"/>
              </w:rPr>
            </w:pPr>
            <w:r w:rsidRPr="00667FEE">
              <w:rPr>
                <w:rFonts w:ascii="Calibri" w:hAnsi="Calibri" w:cs="Calibri"/>
                <w:b/>
                <w:bCs/>
                <w:sz w:val="24"/>
                <w:u w:val="single"/>
              </w:rPr>
              <w:t>Glossary</w:t>
            </w:r>
          </w:p>
          <w:tbl>
            <w:tblPr>
              <w:tblStyle w:val="TableGrid"/>
              <w:tblW w:w="0" w:type="auto"/>
              <w:tblLayout w:type="fixed"/>
              <w:tblLook w:val="04A0" w:firstRow="1" w:lastRow="0" w:firstColumn="1" w:lastColumn="0" w:noHBand="0" w:noVBand="1"/>
            </w:tblPr>
            <w:tblGrid>
              <w:gridCol w:w="2450"/>
              <w:gridCol w:w="5103"/>
            </w:tblGrid>
            <w:tr w:rsidRPr="00667FEE" w:rsidR="00667FEE" w:rsidTr="00EA3736" w14:paraId="093D98DE" w14:textId="77777777">
              <w:tc>
                <w:tcPr>
                  <w:tcW w:w="2450" w:type="dxa"/>
                </w:tcPr>
                <w:p w:rsidRPr="00667FEE" w:rsidR="00667FEE" w:rsidP="00667FEE" w:rsidRDefault="00667FEE" w14:paraId="27ABF69F" w14:textId="77777777">
                  <w:pPr>
                    <w:rPr>
                      <w:rFonts w:ascii="Calibri" w:hAnsi="Calibri" w:cs="Calibri"/>
                      <w:b/>
                      <w:bCs/>
                      <w:i/>
                      <w:iCs/>
                      <w:szCs w:val="20"/>
                    </w:rPr>
                  </w:pPr>
                  <w:r w:rsidRPr="00667FEE">
                    <w:rPr>
                      <w:rFonts w:ascii="Calibri" w:hAnsi="Calibri" w:cs="Calibri"/>
                      <w:b/>
                      <w:bCs/>
                      <w:i/>
                      <w:iCs/>
                      <w:szCs w:val="20"/>
                    </w:rPr>
                    <w:t>Term</w:t>
                  </w:r>
                </w:p>
              </w:tc>
              <w:tc>
                <w:tcPr>
                  <w:tcW w:w="5103" w:type="dxa"/>
                </w:tcPr>
                <w:p w:rsidRPr="00667FEE" w:rsidR="00667FEE" w:rsidP="00667FEE" w:rsidRDefault="00667FEE" w14:paraId="0B20ED55" w14:textId="77777777">
                  <w:pPr>
                    <w:rPr>
                      <w:rFonts w:ascii="Calibri" w:hAnsi="Calibri" w:cs="Calibri"/>
                      <w:b/>
                      <w:bCs/>
                      <w:i/>
                      <w:iCs/>
                      <w:szCs w:val="20"/>
                    </w:rPr>
                  </w:pPr>
                  <w:r w:rsidRPr="00667FEE">
                    <w:rPr>
                      <w:rFonts w:ascii="Calibri" w:hAnsi="Calibri" w:cs="Calibri"/>
                      <w:b/>
                      <w:bCs/>
                      <w:i/>
                      <w:iCs/>
                      <w:szCs w:val="20"/>
                    </w:rPr>
                    <w:t>Definition</w:t>
                  </w:r>
                </w:p>
              </w:tc>
            </w:tr>
            <w:tr w:rsidRPr="00667FEE" w:rsidR="00667FEE" w:rsidTr="00EA3736" w14:paraId="3C65DC5A" w14:textId="77777777">
              <w:tc>
                <w:tcPr>
                  <w:tcW w:w="2450" w:type="dxa"/>
                </w:tcPr>
                <w:p w:rsidRPr="00667FEE" w:rsidR="00667FEE" w:rsidP="00667FEE" w:rsidRDefault="00667FEE" w14:paraId="1B1E3EF6" w14:textId="77777777">
                  <w:pPr>
                    <w:rPr>
                      <w:rFonts w:ascii="Calibri" w:hAnsi="Calibri" w:cs="Calibri"/>
                      <w:szCs w:val="20"/>
                    </w:rPr>
                  </w:pPr>
                  <w:r w:rsidRPr="00667FEE">
                    <w:rPr>
                      <w:rFonts w:ascii="Calibri" w:hAnsi="Calibri" w:cs="Calibri"/>
                      <w:szCs w:val="20"/>
                    </w:rPr>
                    <w:t xml:space="preserve">UK Link Network </w:t>
                  </w:r>
                </w:p>
              </w:tc>
              <w:tc>
                <w:tcPr>
                  <w:tcW w:w="5103" w:type="dxa"/>
                </w:tcPr>
                <w:p w:rsidRPr="00667FEE" w:rsidR="00667FEE" w:rsidP="00667FEE" w:rsidRDefault="00667FEE" w14:paraId="726233B0" w14:textId="77777777">
                  <w:pPr>
                    <w:rPr>
                      <w:rFonts w:ascii="Calibri" w:hAnsi="Calibri" w:cs="Calibri"/>
                      <w:szCs w:val="20"/>
                    </w:rPr>
                  </w:pPr>
                  <w:r w:rsidRPr="00667FEE">
                    <w:rPr>
                      <w:rFonts w:ascii="Calibri" w:hAnsi="Calibri" w:cs="Calibri"/>
                      <w:szCs w:val="20"/>
                    </w:rPr>
                    <w:t>This is the term used for the combination of IX/CIX and EFT.</w:t>
                  </w:r>
                </w:p>
              </w:tc>
            </w:tr>
          </w:tbl>
          <w:p w:rsidRPr="00667FEE" w:rsidR="00667FEE" w:rsidP="00667FEE" w:rsidRDefault="00667FEE" w14:paraId="2AC33473" w14:textId="77777777">
            <w:pPr>
              <w:rPr>
                <w:rFonts w:ascii="Calibri" w:hAnsi="Calibri" w:cs="Calibri"/>
                <w:szCs w:val="20"/>
              </w:rPr>
            </w:pPr>
          </w:p>
          <w:p w:rsidRPr="00870675" w:rsidR="00E97C6D" w:rsidP="00E97C6D" w:rsidRDefault="00E97C6D" w14:paraId="017AE722" w14:textId="77777777">
            <w:pPr>
              <w:rPr>
                <w:rFonts w:ascii="Calibri" w:hAnsi="Calibri" w:cs="Calibri"/>
                <w:szCs w:val="20"/>
              </w:rPr>
            </w:pPr>
          </w:p>
          <w:p w:rsidRPr="00870675" w:rsidR="00E97C6D" w:rsidP="00E97C6D" w:rsidRDefault="00E97C6D" w14:paraId="1DC4228F" w14:textId="268CC554">
            <w:pPr>
              <w:rPr>
                <w:rFonts w:ascii="Calibri" w:hAnsi="Calibri" w:cs="Calibri"/>
                <w:szCs w:val="20"/>
              </w:rPr>
            </w:pPr>
          </w:p>
        </w:tc>
      </w:tr>
    </w:tbl>
    <w:p w:rsidRPr="00870675" w:rsidR="00407C41" w:rsidP="00407C41" w:rsidRDefault="00407C41" w14:paraId="1DC42291" w14:textId="7CE3A8D2">
      <w:pPr>
        <w:pStyle w:val="Heading1"/>
        <w:rPr>
          <w:rFonts w:ascii="Calibri" w:hAnsi="Calibri" w:cs="Calibri"/>
        </w:rPr>
      </w:pPr>
      <w:r w:rsidRPr="00870675">
        <w:rPr>
          <w:rFonts w:ascii="Calibri" w:hAnsi="Calibri" w:cs="Calibri"/>
        </w:rPr>
        <w:t xml:space="preserve">Change Impact Assessment Dashboard </w:t>
      </w:r>
    </w:p>
    <w:tbl>
      <w:tblPr>
        <w:tblStyle w:val="TableGrid"/>
        <w:tblW w:w="5018" w:type="pct"/>
        <w:tblInd w:w="-34" w:type="dxa"/>
        <w:tblLayout w:type="fixed"/>
        <w:tblLook w:val="04A0" w:firstRow="1" w:lastRow="0" w:firstColumn="1" w:lastColumn="0" w:noHBand="0" w:noVBand="1"/>
      </w:tblPr>
      <w:tblGrid>
        <w:gridCol w:w="2567"/>
        <w:gridCol w:w="7927"/>
      </w:tblGrid>
      <w:tr w:rsidRPr="00870675" w:rsidR="00407C41" w:rsidTr="00FB1FA8" w14:paraId="1DC42294" w14:textId="77777777">
        <w:trPr>
          <w:trHeight w:val="403"/>
        </w:trPr>
        <w:tc>
          <w:tcPr>
            <w:tcW w:w="1223" w:type="pct"/>
            <w:shd w:val="clear" w:color="auto" w:fill="B2ECFB" w:themeFill="accent5" w:themeFillTint="66"/>
            <w:vAlign w:val="center"/>
          </w:tcPr>
          <w:p w:rsidRPr="00870675" w:rsidR="00407C41" w:rsidP="00876BE6" w:rsidRDefault="00407C41" w14:paraId="1DC42292" w14:textId="77777777">
            <w:pPr>
              <w:jc w:val="right"/>
              <w:rPr>
                <w:rFonts w:ascii="Calibri" w:hAnsi="Calibri" w:cs="Calibri"/>
                <w:szCs w:val="20"/>
              </w:rPr>
            </w:pPr>
            <w:r w:rsidRPr="00870675">
              <w:rPr>
                <w:rFonts w:ascii="Calibri" w:hAnsi="Calibri" w:cs="Calibri"/>
                <w:szCs w:val="20"/>
              </w:rPr>
              <w:t>Functional:</w:t>
            </w:r>
          </w:p>
        </w:tc>
        <w:tc>
          <w:tcPr>
            <w:tcW w:w="3777" w:type="pct"/>
            <w:shd w:val="clear" w:color="auto" w:fill="auto"/>
            <w:vAlign w:val="center"/>
          </w:tcPr>
          <w:p w:rsidRPr="00870675" w:rsidR="00407C41" w:rsidP="00876BE6" w:rsidRDefault="00415797" w14:paraId="1DC42293" w14:textId="5FEF5F80">
            <w:pPr>
              <w:rPr>
                <w:rFonts w:ascii="Calibri" w:hAnsi="Calibri" w:cs="Calibri"/>
                <w:szCs w:val="20"/>
              </w:rPr>
            </w:pPr>
            <w:r>
              <w:rPr>
                <w:rFonts w:ascii="Calibri" w:hAnsi="Calibri" w:cs="Calibri"/>
                <w:szCs w:val="20"/>
              </w:rPr>
              <w:t>None</w:t>
            </w:r>
          </w:p>
        </w:tc>
      </w:tr>
      <w:tr w:rsidRPr="00870675" w:rsidR="00407C41" w:rsidTr="00FB1FA8" w14:paraId="1DC42297" w14:textId="77777777">
        <w:trPr>
          <w:trHeight w:val="403"/>
        </w:trPr>
        <w:tc>
          <w:tcPr>
            <w:tcW w:w="1223" w:type="pct"/>
            <w:shd w:val="clear" w:color="auto" w:fill="B2ECFB" w:themeFill="accent5" w:themeFillTint="66"/>
            <w:vAlign w:val="center"/>
          </w:tcPr>
          <w:p w:rsidRPr="00870675" w:rsidR="00407C41" w:rsidP="00876BE6" w:rsidRDefault="00407C41" w14:paraId="1DC42295" w14:textId="77777777">
            <w:pPr>
              <w:jc w:val="right"/>
              <w:rPr>
                <w:rFonts w:ascii="Calibri" w:hAnsi="Calibri" w:cs="Calibri"/>
                <w:szCs w:val="20"/>
              </w:rPr>
            </w:pPr>
            <w:r w:rsidRPr="00870675">
              <w:rPr>
                <w:rFonts w:ascii="Calibri" w:hAnsi="Calibri" w:cs="Calibri"/>
                <w:szCs w:val="20"/>
              </w:rPr>
              <w:t>Non-Functional:</w:t>
            </w:r>
          </w:p>
        </w:tc>
        <w:tc>
          <w:tcPr>
            <w:tcW w:w="3777" w:type="pct"/>
            <w:shd w:val="clear" w:color="auto" w:fill="auto"/>
            <w:vAlign w:val="center"/>
          </w:tcPr>
          <w:p w:rsidRPr="0033137B" w:rsidR="0033137B" w:rsidP="0033137B" w:rsidRDefault="0033137B" w14:paraId="2FE8E9D0" w14:textId="77777777">
            <w:pPr>
              <w:rPr>
                <w:rFonts w:ascii="Calibri" w:hAnsi="Calibri" w:cs="Calibri"/>
                <w:szCs w:val="20"/>
              </w:rPr>
            </w:pPr>
            <w:r w:rsidRPr="0033137B">
              <w:rPr>
                <w:rFonts w:ascii="Calibri" w:hAnsi="Calibri" w:cs="Calibri"/>
                <w:szCs w:val="20"/>
              </w:rPr>
              <w:t>Access to IX for the IGTs and Shippers.</w:t>
            </w:r>
          </w:p>
          <w:p w:rsidRPr="00870675" w:rsidR="00407C41" w:rsidP="0033137B" w:rsidRDefault="0033137B" w14:paraId="1DC42296" w14:textId="155E9A85">
            <w:pPr>
              <w:rPr>
                <w:rFonts w:ascii="Calibri" w:hAnsi="Calibri" w:cs="Calibri"/>
                <w:szCs w:val="20"/>
              </w:rPr>
            </w:pPr>
            <w:r w:rsidRPr="0033137B">
              <w:rPr>
                <w:rFonts w:ascii="Calibri" w:hAnsi="Calibri" w:cs="Calibri"/>
                <w:szCs w:val="20"/>
              </w:rPr>
              <w:t>Routing of RPC files to Shippers once received from IGTs.</w:t>
            </w:r>
          </w:p>
        </w:tc>
      </w:tr>
      <w:tr w:rsidRPr="00870675" w:rsidR="00407C41" w:rsidTr="00FB1FA8" w14:paraId="1DC4229A" w14:textId="77777777">
        <w:trPr>
          <w:trHeight w:val="403"/>
        </w:trPr>
        <w:tc>
          <w:tcPr>
            <w:tcW w:w="1223" w:type="pct"/>
            <w:shd w:val="clear" w:color="auto" w:fill="B2ECFB" w:themeFill="accent5" w:themeFillTint="66"/>
            <w:vAlign w:val="center"/>
          </w:tcPr>
          <w:p w:rsidRPr="00870675" w:rsidR="00407C41" w:rsidP="00876BE6" w:rsidRDefault="00407C41" w14:paraId="1DC42298" w14:textId="77777777">
            <w:pPr>
              <w:jc w:val="right"/>
              <w:rPr>
                <w:rFonts w:ascii="Calibri" w:hAnsi="Calibri" w:cs="Calibri"/>
                <w:szCs w:val="20"/>
              </w:rPr>
            </w:pPr>
            <w:r w:rsidRPr="00870675">
              <w:rPr>
                <w:rFonts w:ascii="Calibri" w:hAnsi="Calibri" w:cs="Calibri"/>
                <w:szCs w:val="20"/>
              </w:rPr>
              <w:t>Application:</w:t>
            </w:r>
          </w:p>
        </w:tc>
        <w:tc>
          <w:tcPr>
            <w:tcW w:w="3777" w:type="pct"/>
            <w:shd w:val="clear" w:color="auto" w:fill="auto"/>
            <w:vAlign w:val="center"/>
          </w:tcPr>
          <w:p w:rsidRPr="002E2BEB" w:rsidR="002E2BEB" w:rsidP="002E2BEB" w:rsidRDefault="002E2BEB" w14:paraId="48F0C50B" w14:textId="77777777">
            <w:pPr>
              <w:rPr>
                <w:rFonts w:ascii="Calibri" w:hAnsi="Calibri" w:cs="Calibri"/>
                <w:szCs w:val="20"/>
              </w:rPr>
            </w:pPr>
            <w:r w:rsidRPr="002E2BEB">
              <w:rPr>
                <w:rFonts w:ascii="Calibri" w:hAnsi="Calibri" w:cs="Calibri"/>
                <w:szCs w:val="20"/>
              </w:rPr>
              <w:t>Information Exchange (IX), Cloud Information Exchange (CIX).</w:t>
            </w:r>
          </w:p>
          <w:p w:rsidRPr="00870675" w:rsidR="00407C41" w:rsidP="002E2BEB" w:rsidRDefault="002E2BEB" w14:paraId="1DC42299" w14:textId="57C415A1">
            <w:pPr>
              <w:rPr>
                <w:rFonts w:ascii="Calibri" w:hAnsi="Calibri" w:cs="Calibri"/>
                <w:szCs w:val="20"/>
                <w:highlight w:val="yellow"/>
              </w:rPr>
            </w:pPr>
            <w:r w:rsidRPr="002E2BEB">
              <w:rPr>
                <w:rFonts w:ascii="Calibri" w:hAnsi="Calibri" w:cs="Calibri"/>
                <w:szCs w:val="20"/>
              </w:rPr>
              <w:t>Enhanced File Transfer (EFT).</w:t>
            </w:r>
          </w:p>
        </w:tc>
      </w:tr>
      <w:tr w:rsidRPr="00870675" w:rsidR="00407C41" w:rsidTr="00FB1FA8" w14:paraId="1DC4229D" w14:textId="77777777">
        <w:trPr>
          <w:trHeight w:val="403"/>
        </w:trPr>
        <w:tc>
          <w:tcPr>
            <w:tcW w:w="1223" w:type="pct"/>
            <w:shd w:val="clear" w:color="auto" w:fill="B2ECFB" w:themeFill="accent5" w:themeFillTint="66"/>
            <w:vAlign w:val="center"/>
          </w:tcPr>
          <w:p w:rsidRPr="00870675" w:rsidR="00407C41" w:rsidP="00876BE6" w:rsidRDefault="00407C41" w14:paraId="1DC4229B" w14:textId="77777777">
            <w:pPr>
              <w:jc w:val="right"/>
              <w:rPr>
                <w:rFonts w:ascii="Calibri" w:hAnsi="Calibri" w:cs="Calibri"/>
                <w:szCs w:val="20"/>
              </w:rPr>
            </w:pPr>
            <w:r w:rsidRPr="00870675">
              <w:rPr>
                <w:rFonts w:ascii="Calibri" w:hAnsi="Calibri" w:cs="Calibri"/>
                <w:szCs w:val="20"/>
              </w:rPr>
              <w:t>User</w:t>
            </w:r>
            <w:r w:rsidRPr="00870675" w:rsidR="009C3AAE">
              <w:rPr>
                <w:rFonts w:ascii="Calibri" w:hAnsi="Calibri" w:cs="Calibri"/>
                <w:szCs w:val="20"/>
              </w:rPr>
              <w:t>(s)</w:t>
            </w:r>
            <w:r w:rsidRPr="00870675">
              <w:rPr>
                <w:rFonts w:ascii="Calibri" w:hAnsi="Calibri" w:cs="Calibri"/>
                <w:szCs w:val="20"/>
              </w:rPr>
              <w:t>:</w:t>
            </w:r>
          </w:p>
        </w:tc>
        <w:tc>
          <w:tcPr>
            <w:tcW w:w="3777" w:type="pct"/>
            <w:shd w:val="clear" w:color="auto" w:fill="auto"/>
            <w:vAlign w:val="center"/>
          </w:tcPr>
          <w:p w:rsidRPr="00F737FE" w:rsidR="00F737FE" w:rsidP="00F737FE" w:rsidRDefault="00F737FE" w14:paraId="12037FF8" w14:textId="77777777">
            <w:pPr>
              <w:rPr>
                <w:rFonts w:ascii="Calibri" w:hAnsi="Calibri" w:cs="Calibri"/>
                <w:szCs w:val="20"/>
              </w:rPr>
            </w:pPr>
            <w:r w:rsidRPr="00F737FE">
              <w:rPr>
                <w:rFonts w:ascii="Calibri" w:hAnsi="Calibri" w:cs="Calibri"/>
                <w:szCs w:val="20"/>
              </w:rPr>
              <w:t>Independent Gas Transporters (IGTs)</w:t>
            </w:r>
          </w:p>
          <w:p w:rsidRPr="00870675" w:rsidR="00407C41" w:rsidP="00F737FE" w:rsidRDefault="00F737FE" w14:paraId="1DC4229C" w14:textId="2B5116FA">
            <w:pPr>
              <w:rPr>
                <w:rFonts w:ascii="Calibri" w:hAnsi="Calibri" w:cs="Calibri"/>
                <w:szCs w:val="20"/>
                <w:highlight w:val="yellow"/>
              </w:rPr>
            </w:pPr>
            <w:r w:rsidRPr="00F737FE">
              <w:rPr>
                <w:rFonts w:ascii="Calibri" w:hAnsi="Calibri" w:cs="Calibri"/>
                <w:szCs w:val="20"/>
              </w:rPr>
              <w:t>Shippers</w:t>
            </w:r>
          </w:p>
        </w:tc>
      </w:tr>
      <w:tr w:rsidRPr="00870675" w:rsidR="00407C41" w:rsidTr="00FB1FA8" w14:paraId="1DC422A0" w14:textId="77777777">
        <w:trPr>
          <w:trHeight w:val="403"/>
        </w:trPr>
        <w:tc>
          <w:tcPr>
            <w:tcW w:w="1223" w:type="pct"/>
            <w:shd w:val="clear" w:color="auto" w:fill="B2ECFB" w:themeFill="accent5" w:themeFillTint="66"/>
            <w:vAlign w:val="center"/>
          </w:tcPr>
          <w:p w:rsidRPr="00870675" w:rsidR="00407C41" w:rsidP="00876BE6" w:rsidRDefault="00407C41" w14:paraId="1DC4229E" w14:textId="77777777">
            <w:pPr>
              <w:jc w:val="right"/>
              <w:rPr>
                <w:rFonts w:ascii="Calibri" w:hAnsi="Calibri" w:cs="Calibri"/>
                <w:szCs w:val="20"/>
              </w:rPr>
            </w:pPr>
            <w:r w:rsidRPr="00870675">
              <w:rPr>
                <w:rFonts w:ascii="Calibri" w:hAnsi="Calibri" w:cs="Calibri"/>
                <w:szCs w:val="20"/>
              </w:rPr>
              <w:t>Documentation:</w:t>
            </w:r>
          </w:p>
        </w:tc>
        <w:tc>
          <w:tcPr>
            <w:tcW w:w="3777" w:type="pct"/>
            <w:shd w:val="clear" w:color="auto" w:fill="auto"/>
            <w:vAlign w:val="center"/>
          </w:tcPr>
          <w:p w:rsidRPr="00870675" w:rsidR="00407C41" w:rsidP="00876BE6" w:rsidRDefault="009A6CAD" w14:paraId="1DC4229F" w14:textId="3439CA9C">
            <w:pPr>
              <w:rPr>
                <w:rFonts w:ascii="Calibri" w:hAnsi="Calibri" w:cs="Calibri"/>
                <w:szCs w:val="20"/>
              </w:rPr>
            </w:pPr>
            <w:r w:rsidRPr="009A6CAD">
              <w:rPr>
                <w:rFonts w:ascii="Calibri" w:hAnsi="Calibri" w:cs="Calibri"/>
                <w:szCs w:val="20"/>
              </w:rPr>
              <w:t>UKLAD3 UK Link File Transfer Definition</w:t>
            </w:r>
          </w:p>
        </w:tc>
      </w:tr>
      <w:tr w:rsidRPr="00870675" w:rsidR="00407C41" w:rsidTr="00FB1FA8" w14:paraId="1DC422A3" w14:textId="77777777">
        <w:trPr>
          <w:trHeight w:val="403"/>
        </w:trPr>
        <w:tc>
          <w:tcPr>
            <w:tcW w:w="1223" w:type="pct"/>
            <w:shd w:val="clear" w:color="auto" w:fill="B2ECFB" w:themeFill="accent5" w:themeFillTint="66"/>
            <w:vAlign w:val="center"/>
          </w:tcPr>
          <w:p w:rsidRPr="00870675" w:rsidR="00407C41" w:rsidP="00876BE6" w:rsidRDefault="00407C41" w14:paraId="1DC422A1" w14:textId="77777777">
            <w:pPr>
              <w:jc w:val="right"/>
              <w:rPr>
                <w:rFonts w:ascii="Calibri" w:hAnsi="Calibri" w:cs="Calibri"/>
                <w:szCs w:val="20"/>
              </w:rPr>
            </w:pPr>
            <w:r w:rsidRPr="00870675">
              <w:rPr>
                <w:rFonts w:ascii="Calibri" w:hAnsi="Calibri" w:cs="Calibri"/>
                <w:szCs w:val="20"/>
              </w:rPr>
              <w:t>Other:</w:t>
            </w:r>
          </w:p>
        </w:tc>
        <w:tc>
          <w:tcPr>
            <w:tcW w:w="3777" w:type="pct"/>
            <w:shd w:val="clear" w:color="auto" w:fill="auto"/>
            <w:vAlign w:val="center"/>
          </w:tcPr>
          <w:p w:rsidRPr="00870675" w:rsidR="00407C41" w:rsidP="00876BE6" w:rsidRDefault="00140434" w14:paraId="1DC422A2" w14:textId="577F5A31">
            <w:pPr>
              <w:rPr>
                <w:rFonts w:ascii="Calibri" w:hAnsi="Calibri" w:cs="Calibri"/>
                <w:szCs w:val="20"/>
              </w:rPr>
            </w:pPr>
            <w:r>
              <w:rPr>
                <w:rFonts w:ascii="Calibri" w:hAnsi="Calibri" w:cs="Calibri"/>
                <w:szCs w:val="20"/>
              </w:rPr>
              <w:t>None</w:t>
            </w:r>
          </w:p>
        </w:tc>
      </w:tr>
    </w:tbl>
    <w:p w:rsidRPr="00870675" w:rsidR="00407C41" w:rsidP="00407C41" w:rsidRDefault="00407C41" w14:paraId="1DC422A4" w14:textId="77777777">
      <w:pPr>
        <w:spacing w:after="0"/>
        <w:rPr>
          <w:rFonts w:ascii="Calibri" w:hAnsi="Calibri" w:cs="Calibri"/>
        </w:rPr>
      </w:pPr>
    </w:p>
    <w:tbl>
      <w:tblPr>
        <w:tblStyle w:val="TableGrid"/>
        <w:tblW w:w="5018" w:type="pct"/>
        <w:tblInd w:w="-34" w:type="dxa"/>
        <w:tblLayout w:type="fixed"/>
        <w:tblLook w:val="04A0" w:firstRow="1" w:lastRow="0" w:firstColumn="1" w:lastColumn="0" w:noHBand="0" w:noVBand="1"/>
      </w:tblPr>
      <w:tblGrid>
        <w:gridCol w:w="1123"/>
        <w:gridCol w:w="2242"/>
        <w:gridCol w:w="2088"/>
        <w:gridCol w:w="2569"/>
        <w:gridCol w:w="2472"/>
      </w:tblGrid>
      <w:tr w:rsidRPr="00870675" w:rsidR="00407C41" w:rsidTr="00FB1FA8" w14:paraId="1DC422A6" w14:textId="77777777">
        <w:trPr>
          <w:trHeight w:val="403"/>
        </w:trPr>
        <w:tc>
          <w:tcPr>
            <w:tcW w:w="5000" w:type="pct"/>
            <w:gridSpan w:val="5"/>
            <w:shd w:val="clear" w:color="auto" w:fill="B2ECFB" w:themeFill="accent5" w:themeFillTint="66"/>
            <w:vAlign w:val="center"/>
          </w:tcPr>
          <w:p w:rsidRPr="00870675" w:rsidR="00407C41" w:rsidP="00876BE6" w:rsidRDefault="00407C41" w14:paraId="1DC422A5" w14:textId="77777777">
            <w:pPr>
              <w:jc w:val="center"/>
              <w:rPr>
                <w:rFonts w:ascii="Calibri" w:hAnsi="Calibri" w:cs="Calibri"/>
                <w:szCs w:val="20"/>
              </w:rPr>
            </w:pPr>
            <w:r w:rsidRPr="00870675">
              <w:rPr>
                <w:rFonts w:ascii="Calibri" w:hAnsi="Calibri" w:cs="Calibri"/>
                <w:szCs w:val="20"/>
              </w:rPr>
              <w:t>Files</w:t>
            </w:r>
          </w:p>
        </w:tc>
      </w:tr>
      <w:tr w:rsidRPr="00870675" w:rsidR="00407C41" w:rsidTr="00FB1FA8" w14:paraId="1DC422AD" w14:textId="77777777">
        <w:trPr>
          <w:trHeight w:val="403"/>
        </w:trPr>
        <w:tc>
          <w:tcPr>
            <w:tcW w:w="535" w:type="pct"/>
            <w:shd w:val="clear" w:color="auto" w:fill="B2ECFB" w:themeFill="accent5" w:themeFillTint="66"/>
            <w:vAlign w:val="center"/>
          </w:tcPr>
          <w:p w:rsidRPr="00870675" w:rsidR="00407C41" w:rsidP="00876BE6" w:rsidRDefault="00407C41" w14:paraId="1DC422A7" w14:textId="77777777">
            <w:pPr>
              <w:jc w:val="center"/>
              <w:rPr>
                <w:rFonts w:ascii="Calibri" w:hAnsi="Calibri" w:cs="Calibri"/>
                <w:szCs w:val="20"/>
              </w:rPr>
            </w:pPr>
            <w:r w:rsidRPr="00870675">
              <w:rPr>
                <w:rFonts w:ascii="Calibri" w:hAnsi="Calibri" w:cs="Calibri"/>
                <w:szCs w:val="20"/>
              </w:rPr>
              <w:t>File</w:t>
            </w:r>
          </w:p>
        </w:tc>
        <w:tc>
          <w:tcPr>
            <w:tcW w:w="1068" w:type="pct"/>
            <w:shd w:val="clear" w:color="auto" w:fill="B2ECFB" w:themeFill="accent5" w:themeFillTint="66"/>
            <w:vAlign w:val="center"/>
          </w:tcPr>
          <w:p w:rsidRPr="00870675" w:rsidR="00407C41" w:rsidP="00876BE6" w:rsidRDefault="00407C41" w14:paraId="1DC422A8" w14:textId="77777777">
            <w:pPr>
              <w:jc w:val="center"/>
              <w:rPr>
                <w:rFonts w:ascii="Calibri" w:hAnsi="Calibri" w:cs="Calibri"/>
                <w:szCs w:val="20"/>
              </w:rPr>
            </w:pPr>
            <w:r w:rsidRPr="00870675">
              <w:rPr>
                <w:rFonts w:ascii="Calibri" w:hAnsi="Calibri" w:cs="Calibri"/>
                <w:szCs w:val="20"/>
              </w:rPr>
              <w:t>Parent Record</w:t>
            </w:r>
          </w:p>
        </w:tc>
        <w:tc>
          <w:tcPr>
            <w:tcW w:w="995" w:type="pct"/>
            <w:shd w:val="clear" w:color="auto" w:fill="B2ECFB" w:themeFill="accent5" w:themeFillTint="66"/>
            <w:vAlign w:val="center"/>
          </w:tcPr>
          <w:p w:rsidRPr="00870675" w:rsidR="00407C41" w:rsidP="00876BE6" w:rsidRDefault="00407C41" w14:paraId="1DC422A9" w14:textId="77777777">
            <w:pPr>
              <w:jc w:val="center"/>
              <w:rPr>
                <w:rFonts w:ascii="Calibri" w:hAnsi="Calibri" w:cs="Calibri"/>
                <w:szCs w:val="20"/>
              </w:rPr>
            </w:pPr>
            <w:r w:rsidRPr="00870675">
              <w:rPr>
                <w:rFonts w:ascii="Calibri" w:hAnsi="Calibri" w:cs="Calibri"/>
                <w:szCs w:val="20"/>
              </w:rPr>
              <w:t>Record</w:t>
            </w:r>
          </w:p>
        </w:tc>
        <w:tc>
          <w:tcPr>
            <w:tcW w:w="1224" w:type="pct"/>
            <w:shd w:val="clear" w:color="auto" w:fill="B2ECFB" w:themeFill="accent5" w:themeFillTint="66"/>
            <w:vAlign w:val="center"/>
          </w:tcPr>
          <w:p w:rsidRPr="00870675" w:rsidR="00407C41" w:rsidP="00876BE6" w:rsidRDefault="00407C41" w14:paraId="1DC422AA" w14:textId="77777777">
            <w:pPr>
              <w:jc w:val="center"/>
              <w:rPr>
                <w:rFonts w:ascii="Calibri" w:hAnsi="Calibri" w:cs="Calibri"/>
                <w:szCs w:val="20"/>
              </w:rPr>
            </w:pPr>
            <w:r w:rsidRPr="00870675">
              <w:rPr>
                <w:rFonts w:ascii="Calibri" w:hAnsi="Calibri" w:cs="Calibri"/>
                <w:szCs w:val="20"/>
              </w:rPr>
              <w:t>Data Attribute</w:t>
            </w:r>
          </w:p>
        </w:tc>
        <w:tc>
          <w:tcPr>
            <w:tcW w:w="1177" w:type="pct"/>
            <w:shd w:val="clear" w:color="auto" w:fill="B2ECFB" w:themeFill="accent5" w:themeFillTint="66"/>
            <w:vAlign w:val="center"/>
          </w:tcPr>
          <w:p w:rsidRPr="00870675" w:rsidR="00407C41" w:rsidP="00876BE6" w:rsidRDefault="00407C41" w14:paraId="1DC422AB" w14:textId="77777777">
            <w:pPr>
              <w:jc w:val="center"/>
              <w:rPr>
                <w:rFonts w:ascii="Calibri" w:hAnsi="Calibri" w:cs="Calibri"/>
                <w:szCs w:val="20"/>
              </w:rPr>
            </w:pPr>
            <w:r w:rsidRPr="00870675">
              <w:rPr>
                <w:rFonts w:ascii="Calibri" w:hAnsi="Calibri" w:cs="Calibri"/>
                <w:szCs w:val="20"/>
              </w:rPr>
              <w:t>Hierarchy or Format</w:t>
            </w:r>
          </w:p>
          <w:p w:rsidRPr="00870675" w:rsidR="00407C41" w:rsidP="00876BE6" w:rsidRDefault="00407C41" w14:paraId="1DC422AC" w14:textId="77777777">
            <w:pPr>
              <w:jc w:val="center"/>
              <w:rPr>
                <w:rFonts w:ascii="Calibri" w:hAnsi="Calibri" w:cs="Calibri"/>
                <w:szCs w:val="20"/>
              </w:rPr>
            </w:pPr>
            <w:r w:rsidRPr="00870675">
              <w:rPr>
                <w:rFonts w:ascii="Calibri" w:hAnsi="Calibri" w:cs="Calibri"/>
                <w:szCs w:val="20"/>
              </w:rPr>
              <w:t>Agreed</w:t>
            </w:r>
          </w:p>
        </w:tc>
      </w:tr>
      <w:tr w:rsidRPr="00870675" w:rsidR="00407C41" w:rsidTr="00FB1FA8" w14:paraId="1DC422B3" w14:textId="77777777">
        <w:trPr>
          <w:trHeight w:val="403"/>
        </w:trPr>
        <w:tc>
          <w:tcPr>
            <w:tcW w:w="535" w:type="pct"/>
            <w:shd w:val="clear" w:color="auto" w:fill="auto"/>
            <w:vAlign w:val="center"/>
          </w:tcPr>
          <w:p w:rsidRPr="00870675" w:rsidR="00407C41" w:rsidP="00876BE6" w:rsidRDefault="002D6CBC" w14:paraId="1DC422AE" w14:textId="36F30016">
            <w:pPr>
              <w:jc w:val="center"/>
              <w:rPr>
                <w:rFonts w:ascii="Calibri" w:hAnsi="Calibri" w:cs="Calibri"/>
                <w:szCs w:val="20"/>
              </w:rPr>
            </w:pPr>
            <w:r>
              <w:rPr>
                <w:rFonts w:ascii="Calibri" w:hAnsi="Calibri" w:cs="Calibri"/>
                <w:szCs w:val="20"/>
              </w:rPr>
              <w:t>None</w:t>
            </w:r>
          </w:p>
        </w:tc>
        <w:tc>
          <w:tcPr>
            <w:tcW w:w="1068" w:type="pct"/>
            <w:shd w:val="clear" w:color="auto" w:fill="auto"/>
            <w:vAlign w:val="center"/>
          </w:tcPr>
          <w:p w:rsidRPr="00870675" w:rsidR="00407C41" w:rsidP="00876BE6" w:rsidRDefault="002D6CBC" w14:paraId="1DC422AF" w14:textId="1058B5CC">
            <w:pPr>
              <w:jc w:val="center"/>
              <w:rPr>
                <w:rFonts w:ascii="Calibri" w:hAnsi="Calibri" w:cs="Calibri"/>
                <w:szCs w:val="20"/>
              </w:rPr>
            </w:pPr>
            <w:r>
              <w:rPr>
                <w:rFonts w:ascii="Calibri" w:hAnsi="Calibri" w:cs="Calibri"/>
                <w:szCs w:val="20"/>
              </w:rPr>
              <w:t>None</w:t>
            </w:r>
          </w:p>
        </w:tc>
        <w:tc>
          <w:tcPr>
            <w:tcW w:w="995" w:type="pct"/>
            <w:shd w:val="clear" w:color="auto" w:fill="auto"/>
            <w:vAlign w:val="center"/>
          </w:tcPr>
          <w:p w:rsidRPr="00870675" w:rsidR="00407C41" w:rsidP="00876BE6" w:rsidRDefault="002D6CBC" w14:paraId="1DC422B0" w14:textId="2D1E2C1B">
            <w:pPr>
              <w:jc w:val="center"/>
              <w:rPr>
                <w:rFonts w:ascii="Calibri" w:hAnsi="Calibri" w:cs="Calibri"/>
                <w:szCs w:val="20"/>
              </w:rPr>
            </w:pPr>
            <w:r>
              <w:rPr>
                <w:rFonts w:ascii="Calibri" w:hAnsi="Calibri" w:cs="Calibri"/>
                <w:szCs w:val="20"/>
              </w:rPr>
              <w:t>None</w:t>
            </w:r>
          </w:p>
        </w:tc>
        <w:tc>
          <w:tcPr>
            <w:tcW w:w="1224" w:type="pct"/>
            <w:shd w:val="clear" w:color="auto" w:fill="auto"/>
            <w:vAlign w:val="center"/>
          </w:tcPr>
          <w:p w:rsidRPr="00870675" w:rsidR="00407C41" w:rsidP="00876BE6" w:rsidRDefault="002D6CBC" w14:paraId="1DC422B1" w14:textId="0D852AE3">
            <w:pPr>
              <w:jc w:val="center"/>
              <w:rPr>
                <w:rFonts w:ascii="Calibri" w:hAnsi="Calibri" w:cs="Calibri"/>
                <w:szCs w:val="20"/>
              </w:rPr>
            </w:pPr>
            <w:r>
              <w:rPr>
                <w:rFonts w:ascii="Calibri" w:hAnsi="Calibri" w:cs="Calibri"/>
                <w:szCs w:val="20"/>
              </w:rPr>
              <w:t>None</w:t>
            </w:r>
          </w:p>
        </w:tc>
        <w:tc>
          <w:tcPr>
            <w:tcW w:w="1177" w:type="pct"/>
            <w:shd w:val="clear" w:color="auto" w:fill="auto"/>
            <w:vAlign w:val="center"/>
          </w:tcPr>
          <w:p w:rsidRPr="00870675" w:rsidR="00407C41" w:rsidP="00876BE6" w:rsidRDefault="002D6CBC" w14:paraId="1DC422B2" w14:textId="68C2F8CF">
            <w:pPr>
              <w:jc w:val="center"/>
              <w:rPr>
                <w:rFonts w:ascii="Calibri" w:hAnsi="Calibri" w:cs="Calibri"/>
                <w:szCs w:val="20"/>
              </w:rPr>
            </w:pPr>
            <w:r>
              <w:rPr>
                <w:rFonts w:ascii="Calibri" w:hAnsi="Calibri" w:cs="Calibri"/>
                <w:szCs w:val="20"/>
              </w:rPr>
              <w:t>None</w:t>
            </w:r>
          </w:p>
        </w:tc>
      </w:tr>
    </w:tbl>
    <w:p w:rsidRPr="00870675" w:rsidR="00407C41" w:rsidP="00407C41" w:rsidRDefault="00407C41" w14:paraId="1DC422B4" w14:textId="26ED4F37">
      <w:pPr>
        <w:pStyle w:val="Heading1"/>
        <w:rPr>
          <w:rFonts w:ascii="Calibri" w:hAnsi="Calibri" w:cs="Calibri"/>
        </w:rPr>
      </w:pPr>
      <w:r w:rsidRPr="00870675">
        <w:rPr>
          <w:rFonts w:ascii="Calibri" w:hAnsi="Calibri" w:cs="Calibri"/>
        </w:rPr>
        <w:t>Change Design Description</w:t>
      </w:r>
    </w:p>
    <w:tbl>
      <w:tblPr>
        <w:tblStyle w:val="TableGrid"/>
        <w:tblW w:w="5018" w:type="pct"/>
        <w:tblInd w:w="-34" w:type="dxa"/>
        <w:tblLayout w:type="fixed"/>
        <w:tblLook w:val="04A0" w:firstRow="1" w:lastRow="0" w:firstColumn="1" w:lastColumn="0" w:noHBand="0" w:noVBand="1"/>
      </w:tblPr>
      <w:tblGrid>
        <w:gridCol w:w="10494"/>
      </w:tblGrid>
      <w:tr w:rsidRPr="00870675" w:rsidR="00407C41" w:rsidTr="00FB1FA8" w14:paraId="1DC422B6" w14:textId="77777777">
        <w:trPr>
          <w:trHeight w:val="5850"/>
        </w:trPr>
        <w:tc>
          <w:tcPr>
            <w:tcW w:w="5000" w:type="pct"/>
            <w:vAlign w:val="center"/>
          </w:tcPr>
          <w:p w:rsidR="001E5442" w:rsidP="001E5442" w:rsidRDefault="001E5442" w14:paraId="13D00AC7" w14:textId="77777777">
            <w:pPr>
              <w:tabs>
                <w:tab w:val="left" w:pos="7290"/>
              </w:tabs>
              <w:jc w:val="both"/>
              <w:rPr>
                <w:rFonts w:ascii="Calibri" w:hAnsi="Calibri" w:cs="Calibri"/>
                <w:b/>
                <w:szCs w:val="20"/>
              </w:rPr>
            </w:pPr>
            <w:r w:rsidRPr="001E5442">
              <w:rPr>
                <w:rFonts w:ascii="Calibri" w:hAnsi="Calibri" w:cs="Calibri"/>
                <w:b/>
                <w:szCs w:val="20"/>
              </w:rPr>
              <w:t>Overview</w:t>
            </w:r>
          </w:p>
          <w:p w:rsidRPr="001E5442" w:rsidR="001E5442" w:rsidP="001E5442" w:rsidRDefault="001E5442" w14:paraId="1487473A" w14:textId="77777777">
            <w:pPr>
              <w:tabs>
                <w:tab w:val="left" w:pos="7290"/>
              </w:tabs>
              <w:jc w:val="both"/>
              <w:rPr>
                <w:rFonts w:ascii="Calibri" w:hAnsi="Calibri" w:cs="Calibri"/>
                <w:b/>
                <w:szCs w:val="20"/>
              </w:rPr>
            </w:pPr>
          </w:p>
          <w:p w:rsidRPr="001E5442" w:rsidR="001E5442" w:rsidP="001E5442" w:rsidRDefault="001E5442" w14:paraId="2F3A212D" w14:textId="77777777">
            <w:pPr>
              <w:tabs>
                <w:tab w:val="left" w:pos="7290"/>
              </w:tabs>
              <w:jc w:val="both"/>
              <w:rPr>
                <w:rFonts w:ascii="Calibri" w:hAnsi="Calibri" w:cs="Calibri"/>
                <w:bCs/>
                <w:szCs w:val="20"/>
              </w:rPr>
            </w:pPr>
            <w:r w:rsidRPr="001E5442">
              <w:rPr>
                <w:rFonts w:ascii="Calibri" w:hAnsi="Calibri" w:cs="Calibri"/>
                <w:bCs/>
                <w:szCs w:val="20"/>
              </w:rPr>
              <w:t xml:space="preserve">Currently RPC backing data files are issued in a variety of ways and this XRN is required to support the implementation of IGT173 so that the data can be issued via the IX. </w:t>
            </w:r>
            <w:proofErr w:type="gramStart"/>
            <w:r w:rsidRPr="001E5442">
              <w:rPr>
                <w:rFonts w:ascii="Calibri" w:hAnsi="Calibri" w:cs="Calibri"/>
                <w:bCs/>
                <w:szCs w:val="20"/>
              </w:rPr>
              <w:t>In order to</w:t>
            </w:r>
            <w:proofErr w:type="gramEnd"/>
            <w:r w:rsidRPr="001E5442">
              <w:rPr>
                <w:rFonts w:ascii="Calibri" w:hAnsi="Calibri" w:cs="Calibri"/>
                <w:bCs/>
                <w:szCs w:val="20"/>
              </w:rPr>
              <w:t xml:space="preserve"> accomplish this the below high-level requirements will be delivered:</w:t>
            </w:r>
          </w:p>
          <w:p w:rsidRPr="001E5442" w:rsidR="001E5442" w:rsidP="001E5442" w:rsidRDefault="001E5442" w14:paraId="64178D9E" w14:textId="77777777">
            <w:pPr>
              <w:numPr>
                <w:ilvl w:val="0"/>
                <w:numId w:val="9"/>
              </w:numPr>
              <w:tabs>
                <w:tab w:val="left" w:pos="7290"/>
              </w:tabs>
              <w:jc w:val="both"/>
              <w:rPr>
                <w:rFonts w:ascii="Calibri" w:hAnsi="Calibri" w:cs="Calibri"/>
                <w:bCs/>
                <w:szCs w:val="20"/>
              </w:rPr>
            </w:pPr>
            <w:r w:rsidRPr="001E5442">
              <w:rPr>
                <w:rFonts w:ascii="Calibri" w:hAnsi="Calibri" w:cs="Calibri"/>
                <w:bCs/>
                <w:szCs w:val="20"/>
              </w:rPr>
              <w:t xml:space="preserve">CDSP will support the IGTs and Shippers by sending the data between parties using the Communication Type 2 approach (acting as a </w:t>
            </w:r>
            <w:proofErr w:type="spellStart"/>
            <w:r w:rsidRPr="001E5442">
              <w:rPr>
                <w:rFonts w:ascii="Calibri" w:hAnsi="Calibri" w:cs="Calibri"/>
                <w:bCs/>
                <w:szCs w:val="20"/>
              </w:rPr>
              <w:t>postbox</w:t>
            </w:r>
            <w:proofErr w:type="spellEnd"/>
            <w:r w:rsidRPr="001E5442">
              <w:rPr>
                <w:rFonts w:ascii="Calibri" w:hAnsi="Calibri" w:cs="Calibri"/>
                <w:bCs/>
                <w:szCs w:val="20"/>
              </w:rPr>
              <w:t xml:space="preserve"> service only).</w:t>
            </w:r>
          </w:p>
          <w:p w:rsidRPr="001E5442" w:rsidR="001E5442" w:rsidP="001E5442" w:rsidRDefault="001E5442" w14:paraId="76A0D12B" w14:textId="77777777">
            <w:pPr>
              <w:numPr>
                <w:ilvl w:val="0"/>
                <w:numId w:val="9"/>
              </w:numPr>
              <w:tabs>
                <w:tab w:val="left" w:pos="7290"/>
              </w:tabs>
              <w:jc w:val="both"/>
              <w:rPr>
                <w:rFonts w:ascii="Calibri" w:hAnsi="Calibri" w:cs="Calibri"/>
                <w:bCs/>
                <w:szCs w:val="20"/>
              </w:rPr>
            </w:pPr>
            <w:r w:rsidRPr="001E5442">
              <w:rPr>
                <w:rFonts w:ascii="Calibri" w:hAnsi="Calibri" w:cs="Calibri"/>
                <w:bCs/>
                <w:szCs w:val="20"/>
              </w:rPr>
              <w:t>CDSP will complete necessary steps to connect the IGTs and Shippers in a technical capacity (may not be required if all parties already have IX connections).</w:t>
            </w:r>
          </w:p>
          <w:p w:rsidRPr="001E5442" w:rsidR="001E5442" w:rsidP="001E5442" w:rsidRDefault="001E5442" w14:paraId="1285589C" w14:textId="77777777">
            <w:pPr>
              <w:numPr>
                <w:ilvl w:val="0"/>
                <w:numId w:val="9"/>
              </w:numPr>
              <w:tabs>
                <w:tab w:val="left" w:pos="7290"/>
              </w:tabs>
              <w:jc w:val="both"/>
              <w:rPr>
                <w:rFonts w:ascii="Calibri" w:hAnsi="Calibri" w:cs="Calibri"/>
                <w:bCs/>
                <w:szCs w:val="20"/>
              </w:rPr>
            </w:pPr>
            <w:r w:rsidRPr="001E5442">
              <w:rPr>
                <w:rFonts w:ascii="Calibri" w:hAnsi="Calibri" w:cs="Calibri"/>
                <w:bCs/>
                <w:szCs w:val="20"/>
              </w:rPr>
              <w:t>CDSP to utilise the file name to distribute the RPC file to the correct Shipper.</w:t>
            </w:r>
          </w:p>
          <w:p w:rsidRPr="001E5442" w:rsidR="001E5442" w:rsidP="001E5442" w:rsidRDefault="001E5442" w14:paraId="20A5010F" w14:textId="77777777">
            <w:pPr>
              <w:numPr>
                <w:ilvl w:val="0"/>
                <w:numId w:val="9"/>
              </w:numPr>
              <w:tabs>
                <w:tab w:val="left" w:pos="7290"/>
              </w:tabs>
              <w:jc w:val="both"/>
              <w:rPr>
                <w:rFonts w:ascii="Calibri" w:hAnsi="Calibri" w:cs="Calibri"/>
                <w:bCs/>
                <w:szCs w:val="20"/>
              </w:rPr>
            </w:pPr>
            <w:r w:rsidRPr="001E5442">
              <w:rPr>
                <w:rFonts w:ascii="Calibri" w:hAnsi="Calibri" w:cs="Calibri"/>
                <w:szCs w:val="20"/>
              </w:rPr>
              <w:t>CDSP to send files received from IGTs at the earliest opportunity to the recipient Shippers.</w:t>
            </w:r>
          </w:p>
          <w:p w:rsidR="00407C41" w:rsidP="00506625" w:rsidRDefault="00407C41" w14:paraId="162CF65A" w14:textId="77777777">
            <w:pPr>
              <w:tabs>
                <w:tab w:val="left" w:pos="7290"/>
              </w:tabs>
              <w:jc w:val="both"/>
              <w:rPr>
                <w:rFonts w:ascii="Calibri" w:hAnsi="Calibri" w:cs="Calibri"/>
                <w:szCs w:val="20"/>
              </w:rPr>
            </w:pPr>
          </w:p>
          <w:p w:rsidR="003A0025" w:rsidP="003A0025" w:rsidRDefault="003A0025" w14:paraId="769412D1" w14:textId="77777777">
            <w:pPr>
              <w:tabs>
                <w:tab w:val="left" w:pos="7290"/>
              </w:tabs>
              <w:jc w:val="both"/>
              <w:rPr>
                <w:rFonts w:ascii="Calibri" w:hAnsi="Calibri" w:cs="Calibri"/>
                <w:b/>
                <w:szCs w:val="20"/>
              </w:rPr>
            </w:pPr>
            <w:r w:rsidRPr="003A0025">
              <w:rPr>
                <w:rFonts w:ascii="Calibri" w:hAnsi="Calibri" w:cs="Calibri"/>
                <w:b/>
                <w:szCs w:val="20"/>
              </w:rPr>
              <w:t>Information Exchange (IX) and Cloud Information Exchange (CIX)</w:t>
            </w:r>
          </w:p>
          <w:p w:rsidRPr="003A0025" w:rsidR="003A0025" w:rsidP="003A0025" w:rsidRDefault="003A0025" w14:paraId="15BCB959" w14:textId="77777777">
            <w:pPr>
              <w:tabs>
                <w:tab w:val="left" w:pos="7290"/>
              </w:tabs>
              <w:jc w:val="both"/>
              <w:rPr>
                <w:rFonts w:ascii="Calibri" w:hAnsi="Calibri" w:cs="Calibri"/>
                <w:b/>
                <w:szCs w:val="20"/>
              </w:rPr>
            </w:pPr>
          </w:p>
          <w:p w:rsidRPr="003A0025" w:rsidR="003A0025" w:rsidP="003A0025" w:rsidRDefault="003A0025" w14:paraId="29A2D576" w14:textId="77777777">
            <w:pPr>
              <w:tabs>
                <w:tab w:val="left" w:pos="7290"/>
              </w:tabs>
              <w:jc w:val="both"/>
              <w:rPr>
                <w:rFonts w:ascii="Calibri" w:hAnsi="Calibri" w:cs="Calibri"/>
                <w:bCs/>
                <w:szCs w:val="20"/>
              </w:rPr>
            </w:pPr>
            <w:r w:rsidRPr="003A0025">
              <w:rPr>
                <w:rFonts w:ascii="Calibri" w:hAnsi="Calibri" w:cs="Calibri"/>
                <w:bCs/>
                <w:szCs w:val="20"/>
              </w:rPr>
              <w:t xml:space="preserve">The RPC backing data will be sent from IGTs to Shippers via IX/CIX rather than being sent as email (or dedicated portal) as per the current process. Enhanced File Transfer (EFT) is the system integrated into all IX participants and will develop a new file transfer route between IGTs and Shippers to </w:t>
            </w:r>
            <w:proofErr w:type="gramStart"/>
            <w:r w:rsidRPr="003A0025">
              <w:rPr>
                <w:rFonts w:ascii="Calibri" w:hAnsi="Calibri" w:cs="Calibri"/>
                <w:bCs/>
                <w:szCs w:val="20"/>
              </w:rPr>
              <w:t>transact .RPC</w:t>
            </w:r>
            <w:proofErr w:type="gramEnd"/>
            <w:r w:rsidRPr="003A0025">
              <w:rPr>
                <w:rFonts w:ascii="Calibri" w:hAnsi="Calibri" w:cs="Calibri"/>
                <w:bCs/>
                <w:szCs w:val="20"/>
              </w:rPr>
              <w:t xml:space="preserve"> invoicing backing data in the form of file transfer.</w:t>
            </w:r>
          </w:p>
          <w:p w:rsidR="001E5442" w:rsidP="00506625" w:rsidRDefault="001E5442" w14:paraId="3DE75ACD" w14:textId="77777777">
            <w:pPr>
              <w:tabs>
                <w:tab w:val="left" w:pos="7290"/>
              </w:tabs>
              <w:jc w:val="both"/>
              <w:rPr>
                <w:rFonts w:ascii="Calibri" w:hAnsi="Calibri" w:cs="Calibri"/>
                <w:szCs w:val="20"/>
              </w:rPr>
            </w:pPr>
          </w:p>
          <w:p w:rsidRPr="00CA3423" w:rsidR="00CA3423" w:rsidP="00CA3423" w:rsidRDefault="00CA3423" w14:paraId="756A26AE" w14:textId="77777777">
            <w:pPr>
              <w:tabs>
                <w:tab w:val="left" w:pos="7290"/>
              </w:tabs>
              <w:jc w:val="both"/>
              <w:rPr>
                <w:rFonts w:ascii="Calibri" w:hAnsi="Calibri" w:cs="Calibri"/>
                <w:b/>
                <w:i/>
                <w:iCs/>
                <w:szCs w:val="20"/>
              </w:rPr>
            </w:pPr>
            <w:r w:rsidRPr="00CA3423">
              <w:rPr>
                <w:rFonts w:ascii="Calibri" w:hAnsi="Calibri" w:cs="Calibri"/>
                <w:b/>
                <w:i/>
                <w:iCs/>
                <w:szCs w:val="20"/>
              </w:rPr>
              <w:t>Process Steps</w:t>
            </w:r>
          </w:p>
          <w:p w:rsidRPr="00CA3423" w:rsidR="00CA3423" w:rsidP="00CA3423" w:rsidRDefault="00CA3423" w14:paraId="045AD2F5" w14:textId="77777777">
            <w:pPr>
              <w:numPr>
                <w:ilvl w:val="0"/>
                <w:numId w:val="10"/>
              </w:numPr>
              <w:tabs>
                <w:tab w:val="left" w:pos="7290"/>
              </w:tabs>
              <w:jc w:val="both"/>
              <w:rPr>
                <w:rFonts w:ascii="Calibri" w:hAnsi="Calibri" w:cs="Calibri"/>
                <w:bCs/>
                <w:szCs w:val="20"/>
              </w:rPr>
            </w:pPr>
            <w:r w:rsidRPr="00CA3423">
              <w:rPr>
                <w:rFonts w:ascii="Calibri" w:hAnsi="Calibri" w:cs="Calibri"/>
                <w:bCs/>
                <w:szCs w:val="20"/>
              </w:rPr>
              <w:t>IGTs will place the .RPC file in a 5.8.3 file format name, as per the Communication Type 2 file naming convention (</w:t>
            </w:r>
            <w:r w:rsidRPr="00CA3423">
              <w:rPr>
                <w:rFonts w:ascii="Calibri" w:hAnsi="Calibri" w:cs="Calibri"/>
                <w:bCs/>
                <w:i/>
                <w:iCs/>
                <w:szCs w:val="20"/>
              </w:rPr>
              <w:t>See Appendix A for further details</w:t>
            </w:r>
            <w:r w:rsidRPr="00CA3423">
              <w:rPr>
                <w:rFonts w:ascii="Calibri" w:hAnsi="Calibri" w:cs="Calibri"/>
                <w:bCs/>
                <w:szCs w:val="20"/>
              </w:rPr>
              <w:t>), in the IX “General/Export” folder.</w:t>
            </w:r>
          </w:p>
          <w:p w:rsidRPr="00CA3423" w:rsidR="00CA3423" w:rsidP="00CA3423" w:rsidRDefault="00CA3423" w14:paraId="2B5BAA4A" w14:textId="77777777">
            <w:pPr>
              <w:numPr>
                <w:ilvl w:val="0"/>
                <w:numId w:val="10"/>
              </w:numPr>
              <w:tabs>
                <w:tab w:val="left" w:pos="7290"/>
              </w:tabs>
              <w:jc w:val="both"/>
              <w:rPr>
                <w:rFonts w:ascii="Calibri" w:hAnsi="Calibri" w:cs="Calibri"/>
                <w:bCs/>
                <w:szCs w:val="20"/>
              </w:rPr>
            </w:pPr>
            <w:r w:rsidRPr="00CA3423">
              <w:rPr>
                <w:rFonts w:ascii="Calibri" w:hAnsi="Calibri" w:cs="Calibri"/>
                <w:bCs/>
                <w:szCs w:val="20"/>
              </w:rPr>
              <w:t>IX/EFT will validate the 5.8.3 file header.</w:t>
            </w:r>
          </w:p>
          <w:p w:rsidRPr="00CA3423" w:rsidR="00CA3423" w:rsidP="00CA3423" w:rsidRDefault="00CA3423" w14:paraId="76A0B5F1" w14:textId="77777777">
            <w:pPr>
              <w:numPr>
                <w:ilvl w:val="0"/>
                <w:numId w:val="10"/>
              </w:numPr>
              <w:tabs>
                <w:tab w:val="left" w:pos="7290"/>
              </w:tabs>
              <w:jc w:val="both"/>
              <w:rPr>
                <w:rFonts w:ascii="Calibri" w:hAnsi="Calibri" w:cs="Calibri"/>
                <w:bCs/>
                <w:szCs w:val="20"/>
              </w:rPr>
            </w:pPr>
            <w:r w:rsidRPr="00CA3423">
              <w:rPr>
                <w:rFonts w:ascii="Calibri" w:hAnsi="Calibri" w:cs="Calibri"/>
                <w:bCs/>
                <w:szCs w:val="20"/>
              </w:rPr>
              <w:t>Invalid files that the IX User has attempted to send will be held in ‘</w:t>
            </w:r>
            <w:proofErr w:type="spellStart"/>
            <w:r w:rsidRPr="00CA3423">
              <w:rPr>
                <w:rFonts w:ascii="Calibri" w:hAnsi="Calibri" w:cs="Calibri"/>
                <w:bCs/>
                <w:i/>
                <w:iCs/>
                <w:szCs w:val="20"/>
              </w:rPr>
              <w:t>cftm_error</w:t>
            </w:r>
            <w:proofErr w:type="spellEnd"/>
            <w:r w:rsidRPr="00CA3423">
              <w:rPr>
                <w:rFonts w:ascii="Calibri" w:hAnsi="Calibri" w:cs="Calibri"/>
                <w:bCs/>
                <w:i/>
                <w:iCs/>
                <w:szCs w:val="20"/>
              </w:rPr>
              <w:t>’</w:t>
            </w:r>
            <w:r w:rsidRPr="00CA3423">
              <w:rPr>
                <w:rFonts w:ascii="Calibri" w:hAnsi="Calibri" w:cs="Calibri"/>
                <w:bCs/>
                <w:szCs w:val="20"/>
              </w:rPr>
              <w:t xml:space="preserve"> directory. It is the sender’s responsibility to check the directory for any failures as no notification will be sent.</w:t>
            </w:r>
          </w:p>
          <w:p w:rsidRPr="00CA3423" w:rsidR="00CA3423" w:rsidP="00CA3423" w:rsidRDefault="00CA3423" w14:paraId="0E70CF52" w14:textId="77777777">
            <w:pPr>
              <w:numPr>
                <w:ilvl w:val="0"/>
                <w:numId w:val="10"/>
              </w:numPr>
              <w:tabs>
                <w:tab w:val="left" w:pos="7290"/>
              </w:tabs>
              <w:jc w:val="both"/>
              <w:rPr>
                <w:rFonts w:ascii="Calibri" w:hAnsi="Calibri" w:cs="Calibri"/>
                <w:bCs/>
                <w:szCs w:val="20"/>
              </w:rPr>
            </w:pPr>
            <w:r w:rsidRPr="00CA3423">
              <w:rPr>
                <w:rFonts w:ascii="Calibri" w:hAnsi="Calibri" w:cs="Calibri"/>
                <w:bCs/>
                <w:szCs w:val="20"/>
              </w:rPr>
              <w:t>IX/EFT will process the incoming file and change the Short Code and Node of the Recipient User to that of the Originating User before placing the file in the recipient’s import directory.</w:t>
            </w:r>
          </w:p>
          <w:p w:rsidRPr="00CA3423" w:rsidR="00CA3423" w:rsidP="00CA3423" w:rsidRDefault="00CA3423" w14:paraId="18CE3E81" w14:textId="77777777">
            <w:pPr>
              <w:numPr>
                <w:ilvl w:val="0"/>
                <w:numId w:val="10"/>
              </w:numPr>
              <w:tabs>
                <w:tab w:val="left" w:pos="7290"/>
              </w:tabs>
              <w:jc w:val="both"/>
              <w:rPr>
                <w:rFonts w:ascii="Calibri" w:hAnsi="Calibri" w:cs="Calibri"/>
                <w:bCs/>
                <w:szCs w:val="20"/>
              </w:rPr>
            </w:pPr>
            <w:r w:rsidRPr="00CA3423">
              <w:rPr>
                <w:rFonts w:ascii="Calibri" w:hAnsi="Calibri" w:cs="Calibri"/>
                <w:bCs/>
                <w:szCs w:val="20"/>
              </w:rPr>
              <w:t>Shipper will download the valid RPC file from the ‘General/Import’ folder.</w:t>
            </w:r>
          </w:p>
          <w:p w:rsidRPr="00CA3423" w:rsidR="00CA3423" w:rsidP="00CA3423" w:rsidRDefault="00CA3423" w14:paraId="3B4099CE" w14:textId="77777777">
            <w:pPr>
              <w:numPr>
                <w:ilvl w:val="0"/>
                <w:numId w:val="10"/>
              </w:numPr>
              <w:tabs>
                <w:tab w:val="left" w:pos="7290"/>
              </w:tabs>
              <w:jc w:val="both"/>
              <w:rPr>
                <w:rFonts w:ascii="Calibri" w:hAnsi="Calibri" w:cs="Calibri"/>
                <w:bCs/>
                <w:szCs w:val="20"/>
              </w:rPr>
            </w:pPr>
            <w:r w:rsidRPr="00CA3423">
              <w:rPr>
                <w:rFonts w:ascii="Calibri" w:hAnsi="Calibri" w:cs="Calibri"/>
                <w:bCs/>
                <w:szCs w:val="20"/>
              </w:rPr>
              <w:t>IGTs will receive a delivery receipt upon successful file transfer to Shipper.</w:t>
            </w:r>
          </w:p>
          <w:p w:rsidRPr="00CA3423" w:rsidR="00CA3423" w:rsidP="00CA3423" w:rsidRDefault="00CA3423" w14:paraId="38593D7E" w14:textId="77777777">
            <w:pPr>
              <w:numPr>
                <w:ilvl w:val="0"/>
                <w:numId w:val="10"/>
              </w:numPr>
              <w:tabs>
                <w:tab w:val="left" w:pos="7290"/>
              </w:tabs>
              <w:jc w:val="both"/>
              <w:rPr>
                <w:rFonts w:ascii="Calibri" w:hAnsi="Calibri" w:cs="Calibri"/>
                <w:bCs/>
                <w:szCs w:val="20"/>
              </w:rPr>
            </w:pPr>
            <w:r w:rsidRPr="00CA3423">
              <w:rPr>
                <w:rFonts w:ascii="Calibri" w:hAnsi="Calibri" w:cs="Calibri"/>
                <w:bCs/>
                <w:szCs w:val="20"/>
              </w:rPr>
              <w:t xml:space="preserve">All activities performed using the file transfer mechanism will be recorded in audit logs in the </w:t>
            </w:r>
            <w:proofErr w:type="gramStart"/>
            <w:r w:rsidRPr="00CA3423">
              <w:rPr>
                <w:rFonts w:ascii="Calibri" w:hAnsi="Calibri" w:cs="Calibri"/>
                <w:bCs/>
                <w:szCs w:val="20"/>
              </w:rPr>
              <w:t>logs</w:t>
            </w:r>
            <w:proofErr w:type="gramEnd"/>
            <w:r w:rsidRPr="00CA3423">
              <w:rPr>
                <w:rFonts w:ascii="Calibri" w:hAnsi="Calibri" w:cs="Calibri"/>
                <w:bCs/>
                <w:szCs w:val="20"/>
              </w:rPr>
              <w:t xml:space="preserve"> directory.</w:t>
            </w:r>
          </w:p>
          <w:p w:rsidR="003A0025" w:rsidP="00506625" w:rsidRDefault="003A0025" w14:paraId="3C30EEA6" w14:textId="77777777">
            <w:pPr>
              <w:tabs>
                <w:tab w:val="left" w:pos="7290"/>
              </w:tabs>
              <w:jc w:val="both"/>
              <w:rPr>
                <w:rFonts w:ascii="Calibri" w:hAnsi="Calibri" w:cs="Calibri"/>
                <w:szCs w:val="20"/>
              </w:rPr>
            </w:pPr>
          </w:p>
          <w:p w:rsidR="00CA3423" w:rsidP="00506625" w:rsidRDefault="00AD5F5A" w14:paraId="3CD1D2EF" w14:textId="77777777">
            <w:pPr>
              <w:tabs>
                <w:tab w:val="left" w:pos="7290"/>
              </w:tabs>
              <w:jc w:val="both"/>
              <w:rPr>
                <w:rFonts w:ascii="Calibri" w:hAnsi="Calibri" w:cs="Calibri"/>
                <w:szCs w:val="20"/>
              </w:rPr>
            </w:pPr>
            <w:r w:rsidRPr="00AD5F5A">
              <w:rPr>
                <w:rFonts w:ascii="Calibri" w:hAnsi="Calibri" w:cs="Calibri"/>
                <w:szCs w:val="20"/>
              </w:rPr>
              <w:t>Figure 1. below shows a high level view of the process steps stated above. Detailed process and associated rules to send files via IX can be found in the UKLAD3 UK Link File Transfer Definition document. Figure 2. provides a view of the folder structure for IX.</w:t>
            </w:r>
          </w:p>
          <w:p w:rsidR="00AD5F5A" w:rsidP="00506625" w:rsidRDefault="00AD5F5A" w14:paraId="0B36F6AD" w14:textId="77777777">
            <w:pPr>
              <w:tabs>
                <w:tab w:val="left" w:pos="7290"/>
              </w:tabs>
              <w:jc w:val="both"/>
              <w:rPr>
                <w:rFonts w:ascii="Calibri" w:hAnsi="Calibri" w:cs="Calibri"/>
                <w:szCs w:val="20"/>
              </w:rPr>
            </w:pPr>
          </w:p>
          <w:p w:rsidRPr="008468D8" w:rsidR="00AD5F5A" w:rsidP="008468D8" w:rsidRDefault="00021785" w14:paraId="2A7814E0" w14:textId="6372411C">
            <w:pPr>
              <w:tabs>
                <w:tab w:val="left" w:pos="7290"/>
              </w:tabs>
              <w:jc w:val="center"/>
              <w:rPr>
                <w:rFonts w:ascii="Calibri" w:hAnsi="Calibri" w:cs="Calibri"/>
                <w:b/>
                <w:szCs w:val="20"/>
              </w:rPr>
            </w:pPr>
            <w:r w:rsidRPr="00021785">
              <w:rPr>
                <w:rFonts w:ascii="Calibri" w:hAnsi="Calibri" w:cs="Calibri"/>
                <w:b/>
                <w:szCs w:val="20"/>
              </w:rPr>
              <w:t>Figure 1. High Level Process</w:t>
            </w:r>
          </w:p>
          <w:p w:rsidR="006C0B80" w:rsidP="00F32C8F" w:rsidRDefault="00F32C8F" w14:paraId="71F8A0CD" w14:textId="25662F6F">
            <w:pPr>
              <w:tabs>
                <w:tab w:val="left" w:pos="7290"/>
              </w:tabs>
              <w:jc w:val="center"/>
            </w:pPr>
            <w:r>
              <w:object w:dxaOrig="15443" w:dyaOrig="9600" w14:anchorId="67665B06">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501pt;height:309.5pt" o:ole="" type="#_x0000_t75">
                  <v:imagedata o:title="" r:id="rId14"/>
                </v:shape>
                <o:OLEObject Type="Embed" ProgID="Visio.Drawing.15" ShapeID="_x0000_i1025" DrawAspect="Content" ObjectID="_1777095460" r:id="rId15"/>
              </w:object>
            </w:r>
          </w:p>
          <w:p w:rsidRPr="00F32C8F" w:rsidR="00F32C8F" w:rsidP="00F32C8F" w:rsidRDefault="00F32C8F" w14:paraId="3064BADE" w14:textId="77777777">
            <w:pPr>
              <w:tabs>
                <w:tab w:val="left" w:pos="7290"/>
              </w:tabs>
              <w:jc w:val="center"/>
            </w:pPr>
          </w:p>
          <w:p w:rsidRPr="004F38E6" w:rsidR="004F38E6" w:rsidP="004F38E6" w:rsidRDefault="004F38E6" w14:paraId="7632D241" w14:textId="77777777">
            <w:pPr>
              <w:tabs>
                <w:tab w:val="left" w:pos="7290"/>
              </w:tabs>
              <w:jc w:val="center"/>
              <w:rPr>
                <w:rFonts w:ascii="Calibri" w:hAnsi="Calibri" w:cs="Calibri"/>
                <w:b/>
                <w:szCs w:val="20"/>
              </w:rPr>
            </w:pPr>
            <w:r w:rsidRPr="004F38E6">
              <w:rPr>
                <w:rFonts w:ascii="Calibri" w:hAnsi="Calibri" w:cs="Calibri"/>
                <w:b/>
                <w:szCs w:val="20"/>
              </w:rPr>
              <w:t>Figure 2. User Gateway Folder Configuration</w:t>
            </w:r>
          </w:p>
          <w:p w:rsidR="004F38E6" w:rsidP="00F32C8F" w:rsidRDefault="00F32C8F" w14:paraId="5ED1377F" w14:textId="36B8E64B">
            <w:pPr>
              <w:tabs>
                <w:tab w:val="left" w:pos="7290"/>
              </w:tabs>
              <w:jc w:val="center"/>
              <w:rPr>
                <w:rFonts w:ascii="Calibri" w:hAnsi="Calibri" w:cs="Calibri"/>
                <w:szCs w:val="20"/>
              </w:rPr>
            </w:pPr>
            <w:r w:rsidRPr="0064238B">
              <w:rPr>
                <w:bCs/>
                <w:noProof/>
              </w:rPr>
              <w:drawing>
                <wp:inline distT="0" distB="0" distL="0" distR="0" wp14:anchorId="6E679785" wp14:editId="74423406">
                  <wp:extent cx="4484404" cy="35909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84404" cy="3590925"/>
                          </a:xfrm>
                          <a:prstGeom prst="rect">
                            <a:avLst/>
                          </a:prstGeom>
                        </pic:spPr>
                      </pic:pic>
                    </a:graphicData>
                  </a:graphic>
                </wp:inline>
              </w:drawing>
            </w:r>
          </w:p>
          <w:p w:rsidR="00F32C8F" w:rsidP="00F32C8F" w:rsidRDefault="00F32C8F" w14:paraId="5CCAB536" w14:textId="77777777">
            <w:pPr>
              <w:tabs>
                <w:tab w:val="left" w:pos="7290"/>
              </w:tabs>
              <w:jc w:val="center"/>
              <w:rPr>
                <w:rFonts w:ascii="Calibri" w:hAnsi="Calibri" w:cs="Calibri"/>
                <w:szCs w:val="20"/>
              </w:rPr>
            </w:pPr>
          </w:p>
          <w:p w:rsidRPr="00665CBE" w:rsidR="00665CBE" w:rsidP="00665CBE" w:rsidRDefault="00665CBE" w14:paraId="16E87E99" w14:textId="77777777">
            <w:pPr>
              <w:tabs>
                <w:tab w:val="left" w:pos="7290"/>
              </w:tabs>
              <w:rPr>
                <w:rFonts w:ascii="Calibri" w:hAnsi="Calibri" w:cs="Calibri"/>
                <w:bCs/>
                <w:szCs w:val="20"/>
              </w:rPr>
            </w:pPr>
            <w:r w:rsidRPr="00665CBE">
              <w:rPr>
                <w:rFonts w:ascii="Calibri" w:hAnsi="Calibri" w:cs="Calibri"/>
                <w:bCs/>
                <w:szCs w:val="20"/>
              </w:rPr>
              <w:t>For the avoidance of doubt, it remains the responsibility of the IGT(s) to provide RPC supporting data to Shipper Users by 5pm on the 5th working day following the end of the billing period. The CDSP will endeavour to send on files on the same day on which they are received and, it is recommended that IGT parties provide files ahead of the deadline to allow for any unforeseen circumstance.</w:t>
            </w:r>
          </w:p>
          <w:p w:rsidRPr="00665CBE" w:rsidR="00665CBE" w:rsidP="00665CBE" w:rsidRDefault="00665CBE" w14:paraId="704D64CF" w14:textId="77777777">
            <w:pPr>
              <w:tabs>
                <w:tab w:val="left" w:pos="7290"/>
              </w:tabs>
              <w:rPr>
                <w:rFonts w:ascii="Calibri" w:hAnsi="Calibri" w:cs="Calibri"/>
                <w:bCs/>
                <w:szCs w:val="20"/>
              </w:rPr>
            </w:pPr>
          </w:p>
          <w:p w:rsidRPr="00665CBE" w:rsidR="00665CBE" w:rsidP="00665CBE" w:rsidRDefault="00665CBE" w14:paraId="64214000" w14:textId="77777777">
            <w:pPr>
              <w:tabs>
                <w:tab w:val="left" w:pos="7290"/>
              </w:tabs>
              <w:rPr>
                <w:rFonts w:ascii="Calibri" w:hAnsi="Calibri" w:cs="Calibri"/>
                <w:bCs/>
                <w:szCs w:val="20"/>
              </w:rPr>
            </w:pPr>
          </w:p>
          <w:p w:rsidR="00665CBE" w:rsidP="00665CBE" w:rsidRDefault="00665CBE" w14:paraId="6AA121EE" w14:textId="77777777">
            <w:pPr>
              <w:tabs>
                <w:tab w:val="left" w:pos="7290"/>
              </w:tabs>
              <w:rPr>
                <w:rFonts w:ascii="Calibri" w:hAnsi="Calibri" w:cs="Calibri"/>
                <w:b/>
                <w:szCs w:val="20"/>
              </w:rPr>
            </w:pPr>
            <w:r w:rsidRPr="00665CBE">
              <w:rPr>
                <w:rFonts w:ascii="Calibri" w:hAnsi="Calibri" w:cs="Calibri"/>
                <w:b/>
                <w:szCs w:val="20"/>
              </w:rPr>
              <w:t>Testing</w:t>
            </w:r>
          </w:p>
          <w:p w:rsidRPr="00665CBE" w:rsidR="00665CBE" w:rsidP="00665CBE" w:rsidRDefault="00665CBE" w14:paraId="23BE2364" w14:textId="77777777">
            <w:pPr>
              <w:tabs>
                <w:tab w:val="left" w:pos="7290"/>
              </w:tabs>
              <w:rPr>
                <w:rFonts w:ascii="Calibri" w:hAnsi="Calibri" w:cs="Calibri"/>
                <w:b/>
                <w:szCs w:val="20"/>
              </w:rPr>
            </w:pPr>
          </w:p>
          <w:p w:rsidRPr="00665CBE" w:rsidR="00665CBE" w:rsidP="00665CBE" w:rsidRDefault="00665CBE" w14:paraId="429F90CF" w14:textId="77777777">
            <w:pPr>
              <w:tabs>
                <w:tab w:val="left" w:pos="7290"/>
              </w:tabs>
              <w:rPr>
                <w:rFonts w:ascii="Calibri" w:hAnsi="Calibri" w:cs="Calibri"/>
                <w:bCs/>
                <w:szCs w:val="20"/>
              </w:rPr>
            </w:pPr>
            <w:r w:rsidRPr="00665CBE">
              <w:rPr>
                <w:rFonts w:ascii="Calibri" w:hAnsi="Calibri" w:cs="Calibri"/>
                <w:bCs/>
                <w:szCs w:val="20"/>
              </w:rPr>
              <w:t>The functionality will be made available in a testing capacity around one month prior to production go live, this will provide customers the opportunity to test the connection to pass Communication Type 2 files. This will not be a formal test phase managed by the CDSP, although support will be provided at a high level. Those customers wishing to participant will be expected to work together to plan any test activities. Further details around the testing approach and timings will be provided as the delivery phase progresses.</w:t>
            </w:r>
          </w:p>
          <w:p w:rsidRPr="00665CBE" w:rsidR="00665CBE" w:rsidP="00665CBE" w:rsidRDefault="00665CBE" w14:paraId="7E833DDF" w14:textId="77777777">
            <w:pPr>
              <w:tabs>
                <w:tab w:val="left" w:pos="7290"/>
              </w:tabs>
              <w:rPr>
                <w:rFonts w:ascii="Calibri" w:hAnsi="Calibri" w:cs="Calibri"/>
                <w:bCs/>
                <w:szCs w:val="20"/>
              </w:rPr>
            </w:pPr>
          </w:p>
          <w:p w:rsidRPr="00665CBE" w:rsidR="00665CBE" w:rsidP="00665CBE" w:rsidRDefault="00665CBE" w14:paraId="0BE98AB4" w14:textId="77777777">
            <w:pPr>
              <w:tabs>
                <w:tab w:val="left" w:pos="7290"/>
              </w:tabs>
              <w:rPr>
                <w:rFonts w:ascii="Calibri" w:hAnsi="Calibri" w:cs="Calibri"/>
                <w:b/>
                <w:szCs w:val="20"/>
              </w:rPr>
            </w:pPr>
          </w:p>
          <w:p w:rsidR="00665CBE" w:rsidP="00665CBE" w:rsidRDefault="00665CBE" w14:paraId="197AC414" w14:textId="77777777">
            <w:pPr>
              <w:tabs>
                <w:tab w:val="left" w:pos="7290"/>
              </w:tabs>
              <w:rPr>
                <w:rFonts w:ascii="Calibri" w:hAnsi="Calibri" w:cs="Calibri"/>
                <w:b/>
                <w:szCs w:val="20"/>
              </w:rPr>
            </w:pPr>
            <w:r w:rsidRPr="00665CBE">
              <w:rPr>
                <w:rFonts w:ascii="Calibri" w:hAnsi="Calibri" w:cs="Calibri"/>
                <w:b/>
                <w:szCs w:val="20"/>
              </w:rPr>
              <w:t>Delivery Mechanism / Data Handling</w:t>
            </w:r>
          </w:p>
          <w:p w:rsidRPr="00665CBE" w:rsidR="00665CBE" w:rsidP="00665CBE" w:rsidRDefault="00665CBE" w14:paraId="22A46157" w14:textId="77777777">
            <w:pPr>
              <w:tabs>
                <w:tab w:val="left" w:pos="7290"/>
              </w:tabs>
              <w:rPr>
                <w:rFonts w:ascii="Calibri" w:hAnsi="Calibri" w:cs="Calibri"/>
                <w:b/>
                <w:szCs w:val="20"/>
              </w:rPr>
            </w:pPr>
          </w:p>
          <w:p w:rsidRPr="00665CBE" w:rsidR="00665CBE" w:rsidP="00665CBE" w:rsidRDefault="00665CBE" w14:paraId="15C0FEF2" w14:textId="77777777">
            <w:pPr>
              <w:tabs>
                <w:tab w:val="left" w:pos="7290"/>
              </w:tabs>
              <w:rPr>
                <w:rFonts w:ascii="Calibri" w:hAnsi="Calibri" w:cs="Calibri"/>
                <w:bCs/>
                <w:szCs w:val="20"/>
              </w:rPr>
            </w:pPr>
            <w:r w:rsidRPr="00665CBE">
              <w:rPr>
                <w:rFonts w:ascii="Calibri" w:hAnsi="Calibri" w:cs="Calibri"/>
                <w:bCs/>
                <w:szCs w:val="20"/>
              </w:rPr>
              <w:t>The RPC files will be sent using IX via communication type 2. This is a ‘</w:t>
            </w:r>
            <w:proofErr w:type="spellStart"/>
            <w:r w:rsidRPr="00665CBE">
              <w:rPr>
                <w:rFonts w:ascii="Calibri" w:hAnsi="Calibri" w:cs="Calibri"/>
                <w:bCs/>
                <w:szCs w:val="20"/>
              </w:rPr>
              <w:t>postbox</w:t>
            </w:r>
            <w:proofErr w:type="spellEnd"/>
            <w:r w:rsidRPr="00665CBE">
              <w:rPr>
                <w:rFonts w:ascii="Calibri" w:hAnsi="Calibri" w:cs="Calibri"/>
                <w:bCs/>
                <w:szCs w:val="20"/>
              </w:rPr>
              <w:t xml:space="preserve">’ delivery mechanism which is provided by the CDSP to send files between two parties. As part of this communication type, the sender must adhere to the naming convention of 5.8.3 format </w:t>
            </w:r>
            <w:proofErr w:type="gramStart"/>
            <w:r w:rsidRPr="00665CBE">
              <w:rPr>
                <w:rFonts w:ascii="Calibri" w:hAnsi="Calibri" w:cs="Calibri"/>
                <w:bCs/>
                <w:szCs w:val="20"/>
              </w:rPr>
              <w:t>in order for</w:t>
            </w:r>
            <w:proofErr w:type="gramEnd"/>
            <w:r w:rsidRPr="00665CBE">
              <w:rPr>
                <w:rFonts w:ascii="Calibri" w:hAnsi="Calibri" w:cs="Calibri"/>
                <w:bCs/>
                <w:szCs w:val="20"/>
              </w:rPr>
              <w:t xml:space="preserve"> the file to reach the intended recipient. (</w:t>
            </w:r>
            <w:r w:rsidRPr="00665CBE">
              <w:rPr>
                <w:rFonts w:ascii="Calibri" w:hAnsi="Calibri" w:cs="Calibri"/>
                <w:bCs/>
                <w:i/>
                <w:iCs/>
                <w:szCs w:val="20"/>
              </w:rPr>
              <w:t>See appendix A for further details on naming convention)</w:t>
            </w:r>
          </w:p>
          <w:p w:rsidRPr="00665CBE" w:rsidR="00665CBE" w:rsidP="00665CBE" w:rsidRDefault="00665CBE" w14:paraId="28014EED" w14:textId="77777777">
            <w:pPr>
              <w:tabs>
                <w:tab w:val="left" w:pos="7290"/>
              </w:tabs>
              <w:rPr>
                <w:rFonts w:ascii="Calibri" w:hAnsi="Calibri" w:cs="Calibri"/>
                <w:bCs/>
                <w:szCs w:val="20"/>
              </w:rPr>
            </w:pPr>
          </w:p>
          <w:p w:rsidRPr="00665CBE" w:rsidR="00665CBE" w:rsidP="00665CBE" w:rsidRDefault="00665CBE" w14:paraId="553D98BD" w14:textId="77777777">
            <w:pPr>
              <w:tabs>
                <w:tab w:val="left" w:pos="7290"/>
              </w:tabs>
              <w:rPr>
                <w:rFonts w:ascii="Calibri" w:hAnsi="Calibri" w:cs="Calibri"/>
                <w:bCs/>
                <w:szCs w:val="20"/>
              </w:rPr>
            </w:pPr>
            <w:r w:rsidRPr="00665CBE">
              <w:rPr>
                <w:rFonts w:ascii="Calibri" w:hAnsi="Calibri" w:cs="Calibri"/>
                <w:bCs/>
                <w:szCs w:val="20"/>
              </w:rPr>
              <w:t xml:space="preserve">The CDSP will </w:t>
            </w:r>
            <w:r w:rsidRPr="00665CBE">
              <w:rPr>
                <w:rFonts w:ascii="Calibri" w:hAnsi="Calibri" w:cs="Calibri"/>
                <w:b/>
                <w:szCs w:val="20"/>
                <w:u w:val="single"/>
              </w:rPr>
              <w:t>not</w:t>
            </w:r>
            <w:r w:rsidRPr="00665CBE">
              <w:rPr>
                <w:rFonts w:ascii="Calibri" w:hAnsi="Calibri" w:cs="Calibri"/>
                <w:bCs/>
                <w:szCs w:val="20"/>
              </w:rPr>
              <w:t xml:space="preserve"> be validating or retaining any information in the files in any way. The CDSP will </w:t>
            </w:r>
            <w:r w:rsidRPr="00665CBE">
              <w:rPr>
                <w:rFonts w:ascii="Calibri" w:hAnsi="Calibri" w:cs="Calibri"/>
                <w:b/>
                <w:szCs w:val="20"/>
                <w:u w:val="single"/>
              </w:rPr>
              <w:t>not</w:t>
            </w:r>
            <w:r w:rsidRPr="00665CBE">
              <w:rPr>
                <w:rFonts w:ascii="Calibri" w:hAnsi="Calibri" w:cs="Calibri"/>
                <w:bCs/>
                <w:szCs w:val="20"/>
              </w:rPr>
              <w:t xml:space="preserve"> have permission to view the content of .RPC files.</w:t>
            </w:r>
          </w:p>
          <w:p w:rsidR="00F32C8F" w:rsidP="007D2D31" w:rsidRDefault="00F32C8F" w14:paraId="1D6E0B7A" w14:textId="77777777">
            <w:pPr>
              <w:tabs>
                <w:tab w:val="left" w:pos="7290"/>
              </w:tabs>
              <w:rPr>
                <w:rFonts w:ascii="Calibri" w:hAnsi="Calibri" w:cs="Calibri"/>
                <w:szCs w:val="20"/>
              </w:rPr>
            </w:pPr>
          </w:p>
          <w:p w:rsidR="004F38E6" w:rsidP="00506625" w:rsidRDefault="004F38E6" w14:paraId="243CBB47" w14:textId="77777777">
            <w:pPr>
              <w:tabs>
                <w:tab w:val="left" w:pos="7290"/>
              </w:tabs>
              <w:jc w:val="both"/>
              <w:rPr>
                <w:rFonts w:ascii="Calibri" w:hAnsi="Calibri" w:cs="Calibri"/>
                <w:szCs w:val="20"/>
              </w:rPr>
            </w:pPr>
          </w:p>
          <w:p w:rsidR="00780618" w:rsidP="00780618" w:rsidRDefault="00780618" w14:paraId="4DE9DEF8" w14:textId="77777777">
            <w:pPr>
              <w:tabs>
                <w:tab w:val="left" w:pos="7290"/>
              </w:tabs>
              <w:jc w:val="both"/>
              <w:rPr>
                <w:rFonts w:ascii="Calibri" w:hAnsi="Calibri" w:cs="Calibri"/>
                <w:b/>
                <w:szCs w:val="20"/>
              </w:rPr>
            </w:pPr>
            <w:r w:rsidRPr="00780618">
              <w:rPr>
                <w:rFonts w:ascii="Calibri" w:hAnsi="Calibri" w:cs="Calibri"/>
                <w:b/>
                <w:szCs w:val="20"/>
              </w:rPr>
              <w:t>Document Update</w:t>
            </w:r>
          </w:p>
          <w:p w:rsidRPr="00780618" w:rsidR="00780618" w:rsidP="00780618" w:rsidRDefault="00780618" w14:paraId="0BB84CA8" w14:textId="77777777">
            <w:pPr>
              <w:tabs>
                <w:tab w:val="left" w:pos="7290"/>
              </w:tabs>
              <w:jc w:val="both"/>
              <w:rPr>
                <w:rFonts w:ascii="Calibri" w:hAnsi="Calibri" w:cs="Calibri"/>
                <w:b/>
                <w:szCs w:val="20"/>
              </w:rPr>
            </w:pPr>
          </w:p>
          <w:p w:rsidRPr="00780618" w:rsidR="00780618" w:rsidP="00780618" w:rsidRDefault="00780618" w14:paraId="201BA524" w14:textId="77777777">
            <w:pPr>
              <w:tabs>
                <w:tab w:val="left" w:pos="7290"/>
              </w:tabs>
              <w:jc w:val="both"/>
              <w:rPr>
                <w:rFonts w:ascii="Calibri" w:hAnsi="Calibri" w:cs="Calibri"/>
                <w:szCs w:val="20"/>
              </w:rPr>
            </w:pPr>
            <w:r w:rsidRPr="00780618">
              <w:rPr>
                <w:rFonts w:ascii="Calibri" w:hAnsi="Calibri" w:cs="Calibri"/>
                <w:szCs w:val="20"/>
              </w:rPr>
              <w:t xml:space="preserve">Within the UKLAD3 UK Link File Transfer Definition document there will be a change in Appendix A under section </w:t>
            </w:r>
            <w:r w:rsidRPr="00780618">
              <w:rPr>
                <w:rFonts w:ascii="Calibri" w:hAnsi="Calibri" w:cs="Calibri"/>
                <w:b/>
                <w:bCs/>
                <w:szCs w:val="20"/>
              </w:rPr>
              <w:t>A5</w:t>
            </w:r>
            <w:r w:rsidRPr="00780618">
              <w:rPr>
                <w:rFonts w:ascii="Calibri" w:hAnsi="Calibri" w:cs="Calibri"/>
                <w:szCs w:val="20"/>
              </w:rPr>
              <w:t xml:space="preserve"> where it will </w:t>
            </w:r>
            <w:proofErr w:type="gramStart"/>
            <w:r w:rsidRPr="00780618">
              <w:rPr>
                <w:rFonts w:ascii="Calibri" w:hAnsi="Calibri" w:cs="Calibri"/>
                <w:szCs w:val="20"/>
              </w:rPr>
              <w:t>state;</w:t>
            </w:r>
            <w:proofErr w:type="gramEnd"/>
          </w:p>
          <w:p w:rsidRPr="00780618" w:rsidR="00780618" w:rsidP="00780618" w:rsidRDefault="00780618" w14:paraId="5F9B0FC5" w14:textId="77777777">
            <w:pPr>
              <w:tabs>
                <w:tab w:val="left" w:pos="7290"/>
              </w:tabs>
              <w:jc w:val="both"/>
              <w:rPr>
                <w:rFonts w:ascii="Calibri" w:hAnsi="Calibri" w:cs="Calibri"/>
                <w:bCs/>
                <w:szCs w:val="20"/>
              </w:rPr>
            </w:pPr>
          </w:p>
          <w:p w:rsidRPr="00780618" w:rsidR="00780618" w:rsidP="00780618" w:rsidRDefault="00780618" w14:paraId="5AB8F386" w14:textId="77777777">
            <w:pPr>
              <w:tabs>
                <w:tab w:val="left" w:pos="7290"/>
              </w:tabs>
              <w:jc w:val="both"/>
              <w:rPr>
                <w:rFonts w:ascii="Calibri" w:hAnsi="Calibri" w:cs="Calibri"/>
                <w:bCs/>
                <w:color w:val="0070C0"/>
                <w:szCs w:val="20"/>
              </w:rPr>
            </w:pPr>
            <w:r w:rsidRPr="00780618">
              <w:rPr>
                <w:rFonts w:ascii="Calibri" w:hAnsi="Calibri" w:cs="Calibri"/>
                <w:bCs/>
                <w:color w:val="0070C0"/>
                <w:szCs w:val="20"/>
              </w:rPr>
              <w:t xml:space="preserve">“Note: RPC files issued by the IGTs will be received by Shippers via import / </w:t>
            </w:r>
            <w:proofErr w:type="gramStart"/>
            <w:r w:rsidRPr="00780618">
              <w:rPr>
                <w:rFonts w:ascii="Calibri" w:hAnsi="Calibri" w:cs="Calibri"/>
                <w:bCs/>
                <w:color w:val="0070C0"/>
                <w:szCs w:val="20"/>
              </w:rPr>
              <w:t>export</w:t>
            </w:r>
            <w:proofErr w:type="gramEnd"/>
          </w:p>
          <w:p w:rsidRPr="00780618" w:rsidR="00780618" w:rsidP="00780618" w:rsidRDefault="00780618" w14:paraId="0463384C" w14:textId="77777777">
            <w:pPr>
              <w:tabs>
                <w:tab w:val="left" w:pos="7290"/>
              </w:tabs>
              <w:jc w:val="both"/>
              <w:rPr>
                <w:rFonts w:ascii="Calibri" w:hAnsi="Calibri" w:cs="Calibri"/>
                <w:bCs/>
                <w:color w:val="0070C0"/>
                <w:szCs w:val="20"/>
              </w:rPr>
            </w:pPr>
            <w:r w:rsidRPr="00780618">
              <w:rPr>
                <w:rFonts w:ascii="Calibri" w:hAnsi="Calibri" w:cs="Calibri"/>
                <w:bCs/>
                <w:color w:val="0070C0"/>
                <w:szCs w:val="20"/>
              </w:rPr>
              <w:t>directories in the general directory respectively, consistent with Communication Type 2.”</w:t>
            </w:r>
          </w:p>
          <w:p w:rsidR="004F38E6" w:rsidP="00506625" w:rsidRDefault="004F38E6" w14:paraId="3875F406" w14:textId="77777777">
            <w:pPr>
              <w:tabs>
                <w:tab w:val="left" w:pos="7290"/>
              </w:tabs>
              <w:jc w:val="both"/>
              <w:rPr>
                <w:rFonts w:ascii="Calibri" w:hAnsi="Calibri" w:cs="Calibri"/>
                <w:szCs w:val="20"/>
              </w:rPr>
            </w:pPr>
          </w:p>
          <w:p w:rsidR="00F70123" w:rsidP="00636615" w:rsidRDefault="00F70123" w14:paraId="30C25BF3" w14:textId="77777777">
            <w:pPr>
              <w:tabs>
                <w:tab w:val="left" w:pos="7290"/>
              </w:tabs>
              <w:jc w:val="both"/>
              <w:rPr>
                <w:rFonts w:ascii="Calibri" w:hAnsi="Calibri" w:cs="Calibri"/>
                <w:b/>
                <w:szCs w:val="20"/>
              </w:rPr>
            </w:pPr>
          </w:p>
          <w:p w:rsidR="00636615" w:rsidP="00636615" w:rsidRDefault="00636615" w14:paraId="6C810792" w14:textId="058DECCE">
            <w:pPr>
              <w:tabs>
                <w:tab w:val="left" w:pos="7290"/>
              </w:tabs>
              <w:jc w:val="both"/>
              <w:rPr>
                <w:rFonts w:ascii="Calibri" w:hAnsi="Calibri" w:cs="Calibri"/>
                <w:b/>
                <w:szCs w:val="20"/>
              </w:rPr>
            </w:pPr>
            <w:r w:rsidRPr="00636615">
              <w:rPr>
                <w:rFonts w:ascii="Calibri" w:hAnsi="Calibri" w:cs="Calibri"/>
                <w:b/>
                <w:szCs w:val="20"/>
              </w:rPr>
              <w:t>Handling File Transmission Issues</w:t>
            </w:r>
          </w:p>
          <w:p w:rsidRPr="00636615" w:rsidR="00636615" w:rsidP="00636615" w:rsidRDefault="00636615" w14:paraId="1CBA75F9" w14:textId="77777777">
            <w:pPr>
              <w:tabs>
                <w:tab w:val="left" w:pos="7290"/>
              </w:tabs>
              <w:jc w:val="both"/>
              <w:rPr>
                <w:rFonts w:ascii="Calibri" w:hAnsi="Calibri" w:cs="Calibri"/>
                <w:b/>
                <w:szCs w:val="20"/>
              </w:rPr>
            </w:pPr>
          </w:p>
          <w:p w:rsidRPr="00636615" w:rsidR="00636615" w:rsidP="00636615" w:rsidRDefault="00636615" w14:paraId="2D0C61FA" w14:textId="77777777">
            <w:pPr>
              <w:tabs>
                <w:tab w:val="left" w:pos="7290"/>
              </w:tabs>
              <w:jc w:val="both"/>
              <w:rPr>
                <w:rFonts w:ascii="Calibri" w:hAnsi="Calibri" w:cs="Calibri"/>
                <w:bCs/>
                <w:szCs w:val="20"/>
              </w:rPr>
            </w:pPr>
            <w:r w:rsidRPr="00636615">
              <w:rPr>
                <w:rFonts w:ascii="Calibri" w:hAnsi="Calibri" w:cs="Calibri"/>
                <w:bCs/>
                <w:szCs w:val="20"/>
              </w:rPr>
              <w:t>Where the CDSP identifies issues with the IX and cannot receive or cascade .RPC files, the CDSP will communicate issues to the IGTs and Shippers’ Contract Managers as per business as usual (BAU). This will also be the case in circumstances where IGTs and Shippers need to be informed of their individual IX equipment being down.</w:t>
            </w:r>
          </w:p>
          <w:p w:rsidRPr="00636615" w:rsidR="00636615" w:rsidP="00636615" w:rsidRDefault="00636615" w14:paraId="4F178A10" w14:textId="77777777">
            <w:pPr>
              <w:tabs>
                <w:tab w:val="left" w:pos="7290"/>
              </w:tabs>
              <w:jc w:val="both"/>
              <w:rPr>
                <w:rFonts w:ascii="Calibri" w:hAnsi="Calibri" w:cs="Calibri"/>
                <w:bCs/>
                <w:szCs w:val="20"/>
              </w:rPr>
            </w:pPr>
          </w:p>
          <w:p w:rsidRPr="00636615" w:rsidR="00636615" w:rsidP="00636615" w:rsidRDefault="00636615" w14:paraId="55186446" w14:textId="77777777">
            <w:pPr>
              <w:tabs>
                <w:tab w:val="left" w:pos="7290"/>
              </w:tabs>
              <w:jc w:val="both"/>
              <w:rPr>
                <w:rFonts w:ascii="Calibri" w:hAnsi="Calibri" w:cs="Calibri"/>
                <w:bCs/>
                <w:szCs w:val="20"/>
              </w:rPr>
            </w:pPr>
            <w:r w:rsidRPr="00636615">
              <w:rPr>
                <w:rFonts w:ascii="Calibri" w:hAnsi="Calibri" w:cs="Calibri"/>
                <w:bCs/>
                <w:szCs w:val="20"/>
              </w:rPr>
              <w:t xml:space="preserve">In the event of complete file transfer failure, the CDSP will attempt to provide an alternate file </w:t>
            </w:r>
            <w:proofErr w:type="gramStart"/>
            <w:r w:rsidRPr="00636615">
              <w:rPr>
                <w:rFonts w:ascii="Calibri" w:hAnsi="Calibri" w:cs="Calibri"/>
                <w:bCs/>
                <w:szCs w:val="20"/>
              </w:rPr>
              <w:t>delivery</w:t>
            </w:r>
            <w:proofErr w:type="gramEnd"/>
            <w:r w:rsidRPr="00636615">
              <w:rPr>
                <w:rFonts w:ascii="Calibri" w:hAnsi="Calibri" w:cs="Calibri"/>
                <w:bCs/>
                <w:szCs w:val="20"/>
              </w:rPr>
              <w:t xml:space="preserve"> </w:t>
            </w:r>
          </w:p>
          <w:p w:rsidRPr="00636615" w:rsidR="00636615" w:rsidP="00636615" w:rsidRDefault="00636615" w14:paraId="23CBB0D1" w14:textId="77777777">
            <w:pPr>
              <w:tabs>
                <w:tab w:val="left" w:pos="7290"/>
              </w:tabs>
              <w:jc w:val="both"/>
              <w:rPr>
                <w:rFonts w:ascii="Calibri" w:hAnsi="Calibri" w:cs="Calibri"/>
                <w:bCs/>
                <w:szCs w:val="20"/>
              </w:rPr>
            </w:pPr>
            <w:r w:rsidRPr="00636615">
              <w:rPr>
                <w:rFonts w:ascii="Calibri" w:hAnsi="Calibri" w:cs="Calibri"/>
                <w:bCs/>
                <w:szCs w:val="20"/>
              </w:rPr>
              <w:t xml:space="preserve">service within 48 hours of the failure. </w:t>
            </w:r>
          </w:p>
          <w:p w:rsidRPr="00636615" w:rsidR="00636615" w:rsidP="00636615" w:rsidRDefault="00636615" w14:paraId="584AFE2B" w14:textId="77777777">
            <w:pPr>
              <w:tabs>
                <w:tab w:val="left" w:pos="7290"/>
              </w:tabs>
              <w:jc w:val="both"/>
              <w:rPr>
                <w:rFonts w:ascii="Calibri" w:hAnsi="Calibri" w:cs="Calibri"/>
                <w:bCs/>
                <w:szCs w:val="20"/>
              </w:rPr>
            </w:pPr>
          </w:p>
          <w:p w:rsidRPr="00636615" w:rsidR="00636615" w:rsidP="00636615" w:rsidRDefault="00636615" w14:paraId="500592F5" w14:textId="77777777">
            <w:pPr>
              <w:tabs>
                <w:tab w:val="left" w:pos="7290"/>
              </w:tabs>
              <w:jc w:val="both"/>
              <w:rPr>
                <w:rFonts w:ascii="Calibri" w:hAnsi="Calibri" w:cs="Calibri"/>
                <w:bCs/>
                <w:szCs w:val="20"/>
              </w:rPr>
            </w:pPr>
            <w:r w:rsidRPr="00636615">
              <w:rPr>
                <w:rFonts w:ascii="Calibri" w:hAnsi="Calibri" w:cs="Calibri"/>
                <w:bCs/>
                <w:szCs w:val="20"/>
              </w:rPr>
              <w:t>If UK Link Users have any queries or problems relating to file transfers over IX/EFT, they should contact the CDSP Service Desk on the following numbers:</w:t>
            </w:r>
          </w:p>
          <w:p w:rsidRPr="00636615" w:rsidR="00636615" w:rsidP="00636615" w:rsidRDefault="00636615" w14:paraId="00E3AAF5" w14:textId="77777777">
            <w:pPr>
              <w:tabs>
                <w:tab w:val="left" w:pos="7290"/>
              </w:tabs>
              <w:jc w:val="both"/>
              <w:rPr>
                <w:rFonts w:ascii="Calibri" w:hAnsi="Calibri" w:cs="Calibri"/>
                <w:bCs/>
                <w:szCs w:val="20"/>
              </w:rPr>
            </w:pPr>
            <w:r w:rsidRPr="00636615">
              <w:rPr>
                <w:rFonts w:ascii="Calibri" w:hAnsi="Calibri" w:cs="Calibri"/>
                <w:bCs/>
                <w:szCs w:val="20"/>
              </w:rPr>
              <w:t>Telephone from the UK: 0845 600 0506</w:t>
            </w:r>
          </w:p>
          <w:p w:rsidRPr="00636615" w:rsidR="00636615" w:rsidP="00636615" w:rsidRDefault="00636615" w14:paraId="39222656" w14:textId="77777777">
            <w:pPr>
              <w:tabs>
                <w:tab w:val="left" w:pos="7290"/>
              </w:tabs>
              <w:jc w:val="both"/>
              <w:rPr>
                <w:rFonts w:ascii="Calibri" w:hAnsi="Calibri" w:cs="Calibri"/>
                <w:bCs/>
                <w:szCs w:val="20"/>
              </w:rPr>
            </w:pPr>
            <w:r w:rsidRPr="00636615">
              <w:rPr>
                <w:rFonts w:ascii="Calibri" w:hAnsi="Calibri" w:cs="Calibri"/>
                <w:bCs/>
                <w:szCs w:val="20"/>
              </w:rPr>
              <w:t>Telephone from outside the UK: +44 121 623 2858.</w:t>
            </w:r>
          </w:p>
          <w:p w:rsidR="004F38E6" w:rsidP="00636615" w:rsidRDefault="00636615" w14:paraId="6DC31734" w14:textId="7274A79C">
            <w:pPr>
              <w:tabs>
                <w:tab w:val="left" w:pos="7290"/>
              </w:tabs>
              <w:jc w:val="both"/>
              <w:rPr>
                <w:bCs/>
              </w:rPr>
            </w:pPr>
            <w:r w:rsidRPr="00636615">
              <w:rPr>
                <w:rFonts w:ascii="Calibri" w:hAnsi="Calibri" w:cs="Calibri"/>
                <w:bCs/>
                <w:szCs w:val="20"/>
              </w:rPr>
              <w:t>Alternatively UK Link Users may log a Service Contact via the Service Desk Portal accessible from the ‘Contact Us’ section of the Xoserve</w:t>
            </w:r>
            <w:r>
              <w:rPr>
                <w:rFonts w:ascii="Calibri" w:hAnsi="Calibri" w:cs="Calibri"/>
                <w:bCs/>
                <w:szCs w:val="20"/>
              </w:rPr>
              <w:t xml:space="preserve"> </w:t>
            </w:r>
            <w:hyperlink w:history="1" r:id="rId17">
              <w:r w:rsidRPr="007A4A3E" w:rsidR="003C18F4">
                <w:rPr>
                  <w:rStyle w:val="Hyperlink"/>
                  <w:bCs/>
                </w:rPr>
                <w:t>website</w:t>
              </w:r>
            </w:hyperlink>
            <w:r w:rsidRPr="007143D5" w:rsidR="003C18F4">
              <w:rPr>
                <w:bCs/>
              </w:rPr>
              <w:t>.</w:t>
            </w:r>
          </w:p>
          <w:p w:rsidR="003C18F4" w:rsidP="00636615" w:rsidRDefault="003C18F4" w14:paraId="667FDDA6" w14:textId="77777777">
            <w:pPr>
              <w:tabs>
                <w:tab w:val="left" w:pos="7290"/>
              </w:tabs>
              <w:jc w:val="both"/>
              <w:rPr>
                <w:rFonts w:cs="Calibri"/>
                <w:bCs/>
                <w:szCs w:val="20"/>
              </w:rPr>
            </w:pPr>
          </w:p>
          <w:p w:rsidR="00384AB0" w:rsidP="00636615" w:rsidRDefault="00384AB0" w14:paraId="2F2AF97F" w14:textId="77777777">
            <w:pPr>
              <w:tabs>
                <w:tab w:val="left" w:pos="7290"/>
              </w:tabs>
              <w:jc w:val="both"/>
              <w:rPr>
                <w:rFonts w:cs="Calibri"/>
                <w:bCs/>
                <w:szCs w:val="20"/>
              </w:rPr>
            </w:pPr>
          </w:p>
          <w:p w:rsidRPr="00384AB0" w:rsidR="00384AB0" w:rsidP="00384AB0" w:rsidRDefault="00384AB0" w14:paraId="13298658" w14:textId="77777777">
            <w:pPr>
              <w:tabs>
                <w:tab w:val="left" w:pos="7290"/>
              </w:tabs>
              <w:jc w:val="both"/>
              <w:rPr>
                <w:rFonts w:ascii="Calibri" w:hAnsi="Calibri" w:cs="Calibri"/>
                <w:bCs/>
                <w:szCs w:val="20"/>
              </w:rPr>
            </w:pPr>
            <w:r w:rsidRPr="00384AB0">
              <w:rPr>
                <w:rFonts w:ascii="Calibri" w:hAnsi="Calibri" w:cs="Calibri"/>
                <w:bCs/>
                <w:szCs w:val="20"/>
              </w:rPr>
              <w:t xml:space="preserve">The Disaster Recovery Process may be invoked if a UK Link User experiences a loss of the </w:t>
            </w:r>
            <w:proofErr w:type="gramStart"/>
            <w:r w:rsidRPr="00384AB0">
              <w:rPr>
                <w:rFonts w:ascii="Calibri" w:hAnsi="Calibri" w:cs="Calibri"/>
                <w:bCs/>
                <w:szCs w:val="20"/>
              </w:rPr>
              <w:t>file</w:t>
            </w:r>
            <w:proofErr w:type="gramEnd"/>
            <w:r w:rsidRPr="00384AB0">
              <w:rPr>
                <w:rFonts w:ascii="Calibri" w:hAnsi="Calibri" w:cs="Calibri"/>
                <w:bCs/>
                <w:szCs w:val="20"/>
              </w:rPr>
              <w:t xml:space="preserve"> </w:t>
            </w:r>
          </w:p>
          <w:p w:rsidRPr="00384AB0" w:rsidR="00384AB0" w:rsidP="00384AB0" w:rsidRDefault="00384AB0" w14:paraId="3B138A8D" w14:textId="77777777">
            <w:pPr>
              <w:tabs>
                <w:tab w:val="left" w:pos="7290"/>
              </w:tabs>
              <w:jc w:val="both"/>
              <w:rPr>
                <w:rFonts w:ascii="Calibri" w:hAnsi="Calibri" w:cs="Calibri"/>
                <w:bCs/>
                <w:szCs w:val="20"/>
              </w:rPr>
            </w:pPr>
            <w:r w:rsidRPr="00384AB0">
              <w:rPr>
                <w:rFonts w:ascii="Calibri" w:hAnsi="Calibri" w:cs="Calibri"/>
                <w:bCs/>
                <w:szCs w:val="20"/>
              </w:rPr>
              <w:t xml:space="preserve">transfer service. This is only applicable to those UK Link Users who have arranged for access to a </w:t>
            </w:r>
          </w:p>
          <w:p w:rsidRPr="00384AB0" w:rsidR="00384AB0" w:rsidP="00384AB0" w:rsidRDefault="00384AB0" w14:paraId="77B71FFB" w14:textId="77777777">
            <w:pPr>
              <w:tabs>
                <w:tab w:val="left" w:pos="7290"/>
              </w:tabs>
              <w:jc w:val="both"/>
              <w:rPr>
                <w:rFonts w:ascii="Calibri" w:hAnsi="Calibri" w:cs="Calibri"/>
                <w:bCs/>
                <w:szCs w:val="20"/>
              </w:rPr>
            </w:pPr>
            <w:r w:rsidRPr="00384AB0">
              <w:rPr>
                <w:rFonts w:ascii="Calibri" w:hAnsi="Calibri" w:cs="Calibri"/>
                <w:bCs/>
                <w:szCs w:val="20"/>
              </w:rPr>
              <w:t>secondary User Gateway for the purposes of Disaster Recovery.</w:t>
            </w:r>
          </w:p>
          <w:p w:rsidRPr="00384AB0" w:rsidR="00384AB0" w:rsidP="00384AB0" w:rsidRDefault="00384AB0" w14:paraId="4752DB71" w14:textId="77777777">
            <w:pPr>
              <w:tabs>
                <w:tab w:val="left" w:pos="7290"/>
              </w:tabs>
              <w:jc w:val="both"/>
              <w:rPr>
                <w:rFonts w:ascii="Calibri" w:hAnsi="Calibri" w:cs="Calibri"/>
                <w:bCs/>
                <w:szCs w:val="20"/>
              </w:rPr>
            </w:pPr>
          </w:p>
          <w:p w:rsidRPr="00384AB0" w:rsidR="00384AB0" w:rsidP="00384AB0" w:rsidRDefault="00384AB0" w14:paraId="50B9503F" w14:textId="77777777">
            <w:pPr>
              <w:tabs>
                <w:tab w:val="left" w:pos="7290"/>
              </w:tabs>
              <w:jc w:val="both"/>
              <w:rPr>
                <w:rFonts w:ascii="Calibri" w:hAnsi="Calibri" w:cs="Calibri"/>
                <w:bCs/>
                <w:szCs w:val="20"/>
              </w:rPr>
            </w:pPr>
          </w:p>
          <w:p w:rsidRPr="00384AB0" w:rsidR="00384AB0" w:rsidP="00384AB0" w:rsidRDefault="00384AB0" w14:paraId="704864B0" w14:textId="77777777">
            <w:pPr>
              <w:tabs>
                <w:tab w:val="left" w:pos="7290"/>
              </w:tabs>
              <w:jc w:val="both"/>
              <w:rPr>
                <w:rFonts w:ascii="Calibri" w:hAnsi="Calibri" w:cs="Calibri"/>
                <w:b/>
                <w:szCs w:val="20"/>
              </w:rPr>
            </w:pPr>
            <w:r w:rsidRPr="00384AB0">
              <w:rPr>
                <w:rFonts w:ascii="Calibri" w:hAnsi="Calibri" w:cs="Calibri"/>
                <w:b/>
                <w:szCs w:val="20"/>
              </w:rPr>
              <w:t>Implementation Timeline and Funding</w:t>
            </w:r>
          </w:p>
          <w:p w:rsidRPr="00384AB0" w:rsidR="00384AB0" w:rsidP="00384AB0" w:rsidRDefault="00384AB0" w14:paraId="244BB20B" w14:textId="77777777">
            <w:pPr>
              <w:tabs>
                <w:tab w:val="left" w:pos="7290"/>
              </w:tabs>
              <w:jc w:val="both"/>
              <w:rPr>
                <w:rFonts w:ascii="Calibri" w:hAnsi="Calibri" w:cs="Calibri"/>
                <w:bCs/>
                <w:szCs w:val="20"/>
              </w:rPr>
            </w:pPr>
            <w:r w:rsidRPr="00384AB0">
              <w:rPr>
                <w:rFonts w:ascii="Calibri" w:hAnsi="Calibri" w:cs="Calibri"/>
                <w:bCs/>
                <w:szCs w:val="20"/>
              </w:rPr>
              <w:t>In line with workgroup discussions, it is proposed to deliver the change in line with the industry November 2024, this means the first production use of the process will be in December for the November billing period.</w:t>
            </w:r>
          </w:p>
          <w:p w:rsidRPr="00384AB0" w:rsidR="00384AB0" w:rsidP="00384AB0" w:rsidRDefault="00384AB0" w14:paraId="06FA1E73" w14:textId="77777777">
            <w:pPr>
              <w:tabs>
                <w:tab w:val="left" w:pos="7290"/>
              </w:tabs>
              <w:jc w:val="both"/>
              <w:rPr>
                <w:rFonts w:ascii="Calibri" w:hAnsi="Calibri" w:cs="Calibri"/>
                <w:bCs/>
                <w:szCs w:val="20"/>
              </w:rPr>
            </w:pPr>
            <w:r w:rsidRPr="00384AB0">
              <w:rPr>
                <w:rFonts w:ascii="Calibri" w:hAnsi="Calibri" w:cs="Calibri"/>
                <w:bCs/>
                <w:szCs w:val="20"/>
              </w:rPr>
              <w:t xml:space="preserve"> </w:t>
            </w:r>
          </w:p>
          <w:p w:rsidRPr="00384AB0" w:rsidR="00384AB0" w:rsidP="00384AB0" w:rsidRDefault="00384AB0" w14:paraId="446EDC12" w14:textId="77777777">
            <w:pPr>
              <w:tabs>
                <w:tab w:val="left" w:pos="7290"/>
              </w:tabs>
              <w:jc w:val="both"/>
              <w:rPr>
                <w:rFonts w:ascii="Calibri" w:hAnsi="Calibri" w:cs="Calibri"/>
                <w:bCs/>
                <w:szCs w:val="20"/>
              </w:rPr>
            </w:pPr>
            <w:r w:rsidRPr="00384AB0">
              <w:rPr>
                <w:rFonts w:ascii="Calibri" w:hAnsi="Calibri" w:cs="Calibri"/>
                <w:bCs/>
                <w:szCs w:val="20"/>
              </w:rPr>
              <w:t>The estimated cost for this change which will be confirmed in a subsequent Business Evaluation Report (BER). The proposer of the modification has proposed a funding split of 50/50% Shipper/IGT. This will be presented at the Change Management Committee (ChMC) in June for discussion and approval alongside the functional design of the change defined within this pack.</w:t>
            </w:r>
          </w:p>
          <w:p w:rsidR="003C18F4" w:rsidP="00636615" w:rsidRDefault="003C18F4" w14:paraId="5657C3F2" w14:textId="77777777">
            <w:pPr>
              <w:tabs>
                <w:tab w:val="left" w:pos="7290"/>
              </w:tabs>
              <w:jc w:val="both"/>
              <w:rPr>
                <w:rFonts w:ascii="Calibri" w:hAnsi="Calibri" w:cs="Calibri"/>
                <w:szCs w:val="20"/>
              </w:rPr>
            </w:pPr>
          </w:p>
          <w:p w:rsidR="00BE1DBB" w:rsidP="00506625" w:rsidRDefault="00BE1DBB" w14:paraId="13558C7C" w14:textId="77777777">
            <w:pPr>
              <w:tabs>
                <w:tab w:val="left" w:pos="7290"/>
              </w:tabs>
              <w:jc w:val="both"/>
              <w:rPr>
                <w:rFonts w:ascii="Calibri" w:hAnsi="Calibri" w:cs="Calibri"/>
                <w:szCs w:val="20"/>
              </w:rPr>
            </w:pPr>
          </w:p>
          <w:p w:rsidRPr="00BE1DBB" w:rsidR="00BE1DBB" w:rsidP="00BE1DBB" w:rsidRDefault="00BE1DBB" w14:paraId="5B971992" w14:textId="77777777">
            <w:pPr>
              <w:tabs>
                <w:tab w:val="left" w:pos="7290"/>
              </w:tabs>
              <w:jc w:val="both"/>
              <w:rPr>
                <w:rFonts w:ascii="Calibri" w:hAnsi="Calibri" w:cs="Calibri"/>
                <w:b/>
                <w:bCs/>
                <w:szCs w:val="20"/>
                <w:u w:val="single"/>
              </w:rPr>
            </w:pPr>
            <w:r w:rsidRPr="00BE1DBB">
              <w:rPr>
                <w:rFonts w:ascii="Calibri" w:hAnsi="Calibri" w:cs="Calibri"/>
                <w:b/>
                <w:bCs/>
                <w:szCs w:val="20"/>
                <w:u w:val="single"/>
              </w:rPr>
              <w:t>Appendix A</w:t>
            </w:r>
          </w:p>
          <w:p w:rsidRPr="00BE1DBB" w:rsidR="00BE1DBB" w:rsidP="00BE1DBB" w:rsidRDefault="00BE1DBB" w14:paraId="4EBCED66" w14:textId="77777777">
            <w:pPr>
              <w:tabs>
                <w:tab w:val="left" w:pos="7290"/>
              </w:tabs>
              <w:jc w:val="both"/>
              <w:rPr>
                <w:rFonts w:ascii="Calibri" w:hAnsi="Calibri" w:cs="Calibri"/>
                <w:szCs w:val="20"/>
              </w:rPr>
            </w:pPr>
          </w:p>
          <w:p w:rsidRPr="00BE1DBB" w:rsidR="00BE1DBB" w:rsidP="00BE1DBB" w:rsidRDefault="00BE1DBB" w14:paraId="40EC4975" w14:textId="77777777">
            <w:pPr>
              <w:tabs>
                <w:tab w:val="left" w:pos="7290"/>
              </w:tabs>
              <w:jc w:val="both"/>
              <w:rPr>
                <w:rFonts w:ascii="Calibri" w:hAnsi="Calibri" w:cs="Calibri"/>
                <w:szCs w:val="20"/>
              </w:rPr>
            </w:pPr>
            <w:r w:rsidRPr="00BE1DBB">
              <w:rPr>
                <w:rFonts w:ascii="Calibri" w:hAnsi="Calibri" w:cs="Calibri"/>
                <w:szCs w:val="20"/>
              </w:rPr>
              <w:t>Summary of File Naming:</w:t>
            </w:r>
          </w:p>
          <w:p w:rsidRPr="00BE1DBB" w:rsidR="00BE1DBB" w:rsidP="00BE1DBB" w:rsidRDefault="00BE1DBB" w14:paraId="43CADA75" w14:textId="77777777">
            <w:pPr>
              <w:tabs>
                <w:tab w:val="left" w:pos="7290"/>
              </w:tabs>
              <w:jc w:val="both"/>
              <w:rPr>
                <w:rFonts w:ascii="Calibri" w:hAnsi="Calibri" w:cs="Calibri"/>
                <w:szCs w:val="20"/>
              </w:rPr>
            </w:pPr>
          </w:p>
          <w:p w:rsidR="004F38E6" w:rsidP="00BE1DBB" w:rsidRDefault="00BE1DBB" w14:paraId="3F356F34" w14:textId="77777777">
            <w:pPr>
              <w:tabs>
                <w:tab w:val="left" w:pos="7290"/>
              </w:tabs>
              <w:jc w:val="both"/>
              <w:rPr>
                <w:rFonts w:ascii="Calibri" w:hAnsi="Calibri" w:cs="Calibri"/>
                <w:szCs w:val="20"/>
              </w:rPr>
            </w:pPr>
            <w:r w:rsidRPr="00BE1DBB">
              <w:rPr>
                <w:rFonts w:ascii="Calibri" w:hAnsi="Calibri" w:cs="Calibri"/>
                <w:szCs w:val="20"/>
              </w:rPr>
              <w:object w:dxaOrig="13230" w:dyaOrig="9421" w14:anchorId="5916D285">
                <v:shape id="_x0000_i1026" style="width:511.5pt;height:363.5pt" o:ole="" type="#_x0000_t75">
                  <v:imagedata o:title="" r:id="rId18"/>
                </v:shape>
                <o:OLEObject Type="Embed" ProgID="Visio.Drawing.15" ShapeID="_x0000_i1026" DrawAspect="Content" ObjectID="_1777095461" r:id="rId19"/>
              </w:object>
            </w:r>
          </w:p>
          <w:p w:rsidR="0062613E" w:rsidP="00BE1DBB" w:rsidRDefault="0062613E" w14:paraId="6446F0DE" w14:textId="77777777">
            <w:pPr>
              <w:tabs>
                <w:tab w:val="left" w:pos="7290"/>
              </w:tabs>
              <w:jc w:val="both"/>
              <w:rPr>
                <w:rFonts w:ascii="Calibri" w:hAnsi="Calibri" w:cs="Calibri"/>
                <w:szCs w:val="20"/>
              </w:rPr>
            </w:pPr>
          </w:p>
          <w:p w:rsidR="0062613E" w:rsidP="00BE1DBB" w:rsidRDefault="0062613E" w14:paraId="7EEEDACD" w14:textId="77777777">
            <w:pPr>
              <w:tabs>
                <w:tab w:val="left" w:pos="7290"/>
              </w:tabs>
              <w:jc w:val="both"/>
              <w:rPr>
                <w:rFonts w:ascii="Calibri" w:hAnsi="Calibri" w:cs="Calibri"/>
                <w:szCs w:val="20"/>
              </w:rPr>
            </w:pPr>
          </w:p>
          <w:p w:rsidRPr="00870675" w:rsidR="0062613E" w:rsidP="00BE1DBB" w:rsidRDefault="0062613E" w14:paraId="1DC422B5" w14:textId="582B82E2">
            <w:pPr>
              <w:tabs>
                <w:tab w:val="left" w:pos="7290"/>
              </w:tabs>
              <w:jc w:val="both"/>
              <w:rPr>
                <w:rFonts w:ascii="Calibri" w:hAnsi="Calibri" w:cs="Calibri"/>
                <w:szCs w:val="20"/>
              </w:rPr>
            </w:pPr>
          </w:p>
        </w:tc>
      </w:tr>
    </w:tbl>
    <w:p w:rsidRPr="00870675" w:rsidR="00407C41" w:rsidP="00407C41" w:rsidRDefault="00407C41" w14:paraId="1DC422B7" w14:textId="7904C652">
      <w:pPr>
        <w:pStyle w:val="Heading1"/>
        <w:rPr>
          <w:rFonts w:ascii="Calibri" w:hAnsi="Calibri" w:cs="Calibri"/>
        </w:rPr>
      </w:pPr>
      <w:r w:rsidRPr="00870675">
        <w:rPr>
          <w:rFonts w:ascii="Calibri" w:hAnsi="Calibri" w:cs="Calibri"/>
        </w:rPr>
        <w:t>Associated Changes</w:t>
      </w:r>
    </w:p>
    <w:tbl>
      <w:tblPr>
        <w:tblStyle w:val="TableGrid"/>
        <w:tblW w:w="5018" w:type="pct"/>
        <w:tblInd w:w="-34" w:type="dxa"/>
        <w:tblLayout w:type="fixed"/>
        <w:tblLook w:val="04A0" w:firstRow="1" w:lastRow="0" w:firstColumn="1" w:lastColumn="0" w:noHBand="0" w:noVBand="1"/>
      </w:tblPr>
      <w:tblGrid>
        <w:gridCol w:w="2567"/>
        <w:gridCol w:w="7927"/>
      </w:tblGrid>
      <w:tr w:rsidRPr="00870675" w:rsidR="00407C41" w:rsidTr="00FB1FA8" w14:paraId="1DC422BA" w14:textId="77777777">
        <w:trPr>
          <w:trHeight w:val="403"/>
        </w:trPr>
        <w:tc>
          <w:tcPr>
            <w:tcW w:w="1223" w:type="pct"/>
            <w:shd w:val="clear" w:color="auto" w:fill="B2ECFB" w:themeFill="accent5" w:themeFillTint="66"/>
            <w:vAlign w:val="center"/>
          </w:tcPr>
          <w:p w:rsidRPr="00870675" w:rsidR="00407C41" w:rsidP="00876BE6" w:rsidRDefault="00407C41" w14:paraId="1DC422B8" w14:textId="77777777">
            <w:pPr>
              <w:jc w:val="right"/>
              <w:rPr>
                <w:rFonts w:ascii="Calibri" w:hAnsi="Calibri" w:cs="Calibri"/>
                <w:szCs w:val="20"/>
              </w:rPr>
            </w:pPr>
            <w:r w:rsidRPr="00870675">
              <w:rPr>
                <w:rFonts w:ascii="Calibri" w:hAnsi="Calibri" w:cs="Calibri"/>
                <w:szCs w:val="20"/>
              </w:rPr>
              <w:t>Associated Change(s) and Title(s):</w:t>
            </w:r>
          </w:p>
        </w:tc>
        <w:tc>
          <w:tcPr>
            <w:tcW w:w="3777" w:type="pct"/>
            <w:vAlign w:val="center"/>
          </w:tcPr>
          <w:p w:rsidRPr="00870675" w:rsidR="00407C41" w:rsidP="00876BE6" w:rsidRDefault="00425375" w14:paraId="1DC422B9" w14:textId="32B1F7E4">
            <w:pPr>
              <w:rPr>
                <w:rFonts w:ascii="Calibri" w:hAnsi="Calibri" w:cs="Calibri"/>
                <w:szCs w:val="20"/>
              </w:rPr>
            </w:pPr>
            <w:r>
              <w:rPr>
                <w:rFonts w:ascii="Calibri" w:hAnsi="Calibri" w:cs="Calibri"/>
                <w:szCs w:val="20"/>
              </w:rPr>
              <w:t>N</w:t>
            </w:r>
            <w:r w:rsidR="00246BAC">
              <w:rPr>
                <w:rFonts w:ascii="Calibri" w:hAnsi="Calibri" w:cs="Calibri"/>
                <w:szCs w:val="20"/>
              </w:rPr>
              <w:t>one</w:t>
            </w:r>
          </w:p>
        </w:tc>
      </w:tr>
    </w:tbl>
    <w:p w:rsidRPr="00870675" w:rsidR="00407C41" w:rsidP="00407C41" w:rsidRDefault="00407C41" w14:paraId="1DC422BB" w14:textId="473933B8">
      <w:pPr>
        <w:pStyle w:val="Heading1"/>
        <w:rPr>
          <w:rFonts w:ascii="Calibri" w:hAnsi="Calibri" w:cs="Calibri"/>
        </w:rPr>
      </w:pPr>
      <w:r w:rsidRPr="00870675">
        <w:rPr>
          <w:rFonts w:ascii="Calibri" w:hAnsi="Calibri" w:cs="Calibri"/>
        </w:rPr>
        <w:t>DSG</w:t>
      </w:r>
    </w:p>
    <w:tbl>
      <w:tblPr>
        <w:tblStyle w:val="TableGrid"/>
        <w:tblW w:w="5018" w:type="pct"/>
        <w:tblInd w:w="-34" w:type="dxa"/>
        <w:tblLayout w:type="fixed"/>
        <w:tblLook w:val="04A0" w:firstRow="1" w:lastRow="0" w:firstColumn="1" w:lastColumn="0" w:noHBand="0" w:noVBand="1"/>
      </w:tblPr>
      <w:tblGrid>
        <w:gridCol w:w="2567"/>
        <w:gridCol w:w="7927"/>
      </w:tblGrid>
      <w:tr w:rsidRPr="00870675" w:rsidR="00407C41" w:rsidTr="00FB1FA8" w14:paraId="1DC422BE" w14:textId="77777777">
        <w:trPr>
          <w:trHeight w:val="403"/>
        </w:trPr>
        <w:tc>
          <w:tcPr>
            <w:tcW w:w="1223" w:type="pct"/>
            <w:shd w:val="clear" w:color="auto" w:fill="B2ECFB" w:themeFill="accent5" w:themeFillTint="66"/>
            <w:vAlign w:val="center"/>
          </w:tcPr>
          <w:p w:rsidRPr="00870675" w:rsidR="00407C41" w:rsidP="00876BE6" w:rsidRDefault="00407C41" w14:paraId="1DC422BC" w14:textId="77777777">
            <w:pPr>
              <w:jc w:val="right"/>
              <w:rPr>
                <w:rFonts w:ascii="Calibri" w:hAnsi="Calibri" w:cs="Calibri"/>
                <w:szCs w:val="20"/>
              </w:rPr>
            </w:pPr>
            <w:r w:rsidRPr="00870675">
              <w:rPr>
                <w:rFonts w:ascii="Calibri" w:hAnsi="Calibri" w:cs="Calibri"/>
                <w:szCs w:val="20"/>
              </w:rPr>
              <w:t>Target DSG discussion date:</w:t>
            </w:r>
          </w:p>
        </w:tc>
        <w:sdt>
          <w:sdtPr>
            <w:rPr>
              <w:rFonts w:ascii="Calibri" w:hAnsi="Calibri" w:cs="Calibri"/>
            </w:rPr>
            <w:id w:val="165912924"/>
            <w:date w:fullDate="2024-05-20T00:00:00Z">
              <w:dateFormat w:val="dd/MM/yyyy"/>
              <w:lid w:val="en-GB"/>
              <w:storeMappedDataAs w:val="dateTime"/>
              <w:calendar w:val="gregorian"/>
            </w:date>
          </w:sdtPr>
          <w:sdtContent>
            <w:tc>
              <w:tcPr>
                <w:tcW w:w="3777" w:type="pct"/>
                <w:vAlign w:val="center"/>
              </w:tcPr>
              <w:p w:rsidRPr="00870675" w:rsidR="00407C41" w:rsidP="00876BE6" w:rsidRDefault="00AB6269" w14:paraId="1DC422BD" w14:textId="234890D7">
                <w:pPr>
                  <w:rPr>
                    <w:rFonts w:ascii="Calibri" w:hAnsi="Calibri" w:cs="Calibri"/>
                    <w:szCs w:val="20"/>
                  </w:rPr>
                </w:pPr>
                <w:r>
                  <w:rPr>
                    <w:rFonts w:ascii="Calibri" w:hAnsi="Calibri" w:cs="Calibri"/>
                  </w:rPr>
                  <w:t>20/05/2024</w:t>
                </w:r>
              </w:p>
            </w:tc>
          </w:sdtContent>
        </w:sdt>
      </w:tr>
      <w:tr w:rsidRPr="00870675" w:rsidR="00407C41" w:rsidTr="00FB1FA8" w14:paraId="1DC422C1" w14:textId="77777777">
        <w:trPr>
          <w:trHeight w:val="403"/>
        </w:trPr>
        <w:tc>
          <w:tcPr>
            <w:tcW w:w="1223" w:type="pct"/>
            <w:shd w:val="clear" w:color="auto" w:fill="B2ECFB" w:themeFill="accent5" w:themeFillTint="66"/>
            <w:vAlign w:val="center"/>
          </w:tcPr>
          <w:p w:rsidRPr="00870675" w:rsidR="00407C41" w:rsidP="00876BE6" w:rsidRDefault="00407C41" w14:paraId="1DC422BF" w14:textId="77777777">
            <w:pPr>
              <w:jc w:val="right"/>
              <w:rPr>
                <w:rFonts w:ascii="Calibri" w:hAnsi="Calibri" w:cs="Calibri"/>
                <w:szCs w:val="20"/>
              </w:rPr>
            </w:pPr>
            <w:r w:rsidRPr="00870675">
              <w:rPr>
                <w:rFonts w:ascii="Calibri" w:hAnsi="Calibri" w:cs="Calibri"/>
                <w:szCs w:val="20"/>
              </w:rPr>
              <w:t>Any further information:</w:t>
            </w:r>
          </w:p>
        </w:tc>
        <w:tc>
          <w:tcPr>
            <w:tcW w:w="3777" w:type="pct"/>
            <w:vAlign w:val="center"/>
          </w:tcPr>
          <w:p w:rsidRPr="00870675" w:rsidR="00407C41" w:rsidP="00876BE6" w:rsidRDefault="00246BAC" w14:paraId="1DC422C0" w14:textId="186471F8">
            <w:pPr>
              <w:rPr>
                <w:rFonts w:ascii="Calibri" w:hAnsi="Calibri" w:cs="Calibri"/>
                <w:szCs w:val="20"/>
              </w:rPr>
            </w:pPr>
            <w:r>
              <w:rPr>
                <w:rFonts w:ascii="Calibri" w:hAnsi="Calibri" w:cs="Calibri"/>
                <w:szCs w:val="20"/>
              </w:rPr>
              <w:t>None</w:t>
            </w:r>
          </w:p>
        </w:tc>
      </w:tr>
    </w:tbl>
    <w:p w:rsidRPr="00870675" w:rsidR="00407C41" w:rsidP="00407C41" w:rsidRDefault="00407C41" w14:paraId="1DC422C2" w14:textId="78820477">
      <w:pPr>
        <w:pStyle w:val="Heading1"/>
        <w:rPr>
          <w:rFonts w:ascii="Calibri" w:hAnsi="Calibri" w:cs="Calibri"/>
        </w:rPr>
      </w:pPr>
      <w:r w:rsidRPr="00870675">
        <w:rPr>
          <w:rFonts w:ascii="Calibri" w:hAnsi="Calibri" w:cs="Calibri"/>
        </w:rPr>
        <w:t>Implementation</w:t>
      </w:r>
    </w:p>
    <w:tbl>
      <w:tblPr>
        <w:tblStyle w:val="TableGrid"/>
        <w:tblW w:w="5018" w:type="pct"/>
        <w:tblInd w:w="-34" w:type="dxa"/>
        <w:tblLayout w:type="fixed"/>
        <w:tblLook w:val="04A0" w:firstRow="1" w:lastRow="0" w:firstColumn="1" w:lastColumn="0" w:noHBand="0" w:noVBand="1"/>
      </w:tblPr>
      <w:tblGrid>
        <w:gridCol w:w="2567"/>
        <w:gridCol w:w="7927"/>
      </w:tblGrid>
      <w:tr w:rsidRPr="00870675" w:rsidR="00407C41" w:rsidTr="00FB1FA8" w14:paraId="1DC422C5" w14:textId="77777777">
        <w:trPr>
          <w:trHeight w:val="403"/>
        </w:trPr>
        <w:tc>
          <w:tcPr>
            <w:tcW w:w="1223" w:type="pct"/>
            <w:shd w:val="clear" w:color="auto" w:fill="B2ECFB" w:themeFill="accent5" w:themeFillTint="66"/>
            <w:vAlign w:val="center"/>
          </w:tcPr>
          <w:p w:rsidRPr="00870675" w:rsidR="00407C41" w:rsidP="00876BE6" w:rsidRDefault="00407C41" w14:paraId="1DC422C3" w14:textId="77777777">
            <w:pPr>
              <w:jc w:val="right"/>
              <w:rPr>
                <w:rFonts w:ascii="Calibri" w:hAnsi="Calibri" w:cs="Calibri"/>
                <w:szCs w:val="20"/>
              </w:rPr>
            </w:pPr>
            <w:r w:rsidRPr="00870675">
              <w:rPr>
                <w:rFonts w:ascii="Calibri" w:hAnsi="Calibri" w:cs="Calibri"/>
                <w:szCs w:val="20"/>
              </w:rPr>
              <w:t>Target Release:</w:t>
            </w:r>
          </w:p>
        </w:tc>
        <w:tc>
          <w:tcPr>
            <w:tcW w:w="3777" w:type="pct"/>
            <w:vAlign w:val="center"/>
          </w:tcPr>
          <w:p w:rsidRPr="00870675" w:rsidR="00407C41" w:rsidP="00876BE6" w:rsidRDefault="00FA3F4F" w14:paraId="1DC422C4" w14:textId="4996283B">
            <w:pPr>
              <w:rPr>
                <w:rFonts w:ascii="Calibri" w:hAnsi="Calibri" w:cs="Calibri"/>
                <w:szCs w:val="20"/>
              </w:rPr>
            </w:pPr>
            <w:r w:rsidRPr="00870675">
              <w:rPr>
                <w:rFonts w:ascii="Calibri" w:hAnsi="Calibri" w:cs="Calibri"/>
              </w:rPr>
              <w:t xml:space="preserve">Release: </w:t>
            </w:r>
            <w:r w:rsidRPr="004C702B" w:rsidR="004C702B">
              <w:rPr>
                <w:rFonts w:ascii="Calibri" w:hAnsi="Calibri" w:cs="Calibri"/>
              </w:rPr>
              <w:t>November 2024</w:t>
            </w:r>
          </w:p>
        </w:tc>
      </w:tr>
      <w:tr w:rsidRPr="00870675" w:rsidR="00407C41" w:rsidTr="00FB1FA8" w14:paraId="1DC422C8" w14:textId="77777777">
        <w:trPr>
          <w:trHeight w:val="403"/>
        </w:trPr>
        <w:tc>
          <w:tcPr>
            <w:tcW w:w="1223" w:type="pct"/>
            <w:shd w:val="clear" w:color="auto" w:fill="B2ECFB" w:themeFill="accent5" w:themeFillTint="66"/>
            <w:vAlign w:val="center"/>
          </w:tcPr>
          <w:p w:rsidRPr="00870675" w:rsidR="00407C41" w:rsidP="00876BE6" w:rsidRDefault="00407C41" w14:paraId="1DC422C6" w14:textId="77777777">
            <w:pPr>
              <w:jc w:val="right"/>
              <w:rPr>
                <w:rFonts w:ascii="Calibri" w:hAnsi="Calibri" w:cs="Calibri"/>
                <w:szCs w:val="20"/>
              </w:rPr>
            </w:pPr>
            <w:r w:rsidRPr="00870675">
              <w:rPr>
                <w:rFonts w:ascii="Calibri" w:hAnsi="Calibri" w:cs="Calibri"/>
                <w:szCs w:val="20"/>
              </w:rPr>
              <w:t>Status:</w:t>
            </w:r>
          </w:p>
        </w:tc>
        <w:tc>
          <w:tcPr>
            <w:tcW w:w="3777" w:type="pct"/>
            <w:vAlign w:val="center"/>
          </w:tcPr>
          <w:p w:rsidRPr="00870675" w:rsidR="00407C41" w:rsidP="00876BE6" w:rsidRDefault="000E5F36" w14:paraId="1DC422C7" w14:textId="3B3326DC">
            <w:pPr>
              <w:rPr>
                <w:rFonts w:ascii="Calibri" w:hAnsi="Calibri" w:cs="Calibri"/>
                <w:szCs w:val="20"/>
              </w:rPr>
            </w:pPr>
            <w:r w:rsidRPr="000E5F36">
              <w:rPr>
                <w:rFonts w:ascii="Calibri" w:hAnsi="Calibri" w:cs="Calibri"/>
                <w:szCs w:val="20"/>
              </w:rPr>
              <w:t>For Approval</w:t>
            </w:r>
          </w:p>
        </w:tc>
      </w:tr>
    </w:tbl>
    <w:p w:rsidR="007229EF" w:rsidP="007229EF" w:rsidRDefault="007229EF" w14:paraId="1DC422C9" w14:textId="77777777">
      <w:pPr>
        <w:rPr>
          <w:rFonts w:ascii="Calibri" w:hAnsi="Calibri" w:cs="Calibri"/>
        </w:rPr>
      </w:pPr>
    </w:p>
    <w:p w:rsidR="00F01E98" w:rsidP="007229EF" w:rsidRDefault="00F01E98" w14:paraId="6A983471" w14:textId="77777777">
      <w:pPr>
        <w:rPr>
          <w:rFonts w:ascii="Calibri" w:hAnsi="Calibri" w:cs="Calibri"/>
        </w:rPr>
      </w:pPr>
    </w:p>
    <w:p w:rsidR="00F01E98" w:rsidP="007229EF" w:rsidRDefault="00F01E98" w14:paraId="407AEBA0" w14:textId="77777777">
      <w:pPr>
        <w:rPr>
          <w:rFonts w:ascii="Calibri" w:hAnsi="Calibri" w:cs="Calibri"/>
        </w:rPr>
      </w:pPr>
    </w:p>
    <w:p w:rsidR="00F01E98" w:rsidP="007229EF" w:rsidRDefault="00F01E98" w14:paraId="22425249" w14:textId="77777777">
      <w:pPr>
        <w:rPr>
          <w:rFonts w:ascii="Calibri" w:hAnsi="Calibri" w:cs="Calibri"/>
        </w:rPr>
      </w:pPr>
    </w:p>
    <w:p w:rsidR="00F01E98" w:rsidP="007229EF" w:rsidRDefault="00F01E98" w14:paraId="037474D3" w14:textId="77777777">
      <w:pPr>
        <w:rPr>
          <w:rFonts w:ascii="Calibri" w:hAnsi="Calibri" w:cs="Calibri"/>
        </w:rPr>
      </w:pPr>
    </w:p>
    <w:p w:rsidR="00F01E98" w:rsidP="007229EF" w:rsidRDefault="00F01E98" w14:paraId="4A9E5F55" w14:textId="77777777">
      <w:pPr>
        <w:rPr>
          <w:rFonts w:ascii="Calibri" w:hAnsi="Calibri" w:cs="Calibri"/>
        </w:rPr>
      </w:pPr>
    </w:p>
    <w:p w:rsidR="00F01E98" w:rsidP="007229EF" w:rsidRDefault="00F01E98" w14:paraId="2383F5E6" w14:textId="77777777">
      <w:pPr>
        <w:rPr>
          <w:rFonts w:ascii="Calibri" w:hAnsi="Calibri" w:cs="Calibri"/>
        </w:rPr>
      </w:pPr>
    </w:p>
    <w:p w:rsidR="00F01E98" w:rsidP="007229EF" w:rsidRDefault="00F01E98" w14:paraId="14F241E0" w14:textId="77777777">
      <w:pPr>
        <w:rPr>
          <w:rFonts w:ascii="Calibri" w:hAnsi="Calibri" w:cs="Calibri"/>
        </w:rPr>
      </w:pPr>
    </w:p>
    <w:p w:rsidR="00F01E98" w:rsidP="007229EF" w:rsidRDefault="00F01E98" w14:paraId="24A235BB" w14:textId="77777777">
      <w:pPr>
        <w:rPr>
          <w:rFonts w:ascii="Calibri" w:hAnsi="Calibri" w:cs="Calibri"/>
        </w:rPr>
      </w:pPr>
    </w:p>
    <w:p w:rsidR="00F01E98" w:rsidP="007229EF" w:rsidRDefault="00F01E98" w14:paraId="1704FB59" w14:textId="77777777">
      <w:pPr>
        <w:rPr>
          <w:rFonts w:ascii="Calibri" w:hAnsi="Calibri" w:cs="Calibri"/>
        </w:rPr>
      </w:pPr>
    </w:p>
    <w:p w:rsidR="00F01E98" w:rsidP="007229EF" w:rsidRDefault="00F01E98" w14:paraId="5A2E80D4" w14:textId="77777777">
      <w:pPr>
        <w:rPr>
          <w:rFonts w:ascii="Calibri" w:hAnsi="Calibri" w:cs="Calibri"/>
        </w:rPr>
      </w:pPr>
    </w:p>
    <w:p w:rsidR="00F01E98" w:rsidP="007229EF" w:rsidRDefault="00F01E98" w14:paraId="412397D4" w14:textId="77777777">
      <w:pPr>
        <w:rPr>
          <w:rFonts w:ascii="Calibri" w:hAnsi="Calibri" w:cs="Calibri"/>
        </w:rPr>
      </w:pPr>
    </w:p>
    <w:p w:rsidR="00F01E98" w:rsidP="007229EF" w:rsidRDefault="00F01E98" w14:paraId="2DFE9B56" w14:textId="77777777">
      <w:pPr>
        <w:rPr>
          <w:rFonts w:ascii="Calibri" w:hAnsi="Calibri" w:cs="Calibri"/>
        </w:rPr>
      </w:pPr>
    </w:p>
    <w:p w:rsidR="00F01E98" w:rsidP="007229EF" w:rsidRDefault="00F01E98" w14:paraId="7D503002" w14:textId="77777777">
      <w:pPr>
        <w:rPr>
          <w:rFonts w:ascii="Calibri" w:hAnsi="Calibri" w:cs="Calibri"/>
        </w:rPr>
      </w:pPr>
    </w:p>
    <w:p w:rsidR="00F01E98" w:rsidP="007229EF" w:rsidRDefault="00F01E98" w14:paraId="4EC15312" w14:textId="77777777">
      <w:pPr>
        <w:rPr>
          <w:rFonts w:ascii="Calibri" w:hAnsi="Calibri" w:cs="Calibri"/>
        </w:rPr>
      </w:pPr>
    </w:p>
    <w:p w:rsidR="00F01E98" w:rsidP="007229EF" w:rsidRDefault="00F01E98" w14:paraId="3CB6F51B" w14:textId="77777777">
      <w:pPr>
        <w:rPr>
          <w:rFonts w:ascii="Calibri" w:hAnsi="Calibri" w:cs="Calibri"/>
        </w:rPr>
      </w:pPr>
    </w:p>
    <w:p w:rsidR="00F01E98" w:rsidP="007229EF" w:rsidRDefault="00F01E98" w14:paraId="7DD68891" w14:textId="77777777">
      <w:pPr>
        <w:rPr>
          <w:rFonts w:ascii="Calibri" w:hAnsi="Calibri" w:cs="Calibri"/>
        </w:rPr>
      </w:pPr>
    </w:p>
    <w:p w:rsidRPr="00870675" w:rsidR="00F01E98" w:rsidP="007229EF" w:rsidRDefault="00F01E98" w14:paraId="43A321B1" w14:textId="77777777">
      <w:pPr>
        <w:rPr>
          <w:rFonts w:ascii="Calibri" w:hAnsi="Calibri" w:cs="Calibri"/>
        </w:rPr>
      </w:pPr>
    </w:p>
    <w:p w:rsidRPr="00870675" w:rsidR="00787801" w:rsidP="00787801" w:rsidRDefault="00787801" w14:paraId="2CDF6261" w14:textId="77777777">
      <w:pPr>
        <w:pStyle w:val="Title"/>
        <w:rPr>
          <w:rFonts w:ascii="Calibri" w:hAnsi="Calibri" w:cs="Calibri"/>
        </w:rPr>
      </w:pPr>
      <w:r w:rsidRPr="00870675">
        <w:rPr>
          <w:rFonts w:ascii="Calibri" w:hAnsi="Calibri" w:cs="Calibri"/>
        </w:rPr>
        <w:t>Industry Response Detailed Design Review</w:t>
      </w:r>
    </w:p>
    <w:p w:rsidRPr="00F01E98" w:rsidR="00F01E98" w:rsidP="00F01E98" w:rsidRDefault="00F01E98" w14:paraId="4782ECAA" w14:textId="77777777">
      <w:pPr>
        <w:spacing w:after="0" w:line="240" w:lineRule="auto"/>
        <w:textAlignment w:val="baseline"/>
        <w:rPr>
          <w:rFonts w:ascii="Segoe UI" w:hAnsi="Segoe UI" w:eastAsia="Times New Roman" w:cs="Segoe UI"/>
          <w:sz w:val="18"/>
          <w:szCs w:val="18"/>
        </w:rPr>
      </w:pPr>
      <w:r w:rsidRPr="00F01E98">
        <w:rPr>
          <w:rFonts w:eastAsia="Times New Roman" w:cs="Arial"/>
          <w:color w:val="000000"/>
          <w:shd w:val="clear" w:color="auto" w:fill="E1E3E6"/>
        </w:rPr>
        <w:t>«</w:t>
      </w:r>
      <w:proofErr w:type="spellStart"/>
      <w:proofErr w:type="gramStart"/>
      <w:r w:rsidRPr="00F01E98">
        <w:rPr>
          <w:rFonts w:eastAsia="Times New Roman" w:cs="Arial"/>
          <w:color w:val="000000"/>
          <w:shd w:val="clear" w:color="auto" w:fill="E1E3E6"/>
        </w:rPr>
        <w:t>RangeStart:HDS</w:t>
      </w:r>
      <w:proofErr w:type="spellEnd"/>
      <w:proofErr w:type="gramEnd"/>
      <w:r w:rsidRPr="00F01E98">
        <w:rPr>
          <w:rFonts w:eastAsia="Times New Roman" w:cs="Arial"/>
          <w:color w:val="000000"/>
          <w:shd w:val="clear" w:color="auto" w:fill="E1E3E6"/>
        </w:rPr>
        <w:t>»</w:t>
      </w:r>
      <w:r w:rsidRPr="00F01E98">
        <w:rPr>
          <w:rFonts w:eastAsia="Times New Roman" w:cs="Arial"/>
        </w:rPr>
        <w:t>  </w:t>
      </w:r>
      <w:r w:rsidRPr="00F01E98">
        <w:rPr>
          <w:rFonts w:eastAsia="Times New Roman" w:cs="Arial"/>
        </w:rPr>
        <w:br/>
      </w:r>
      <w:r w:rsidRPr="00F01E98">
        <w:rPr>
          <w:rFonts w:eastAsia="Times New Roman" w:cs="Arial"/>
        </w:rPr>
        <w:t>  </w:t>
      </w:r>
      <w:r w:rsidRPr="00F01E98">
        <w:rPr>
          <w:rFonts w:eastAsia="Times New Roman" w:cs="Arial"/>
        </w:rPr>
        <w:br/>
      </w:r>
      <w:r w:rsidRPr="00F01E98">
        <w:rPr>
          <w:rFonts w:ascii="Calibri" w:hAnsi="Calibri" w:eastAsia="Times New Roman" w:cs="Calibri"/>
          <w:b/>
          <w:bCs/>
          <w:color w:val="3E5AA8"/>
          <w:sz w:val="28"/>
          <w:szCs w:val="28"/>
        </w:rPr>
        <w:t>Change Representation</w:t>
      </w:r>
      <w:r w:rsidRPr="00F01E98">
        <w:rPr>
          <w:rFonts w:ascii="Calibri" w:hAnsi="Calibri" w:eastAsia="Times New Roman" w:cs="Calibri"/>
        </w:rPr>
        <w:t>   </w:t>
      </w:r>
    </w:p>
    <w:p w:rsidRPr="00F01E98" w:rsidR="00F01E98" w:rsidP="00F01E98" w:rsidRDefault="00F01E98" w14:paraId="04BE0855" w14:textId="77777777">
      <w:pPr>
        <w:spacing w:after="0" w:line="240" w:lineRule="auto"/>
        <w:textAlignment w:val="baseline"/>
        <w:rPr>
          <w:rFonts w:ascii="Segoe UI" w:hAnsi="Segoe UI" w:eastAsia="Times New Roman" w:cs="Segoe UI"/>
          <w:sz w:val="18"/>
          <w:szCs w:val="18"/>
        </w:rPr>
      </w:pPr>
      <w:r w:rsidRPr="00F01E98">
        <w:rPr>
          <w:rFonts w:ascii="Calibri" w:hAnsi="Calibri" w:eastAsia="Times New Roman" w:cs="Calibri"/>
        </w:rPr>
        <w:t>(To be completed by User and returned for response)  </w:t>
      </w:r>
    </w:p>
    <w:p w:rsidRPr="00F01E98" w:rsidR="00F01E98" w:rsidP="00F01E98" w:rsidRDefault="00F01E98" w14:paraId="09525ECD" w14:textId="77777777">
      <w:pPr>
        <w:spacing w:after="0" w:line="240" w:lineRule="auto"/>
        <w:textAlignment w:val="baseline"/>
        <w:rPr>
          <w:rFonts w:ascii="Segoe UI" w:hAnsi="Segoe UI" w:eastAsia="Times New Roman" w:cs="Segoe UI"/>
          <w:sz w:val="18"/>
          <w:szCs w:val="18"/>
        </w:rPr>
      </w:pPr>
      <w:r w:rsidRPr="00F01E98">
        <w:rPr>
          <w:rFonts w:ascii="Calibri" w:hAnsi="Calibri" w:eastAsia="Times New Roman" w:cs="Calibri"/>
          <w:b/>
          <w:bCs/>
          <w:i/>
          <w:iCs/>
        </w:rPr>
        <w:t xml:space="preserve">Please consider any commercial impacts to your organisation that Xoserve need to be aware of when formulating your </w:t>
      </w:r>
      <w:proofErr w:type="gramStart"/>
      <w:r w:rsidRPr="00F01E98">
        <w:rPr>
          <w:rFonts w:ascii="Calibri" w:hAnsi="Calibri" w:eastAsia="Times New Roman" w:cs="Calibri"/>
          <w:b/>
          <w:bCs/>
          <w:i/>
          <w:iCs/>
        </w:rPr>
        <w:t>response</w:t>
      </w:r>
      <w:proofErr w:type="gramEnd"/>
      <w:r w:rsidRPr="00F01E98">
        <w:rPr>
          <w:rFonts w:ascii="Calibri" w:hAnsi="Calibri" w:eastAsia="Times New Roman" w:cs="Calibri"/>
          <w:b/>
          <w:bCs/>
        </w:rPr>
        <w:t> </w:t>
      </w:r>
      <w:r w:rsidRPr="00F01E98">
        <w:rPr>
          <w:rFonts w:ascii="Calibri" w:hAnsi="Calibri" w:eastAsia="Times New Roman" w:cs="Calibri"/>
        </w:rPr>
        <w:t> </w:t>
      </w:r>
    </w:p>
    <w:p w:rsidRPr="00F01E98" w:rsidR="00F01E98" w:rsidP="00F01E98" w:rsidRDefault="00F01E98" w14:paraId="380BA19C" w14:textId="77777777">
      <w:pPr>
        <w:spacing w:after="0" w:line="240" w:lineRule="auto"/>
        <w:textAlignment w:val="baseline"/>
        <w:rPr>
          <w:rFonts w:ascii="Segoe UI" w:hAnsi="Segoe UI" w:eastAsia="Times New Roman" w:cs="Segoe UI"/>
          <w:sz w:val="18"/>
          <w:szCs w:val="18"/>
        </w:rPr>
      </w:pPr>
      <w:r w:rsidRPr="00F01E98">
        <w:rPr>
          <w:rFonts w:ascii="Calibri" w:hAnsi="Calibri" w:eastAsia="Times New Roman" w:cs="Calibri"/>
        </w:rPr>
        <w:t>  </w:t>
      </w:r>
    </w:p>
    <w:tbl>
      <w:tblPr>
        <w:tblW w:w="0" w:type="dxa"/>
        <w:tblInd w:w="-4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280"/>
        <w:gridCol w:w="1755"/>
        <w:gridCol w:w="5010"/>
      </w:tblGrid>
      <w:tr w:rsidRPr="00F01E98" w:rsidR="00F01E98" w:rsidTr="00F01E98" w14:paraId="72AF0F34" w14:textId="77777777">
        <w:trPr>
          <w:trHeight w:val="390"/>
        </w:trPr>
        <w:tc>
          <w:tcPr>
            <w:tcW w:w="2280" w:type="dxa"/>
            <w:vMerge w:val="restart"/>
            <w:tcBorders>
              <w:top w:val="single" w:color="auto" w:sz="6" w:space="0"/>
              <w:left w:val="single" w:color="auto" w:sz="6" w:space="0"/>
              <w:bottom w:val="single" w:color="auto" w:sz="6" w:space="0"/>
              <w:right w:val="single" w:color="auto" w:sz="6" w:space="0"/>
            </w:tcBorders>
            <w:shd w:val="clear" w:color="auto" w:fill="B2ECFB"/>
            <w:vAlign w:val="center"/>
            <w:hideMark/>
          </w:tcPr>
          <w:p w:rsidRPr="00F01E98" w:rsidR="00F01E98" w:rsidP="00F01E98" w:rsidRDefault="00F01E98" w14:paraId="3143ADEC" w14:textId="77777777">
            <w:pPr>
              <w:spacing w:after="0" w:line="240" w:lineRule="auto"/>
              <w:jc w:val="right"/>
              <w:textAlignment w:val="baseline"/>
              <w:rPr>
                <w:rFonts w:ascii="Times New Roman" w:hAnsi="Times New Roman" w:eastAsia="Times New Roman" w:cs="Times New Roman"/>
                <w:sz w:val="24"/>
                <w:szCs w:val="24"/>
              </w:rPr>
            </w:pPr>
            <w:r w:rsidRPr="00F01E98">
              <w:rPr>
                <w:rFonts w:ascii="Calibri" w:hAnsi="Calibri" w:eastAsia="Times New Roman" w:cs="Calibri"/>
              </w:rPr>
              <w:t>User Contact Details:  </w:t>
            </w:r>
          </w:p>
        </w:tc>
        <w:tc>
          <w:tcPr>
            <w:tcW w:w="1755" w:type="dxa"/>
            <w:tcBorders>
              <w:top w:val="single" w:color="auto" w:sz="6" w:space="0"/>
              <w:left w:val="single" w:color="auto" w:sz="6" w:space="0"/>
              <w:bottom w:val="single" w:color="auto" w:sz="6" w:space="0"/>
              <w:right w:val="single" w:color="auto" w:sz="6" w:space="0"/>
            </w:tcBorders>
            <w:shd w:val="clear" w:color="auto" w:fill="B2ECFB"/>
            <w:vAlign w:val="center"/>
            <w:hideMark/>
          </w:tcPr>
          <w:p w:rsidRPr="00F01E98" w:rsidR="00F01E98" w:rsidP="00F01E98" w:rsidRDefault="00F01E98" w14:paraId="0C73FED2" w14:textId="77777777">
            <w:pPr>
              <w:spacing w:after="0" w:line="240" w:lineRule="auto"/>
              <w:jc w:val="right"/>
              <w:textAlignment w:val="baseline"/>
              <w:rPr>
                <w:rFonts w:ascii="Times New Roman" w:hAnsi="Times New Roman" w:eastAsia="Times New Roman" w:cs="Times New Roman"/>
                <w:sz w:val="24"/>
                <w:szCs w:val="24"/>
              </w:rPr>
            </w:pPr>
            <w:r w:rsidRPr="00F01E98">
              <w:rPr>
                <w:rFonts w:ascii="Calibri" w:hAnsi="Calibri" w:eastAsia="Times New Roman" w:cs="Calibri"/>
              </w:rPr>
              <w:t>Organisation:  </w:t>
            </w:r>
          </w:p>
        </w:tc>
        <w:tc>
          <w:tcPr>
            <w:tcW w:w="4995"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F01E98" w:rsidR="00F01E98" w:rsidP="00F01E98" w:rsidRDefault="00F01E98" w14:paraId="590367B9" w14:textId="77777777">
            <w:pPr>
              <w:spacing w:after="0" w:line="240" w:lineRule="auto"/>
              <w:textAlignment w:val="baseline"/>
              <w:rPr>
                <w:rFonts w:ascii="Times New Roman" w:hAnsi="Times New Roman" w:eastAsia="Times New Roman" w:cs="Times New Roman"/>
                <w:sz w:val="24"/>
                <w:szCs w:val="24"/>
              </w:rPr>
            </w:pPr>
            <w:r w:rsidRPr="00F01E98">
              <w:rPr>
                <w:rFonts w:eastAsia="Times New Roman" w:cs="Arial"/>
                <w:color w:val="000000"/>
                <w:shd w:val="clear" w:color="auto" w:fill="E1E3E6"/>
              </w:rPr>
              <w:t>«h1_organisation»</w:t>
            </w:r>
            <w:r w:rsidRPr="00F01E98">
              <w:rPr>
                <w:rFonts w:eastAsia="Times New Roman" w:cs="Arial"/>
              </w:rPr>
              <w:t>  </w:t>
            </w:r>
          </w:p>
        </w:tc>
      </w:tr>
      <w:tr w:rsidRPr="00F01E98" w:rsidR="00F01E98" w:rsidTr="00F01E98" w14:paraId="6D0F9C08" w14:textId="77777777">
        <w:trPr>
          <w:trHeight w:val="390"/>
        </w:trPr>
        <w:tc>
          <w:tcPr>
            <w:tcW w:w="0" w:type="auto"/>
            <w:vMerge/>
            <w:tcBorders>
              <w:top w:val="single" w:color="auto" w:sz="6" w:space="0"/>
              <w:left w:val="single" w:color="auto" w:sz="6" w:space="0"/>
              <w:bottom w:val="single" w:color="auto" w:sz="6" w:space="0"/>
              <w:right w:val="single" w:color="auto" w:sz="6" w:space="0"/>
            </w:tcBorders>
            <w:shd w:val="clear" w:color="auto" w:fill="auto"/>
            <w:vAlign w:val="center"/>
            <w:hideMark/>
          </w:tcPr>
          <w:p w:rsidRPr="00F01E98" w:rsidR="00F01E98" w:rsidP="00F01E98" w:rsidRDefault="00F01E98" w14:paraId="40E7266A" w14:textId="77777777">
            <w:pPr>
              <w:spacing w:after="0" w:line="240" w:lineRule="auto"/>
              <w:rPr>
                <w:rFonts w:ascii="Times New Roman" w:hAnsi="Times New Roman" w:eastAsia="Times New Roman" w:cs="Times New Roman"/>
                <w:sz w:val="24"/>
                <w:szCs w:val="24"/>
              </w:rPr>
            </w:pPr>
          </w:p>
        </w:tc>
        <w:tc>
          <w:tcPr>
            <w:tcW w:w="1755" w:type="dxa"/>
            <w:tcBorders>
              <w:top w:val="single" w:color="auto" w:sz="6" w:space="0"/>
              <w:left w:val="single" w:color="auto" w:sz="6" w:space="0"/>
              <w:bottom w:val="single" w:color="auto" w:sz="6" w:space="0"/>
              <w:right w:val="single" w:color="auto" w:sz="6" w:space="0"/>
            </w:tcBorders>
            <w:shd w:val="clear" w:color="auto" w:fill="B2ECFB"/>
            <w:vAlign w:val="center"/>
            <w:hideMark/>
          </w:tcPr>
          <w:p w:rsidRPr="00F01E98" w:rsidR="00F01E98" w:rsidP="00F01E98" w:rsidRDefault="00F01E98" w14:paraId="7EB99954" w14:textId="77777777">
            <w:pPr>
              <w:spacing w:after="0" w:line="240" w:lineRule="auto"/>
              <w:jc w:val="right"/>
              <w:textAlignment w:val="baseline"/>
              <w:rPr>
                <w:rFonts w:ascii="Times New Roman" w:hAnsi="Times New Roman" w:eastAsia="Times New Roman" w:cs="Times New Roman"/>
                <w:sz w:val="24"/>
                <w:szCs w:val="24"/>
              </w:rPr>
            </w:pPr>
            <w:r w:rsidRPr="00F01E98">
              <w:rPr>
                <w:rFonts w:ascii="Calibri" w:hAnsi="Calibri" w:eastAsia="Times New Roman" w:cs="Calibri"/>
              </w:rPr>
              <w:t>Name:  </w:t>
            </w:r>
          </w:p>
        </w:tc>
        <w:tc>
          <w:tcPr>
            <w:tcW w:w="4995"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F01E98" w:rsidR="00F01E98" w:rsidP="00F01E98" w:rsidRDefault="00F01E98" w14:paraId="313C3024" w14:textId="77777777">
            <w:pPr>
              <w:spacing w:after="0" w:line="240" w:lineRule="auto"/>
              <w:textAlignment w:val="baseline"/>
              <w:rPr>
                <w:rFonts w:ascii="Times New Roman" w:hAnsi="Times New Roman" w:eastAsia="Times New Roman" w:cs="Times New Roman"/>
                <w:sz w:val="24"/>
                <w:szCs w:val="24"/>
              </w:rPr>
            </w:pPr>
            <w:r w:rsidRPr="00F01E98">
              <w:rPr>
                <w:rFonts w:eastAsia="Times New Roman" w:cs="Arial"/>
                <w:color w:val="000000"/>
                <w:shd w:val="clear" w:color="auto" w:fill="E1E3E6"/>
              </w:rPr>
              <w:t>«h1_name»</w:t>
            </w:r>
            <w:r w:rsidRPr="00F01E98">
              <w:rPr>
                <w:rFonts w:eastAsia="Times New Roman" w:cs="Arial"/>
              </w:rPr>
              <w:t>  </w:t>
            </w:r>
          </w:p>
        </w:tc>
      </w:tr>
      <w:tr w:rsidRPr="00F01E98" w:rsidR="00F01E98" w:rsidTr="00F01E98" w14:paraId="2A9B7C59" w14:textId="77777777">
        <w:trPr>
          <w:trHeight w:val="390"/>
        </w:trPr>
        <w:tc>
          <w:tcPr>
            <w:tcW w:w="0" w:type="auto"/>
            <w:vMerge/>
            <w:tcBorders>
              <w:top w:val="single" w:color="auto" w:sz="6" w:space="0"/>
              <w:left w:val="single" w:color="auto" w:sz="6" w:space="0"/>
              <w:bottom w:val="single" w:color="auto" w:sz="6" w:space="0"/>
              <w:right w:val="single" w:color="auto" w:sz="6" w:space="0"/>
            </w:tcBorders>
            <w:shd w:val="clear" w:color="auto" w:fill="auto"/>
            <w:vAlign w:val="center"/>
            <w:hideMark/>
          </w:tcPr>
          <w:p w:rsidRPr="00F01E98" w:rsidR="00F01E98" w:rsidP="00F01E98" w:rsidRDefault="00F01E98" w14:paraId="0AE1DFA3" w14:textId="77777777">
            <w:pPr>
              <w:spacing w:after="0" w:line="240" w:lineRule="auto"/>
              <w:rPr>
                <w:rFonts w:ascii="Times New Roman" w:hAnsi="Times New Roman" w:eastAsia="Times New Roman" w:cs="Times New Roman"/>
                <w:sz w:val="24"/>
                <w:szCs w:val="24"/>
              </w:rPr>
            </w:pPr>
          </w:p>
        </w:tc>
        <w:tc>
          <w:tcPr>
            <w:tcW w:w="1755" w:type="dxa"/>
            <w:tcBorders>
              <w:top w:val="single" w:color="auto" w:sz="6" w:space="0"/>
              <w:left w:val="single" w:color="auto" w:sz="6" w:space="0"/>
              <w:bottom w:val="single" w:color="auto" w:sz="6" w:space="0"/>
              <w:right w:val="single" w:color="auto" w:sz="6" w:space="0"/>
            </w:tcBorders>
            <w:shd w:val="clear" w:color="auto" w:fill="B2ECFB"/>
            <w:vAlign w:val="center"/>
            <w:hideMark/>
          </w:tcPr>
          <w:p w:rsidRPr="00F01E98" w:rsidR="00F01E98" w:rsidP="00F01E98" w:rsidRDefault="00F01E98" w14:paraId="164D2617" w14:textId="77777777">
            <w:pPr>
              <w:spacing w:after="0" w:line="240" w:lineRule="auto"/>
              <w:jc w:val="right"/>
              <w:textAlignment w:val="baseline"/>
              <w:rPr>
                <w:rFonts w:ascii="Times New Roman" w:hAnsi="Times New Roman" w:eastAsia="Times New Roman" w:cs="Times New Roman"/>
                <w:sz w:val="24"/>
                <w:szCs w:val="24"/>
              </w:rPr>
            </w:pPr>
            <w:r w:rsidRPr="00F01E98">
              <w:rPr>
                <w:rFonts w:ascii="Calibri" w:hAnsi="Calibri" w:eastAsia="Times New Roman" w:cs="Calibri"/>
              </w:rPr>
              <w:t>Email:  </w:t>
            </w:r>
          </w:p>
        </w:tc>
        <w:tc>
          <w:tcPr>
            <w:tcW w:w="4995"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F01E98" w:rsidR="00F01E98" w:rsidP="00F01E98" w:rsidRDefault="00F01E98" w14:paraId="28BB0AD6" w14:textId="77777777">
            <w:pPr>
              <w:spacing w:after="0" w:line="240" w:lineRule="auto"/>
              <w:textAlignment w:val="baseline"/>
              <w:rPr>
                <w:rFonts w:ascii="Times New Roman" w:hAnsi="Times New Roman" w:eastAsia="Times New Roman" w:cs="Times New Roman"/>
                <w:sz w:val="24"/>
                <w:szCs w:val="24"/>
              </w:rPr>
            </w:pPr>
            <w:r w:rsidRPr="00F01E98">
              <w:rPr>
                <w:rFonts w:eastAsia="Times New Roman" w:cs="Arial"/>
                <w:color w:val="000000"/>
                <w:shd w:val="clear" w:color="auto" w:fill="E1E3E6"/>
              </w:rPr>
              <w:t>«h1_email»</w:t>
            </w:r>
            <w:r w:rsidRPr="00F01E98">
              <w:rPr>
                <w:rFonts w:eastAsia="Times New Roman" w:cs="Arial"/>
              </w:rPr>
              <w:t>  </w:t>
            </w:r>
          </w:p>
        </w:tc>
      </w:tr>
      <w:tr w:rsidRPr="00F01E98" w:rsidR="00F01E98" w:rsidTr="00F01E98" w14:paraId="7FE85978" w14:textId="77777777">
        <w:trPr>
          <w:trHeight w:val="390"/>
        </w:trPr>
        <w:tc>
          <w:tcPr>
            <w:tcW w:w="0" w:type="auto"/>
            <w:vMerge/>
            <w:tcBorders>
              <w:top w:val="single" w:color="auto" w:sz="6" w:space="0"/>
              <w:left w:val="single" w:color="auto" w:sz="6" w:space="0"/>
              <w:bottom w:val="single" w:color="auto" w:sz="6" w:space="0"/>
              <w:right w:val="single" w:color="auto" w:sz="6" w:space="0"/>
            </w:tcBorders>
            <w:shd w:val="clear" w:color="auto" w:fill="auto"/>
            <w:vAlign w:val="center"/>
            <w:hideMark/>
          </w:tcPr>
          <w:p w:rsidRPr="00F01E98" w:rsidR="00F01E98" w:rsidP="00F01E98" w:rsidRDefault="00F01E98" w14:paraId="29FE3C8C" w14:textId="77777777">
            <w:pPr>
              <w:spacing w:after="0" w:line="240" w:lineRule="auto"/>
              <w:rPr>
                <w:rFonts w:ascii="Times New Roman" w:hAnsi="Times New Roman" w:eastAsia="Times New Roman" w:cs="Times New Roman"/>
                <w:sz w:val="24"/>
                <w:szCs w:val="24"/>
              </w:rPr>
            </w:pPr>
          </w:p>
        </w:tc>
        <w:tc>
          <w:tcPr>
            <w:tcW w:w="1755" w:type="dxa"/>
            <w:tcBorders>
              <w:top w:val="single" w:color="auto" w:sz="6" w:space="0"/>
              <w:left w:val="single" w:color="auto" w:sz="6" w:space="0"/>
              <w:bottom w:val="single" w:color="auto" w:sz="6" w:space="0"/>
              <w:right w:val="single" w:color="auto" w:sz="6" w:space="0"/>
            </w:tcBorders>
            <w:shd w:val="clear" w:color="auto" w:fill="B2ECFB"/>
            <w:vAlign w:val="center"/>
            <w:hideMark/>
          </w:tcPr>
          <w:p w:rsidRPr="00F01E98" w:rsidR="00F01E98" w:rsidP="00F01E98" w:rsidRDefault="00F01E98" w14:paraId="19659503" w14:textId="77777777">
            <w:pPr>
              <w:spacing w:after="0" w:line="240" w:lineRule="auto"/>
              <w:jc w:val="right"/>
              <w:textAlignment w:val="baseline"/>
              <w:rPr>
                <w:rFonts w:ascii="Times New Roman" w:hAnsi="Times New Roman" w:eastAsia="Times New Roman" w:cs="Times New Roman"/>
                <w:sz w:val="24"/>
                <w:szCs w:val="24"/>
              </w:rPr>
            </w:pPr>
            <w:r w:rsidRPr="00F01E98">
              <w:rPr>
                <w:rFonts w:ascii="Calibri" w:hAnsi="Calibri" w:eastAsia="Times New Roman" w:cs="Calibri"/>
              </w:rPr>
              <w:t>Telephone:  </w:t>
            </w:r>
          </w:p>
        </w:tc>
        <w:tc>
          <w:tcPr>
            <w:tcW w:w="4995"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F01E98" w:rsidR="00F01E98" w:rsidP="00F01E98" w:rsidRDefault="00F01E98" w14:paraId="691258DF" w14:textId="77777777">
            <w:pPr>
              <w:spacing w:after="0" w:line="240" w:lineRule="auto"/>
              <w:textAlignment w:val="baseline"/>
              <w:rPr>
                <w:rFonts w:ascii="Times New Roman" w:hAnsi="Times New Roman" w:eastAsia="Times New Roman" w:cs="Times New Roman"/>
                <w:sz w:val="24"/>
                <w:szCs w:val="24"/>
              </w:rPr>
            </w:pPr>
            <w:r w:rsidRPr="00F01E98">
              <w:rPr>
                <w:rFonts w:eastAsia="Times New Roman" w:cs="Arial"/>
                <w:color w:val="000000"/>
                <w:shd w:val="clear" w:color="auto" w:fill="E1E3E6"/>
              </w:rPr>
              <w:t>«h1_telephone»</w:t>
            </w:r>
            <w:r w:rsidRPr="00F01E98">
              <w:rPr>
                <w:rFonts w:eastAsia="Times New Roman" w:cs="Arial"/>
              </w:rPr>
              <w:t>  </w:t>
            </w:r>
          </w:p>
        </w:tc>
      </w:tr>
      <w:tr w:rsidRPr="00F01E98" w:rsidR="00F01E98" w:rsidTr="00F01E98" w14:paraId="10CE6951" w14:textId="77777777">
        <w:trPr>
          <w:trHeight w:val="390"/>
        </w:trPr>
        <w:tc>
          <w:tcPr>
            <w:tcW w:w="2280" w:type="dxa"/>
            <w:tcBorders>
              <w:top w:val="single" w:color="auto" w:sz="6" w:space="0"/>
              <w:left w:val="single" w:color="auto" w:sz="6" w:space="0"/>
              <w:bottom w:val="single" w:color="auto" w:sz="6" w:space="0"/>
              <w:right w:val="single" w:color="auto" w:sz="6" w:space="0"/>
            </w:tcBorders>
            <w:shd w:val="clear" w:color="auto" w:fill="B2ECFB"/>
            <w:vAlign w:val="center"/>
            <w:hideMark/>
          </w:tcPr>
          <w:p w:rsidRPr="00F01E98" w:rsidR="00F01E98" w:rsidP="00F01E98" w:rsidRDefault="00F01E98" w14:paraId="0FBD5778" w14:textId="77777777">
            <w:pPr>
              <w:spacing w:after="0" w:line="240" w:lineRule="auto"/>
              <w:jc w:val="right"/>
              <w:textAlignment w:val="baseline"/>
              <w:rPr>
                <w:rFonts w:ascii="Times New Roman" w:hAnsi="Times New Roman" w:eastAsia="Times New Roman" w:cs="Times New Roman"/>
                <w:sz w:val="24"/>
                <w:szCs w:val="24"/>
              </w:rPr>
            </w:pPr>
            <w:r w:rsidRPr="00F01E98">
              <w:rPr>
                <w:rFonts w:ascii="Calibri" w:hAnsi="Calibri" w:eastAsia="Times New Roman" w:cs="Calibri"/>
              </w:rPr>
              <w:t>Customer decision on Change Pack:  </w:t>
            </w:r>
          </w:p>
        </w:tc>
        <w:tc>
          <w:tcPr>
            <w:tcW w:w="6765" w:type="dxa"/>
            <w:gridSpan w:val="2"/>
            <w:tcBorders>
              <w:top w:val="single" w:color="auto" w:sz="6" w:space="0"/>
              <w:left w:val="single" w:color="auto" w:sz="6" w:space="0"/>
              <w:bottom w:val="single" w:color="auto" w:sz="6" w:space="0"/>
              <w:right w:val="single" w:color="auto" w:sz="6" w:space="0"/>
            </w:tcBorders>
            <w:shd w:val="clear" w:color="auto" w:fill="auto"/>
            <w:vAlign w:val="center"/>
            <w:hideMark/>
          </w:tcPr>
          <w:p w:rsidRPr="00F01E98" w:rsidR="00F01E98" w:rsidP="00F01E98" w:rsidRDefault="00F01E98" w14:paraId="6DD14845" w14:textId="77777777">
            <w:pPr>
              <w:spacing w:after="0" w:line="240" w:lineRule="auto"/>
              <w:textAlignment w:val="baseline"/>
              <w:rPr>
                <w:rFonts w:ascii="Times New Roman" w:hAnsi="Times New Roman" w:eastAsia="Times New Roman" w:cs="Times New Roman"/>
                <w:sz w:val="24"/>
                <w:szCs w:val="24"/>
              </w:rPr>
            </w:pPr>
            <w:r w:rsidRPr="00F01E98">
              <w:rPr>
                <w:rFonts w:eastAsia="Times New Roman" w:cs="Arial"/>
                <w:color w:val="000000"/>
                <w:shd w:val="clear" w:color="auto" w:fill="E1E3E6"/>
              </w:rPr>
              <w:t>«h1_userDataStatus»</w:t>
            </w:r>
            <w:r w:rsidRPr="00F01E98">
              <w:rPr>
                <w:rFonts w:eastAsia="Times New Roman" w:cs="Arial"/>
              </w:rPr>
              <w:t>  </w:t>
            </w:r>
          </w:p>
        </w:tc>
      </w:tr>
      <w:tr w:rsidRPr="00F01E98" w:rsidR="00F01E98" w:rsidTr="00F01E98" w14:paraId="35B7A852" w14:textId="77777777">
        <w:trPr>
          <w:trHeight w:val="390"/>
        </w:trPr>
        <w:tc>
          <w:tcPr>
            <w:tcW w:w="2280" w:type="dxa"/>
            <w:tcBorders>
              <w:top w:val="single" w:color="auto" w:sz="6" w:space="0"/>
              <w:left w:val="single" w:color="auto" w:sz="6" w:space="0"/>
              <w:bottom w:val="single" w:color="auto" w:sz="6" w:space="0"/>
              <w:right w:val="single" w:color="auto" w:sz="6" w:space="0"/>
            </w:tcBorders>
            <w:shd w:val="clear" w:color="auto" w:fill="B2ECFB"/>
            <w:vAlign w:val="center"/>
            <w:hideMark/>
          </w:tcPr>
          <w:p w:rsidRPr="00F01E98" w:rsidR="00F01E98" w:rsidP="00F01E98" w:rsidRDefault="00F01E98" w14:paraId="59AB11C8" w14:textId="77777777">
            <w:pPr>
              <w:spacing w:after="0" w:line="240" w:lineRule="auto"/>
              <w:jc w:val="right"/>
              <w:textAlignment w:val="baseline"/>
              <w:rPr>
                <w:rFonts w:ascii="Times New Roman" w:hAnsi="Times New Roman" w:eastAsia="Times New Roman" w:cs="Times New Roman"/>
                <w:sz w:val="24"/>
                <w:szCs w:val="24"/>
              </w:rPr>
            </w:pPr>
            <w:r w:rsidRPr="00F01E98">
              <w:rPr>
                <w:rFonts w:ascii="Calibri" w:hAnsi="Calibri" w:eastAsia="Times New Roman" w:cs="Calibri"/>
              </w:rPr>
              <w:t>Commercial impacts:  </w:t>
            </w:r>
          </w:p>
        </w:tc>
        <w:tc>
          <w:tcPr>
            <w:tcW w:w="6765" w:type="dxa"/>
            <w:gridSpan w:val="2"/>
            <w:tcBorders>
              <w:top w:val="single" w:color="auto" w:sz="6" w:space="0"/>
              <w:left w:val="single" w:color="auto" w:sz="6" w:space="0"/>
              <w:bottom w:val="single" w:color="auto" w:sz="6" w:space="0"/>
              <w:right w:val="single" w:color="auto" w:sz="6" w:space="0"/>
            </w:tcBorders>
            <w:shd w:val="clear" w:color="auto" w:fill="auto"/>
            <w:vAlign w:val="center"/>
            <w:hideMark/>
          </w:tcPr>
          <w:p w:rsidRPr="00F01E98" w:rsidR="00F01E98" w:rsidP="00F01E98" w:rsidRDefault="00F01E98" w14:paraId="12D5F8D4" w14:textId="77777777">
            <w:pPr>
              <w:spacing w:after="0" w:line="240" w:lineRule="auto"/>
              <w:textAlignment w:val="baseline"/>
              <w:rPr>
                <w:rFonts w:ascii="Times New Roman" w:hAnsi="Times New Roman" w:eastAsia="Times New Roman" w:cs="Times New Roman"/>
                <w:sz w:val="24"/>
                <w:szCs w:val="24"/>
              </w:rPr>
            </w:pPr>
            <w:r w:rsidRPr="00F01E98">
              <w:rPr>
                <w:rFonts w:eastAsia="Times New Roman" w:cs="Arial"/>
                <w:color w:val="000000"/>
                <w:shd w:val="clear" w:color="auto" w:fill="E1E3E6"/>
              </w:rPr>
              <w:t>«h1_commercial_impacts»</w:t>
            </w:r>
            <w:r w:rsidRPr="00F01E98">
              <w:rPr>
                <w:rFonts w:eastAsia="Times New Roman" w:cs="Arial"/>
              </w:rPr>
              <w:t>  </w:t>
            </w:r>
          </w:p>
        </w:tc>
      </w:tr>
      <w:tr w:rsidRPr="00F01E98" w:rsidR="00F01E98" w:rsidTr="00F01E98" w14:paraId="644B1E8A" w14:textId="77777777">
        <w:trPr>
          <w:trHeight w:val="390"/>
        </w:trPr>
        <w:tc>
          <w:tcPr>
            <w:tcW w:w="2280" w:type="dxa"/>
            <w:tcBorders>
              <w:top w:val="single" w:color="auto" w:sz="6" w:space="0"/>
              <w:left w:val="single" w:color="auto" w:sz="6" w:space="0"/>
              <w:bottom w:val="single" w:color="auto" w:sz="6" w:space="0"/>
              <w:right w:val="single" w:color="auto" w:sz="6" w:space="0"/>
            </w:tcBorders>
            <w:shd w:val="clear" w:color="auto" w:fill="B2ECFB"/>
            <w:vAlign w:val="center"/>
            <w:hideMark/>
          </w:tcPr>
          <w:p w:rsidRPr="00F01E98" w:rsidR="00F01E98" w:rsidP="00F01E98" w:rsidRDefault="00F01E98" w14:paraId="61C11A51" w14:textId="77777777">
            <w:pPr>
              <w:spacing w:after="0" w:line="240" w:lineRule="auto"/>
              <w:jc w:val="right"/>
              <w:textAlignment w:val="baseline"/>
              <w:rPr>
                <w:rFonts w:ascii="Times New Roman" w:hAnsi="Times New Roman" w:eastAsia="Times New Roman" w:cs="Times New Roman"/>
                <w:sz w:val="24"/>
                <w:szCs w:val="24"/>
              </w:rPr>
            </w:pPr>
            <w:r w:rsidRPr="00F01E98">
              <w:rPr>
                <w:rFonts w:ascii="Calibri" w:hAnsi="Calibri" w:eastAsia="Times New Roman" w:cs="Calibri"/>
              </w:rPr>
              <w:t>Representation Publication:  </w:t>
            </w:r>
          </w:p>
        </w:tc>
        <w:tc>
          <w:tcPr>
            <w:tcW w:w="6765" w:type="dxa"/>
            <w:gridSpan w:val="2"/>
            <w:tcBorders>
              <w:top w:val="single" w:color="auto" w:sz="6" w:space="0"/>
              <w:left w:val="single" w:color="auto" w:sz="6" w:space="0"/>
              <w:bottom w:val="single" w:color="auto" w:sz="6" w:space="0"/>
              <w:right w:val="single" w:color="auto" w:sz="6" w:space="0"/>
            </w:tcBorders>
            <w:shd w:val="clear" w:color="auto" w:fill="auto"/>
            <w:vAlign w:val="center"/>
            <w:hideMark/>
          </w:tcPr>
          <w:p w:rsidRPr="00F01E98" w:rsidR="00F01E98" w:rsidP="00F01E98" w:rsidRDefault="00F01E98" w14:paraId="481B8F09" w14:textId="77777777">
            <w:pPr>
              <w:spacing w:after="0" w:line="240" w:lineRule="auto"/>
              <w:textAlignment w:val="baseline"/>
              <w:rPr>
                <w:rFonts w:ascii="Times New Roman" w:hAnsi="Times New Roman" w:eastAsia="Times New Roman" w:cs="Times New Roman"/>
                <w:sz w:val="24"/>
                <w:szCs w:val="24"/>
              </w:rPr>
            </w:pPr>
            <w:r w:rsidRPr="00F01E98">
              <w:rPr>
                <w:rFonts w:eastAsia="Times New Roman" w:cs="Arial"/>
                <w:color w:val="000000"/>
                <w:shd w:val="clear" w:color="auto" w:fill="E1E3E6"/>
              </w:rPr>
              <w:t>«h1_consultation»</w:t>
            </w:r>
            <w:r w:rsidRPr="00F01E98">
              <w:rPr>
                <w:rFonts w:eastAsia="Times New Roman" w:cs="Arial"/>
              </w:rPr>
              <w:t>  </w:t>
            </w:r>
          </w:p>
        </w:tc>
      </w:tr>
      <w:tr w:rsidRPr="00F01E98" w:rsidR="00F01E98" w:rsidTr="00F01E98" w14:paraId="6D6335AA" w14:textId="77777777">
        <w:trPr>
          <w:trHeight w:val="390"/>
        </w:trPr>
        <w:tc>
          <w:tcPr>
            <w:tcW w:w="2280" w:type="dxa"/>
            <w:tcBorders>
              <w:top w:val="single" w:color="auto" w:sz="6" w:space="0"/>
              <w:left w:val="single" w:color="auto" w:sz="6" w:space="0"/>
              <w:bottom w:val="single" w:color="auto" w:sz="6" w:space="0"/>
              <w:right w:val="single" w:color="auto" w:sz="6" w:space="0"/>
            </w:tcBorders>
            <w:shd w:val="clear" w:color="auto" w:fill="B2ECFB"/>
            <w:vAlign w:val="center"/>
            <w:hideMark/>
          </w:tcPr>
          <w:p w:rsidRPr="00F01E98" w:rsidR="00F01E98" w:rsidP="00F01E98" w:rsidRDefault="00F01E98" w14:paraId="30DF7EE8" w14:textId="77777777">
            <w:pPr>
              <w:spacing w:after="0" w:line="240" w:lineRule="auto"/>
              <w:jc w:val="right"/>
              <w:textAlignment w:val="baseline"/>
              <w:rPr>
                <w:rFonts w:ascii="Times New Roman" w:hAnsi="Times New Roman" w:eastAsia="Times New Roman" w:cs="Times New Roman"/>
                <w:sz w:val="24"/>
                <w:szCs w:val="24"/>
              </w:rPr>
            </w:pPr>
            <w:r w:rsidRPr="00F01E98">
              <w:rPr>
                <w:rFonts w:ascii="Calibri" w:hAnsi="Calibri" w:eastAsia="Times New Roman" w:cs="Calibri"/>
              </w:rPr>
              <w:t>Representation Comments:  </w:t>
            </w:r>
          </w:p>
        </w:tc>
        <w:tc>
          <w:tcPr>
            <w:tcW w:w="6765" w:type="dxa"/>
            <w:gridSpan w:val="2"/>
            <w:tcBorders>
              <w:top w:val="single" w:color="auto" w:sz="6" w:space="0"/>
              <w:left w:val="single" w:color="auto" w:sz="6" w:space="0"/>
              <w:bottom w:val="single" w:color="auto" w:sz="6" w:space="0"/>
              <w:right w:val="single" w:color="auto" w:sz="6" w:space="0"/>
            </w:tcBorders>
            <w:shd w:val="clear" w:color="auto" w:fill="auto"/>
            <w:vAlign w:val="center"/>
            <w:hideMark/>
          </w:tcPr>
          <w:p w:rsidRPr="00F01E98" w:rsidR="00F01E98" w:rsidP="00F01E98" w:rsidRDefault="00F01E98" w14:paraId="09145DE8" w14:textId="77777777">
            <w:pPr>
              <w:spacing w:after="0" w:line="240" w:lineRule="auto"/>
              <w:textAlignment w:val="baseline"/>
              <w:rPr>
                <w:rFonts w:ascii="Times New Roman" w:hAnsi="Times New Roman" w:eastAsia="Times New Roman" w:cs="Times New Roman"/>
                <w:sz w:val="24"/>
                <w:szCs w:val="24"/>
              </w:rPr>
            </w:pPr>
            <w:r w:rsidRPr="00F01E98">
              <w:rPr>
                <w:rFonts w:eastAsia="Times New Roman" w:cs="Arial"/>
                <w:color w:val="000000"/>
                <w:shd w:val="clear" w:color="auto" w:fill="E1E3E6"/>
              </w:rPr>
              <w:t>«h1_userDataComments»</w:t>
            </w:r>
            <w:r w:rsidRPr="00F01E98">
              <w:rPr>
                <w:rFonts w:eastAsia="Times New Roman" w:cs="Arial"/>
              </w:rPr>
              <w:t>  </w:t>
            </w:r>
          </w:p>
        </w:tc>
      </w:tr>
    </w:tbl>
    <w:p w:rsidRPr="00F01E98" w:rsidR="00F01E98" w:rsidP="00F01E98" w:rsidRDefault="00F01E98" w14:paraId="120EB74B" w14:textId="77777777">
      <w:pPr>
        <w:spacing w:after="0" w:line="240" w:lineRule="auto"/>
        <w:textAlignment w:val="baseline"/>
        <w:rPr>
          <w:rFonts w:ascii="Segoe UI" w:hAnsi="Segoe UI" w:eastAsia="Times New Roman" w:cs="Segoe UI"/>
          <w:sz w:val="18"/>
          <w:szCs w:val="18"/>
        </w:rPr>
      </w:pPr>
      <w:r w:rsidRPr="00F01E98">
        <w:rPr>
          <w:rFonts w:eastAsia="Times New Roman" w:cs="Arial"/>
        </w:rPr>
        <w:t>  </w:t>
      </w:r>
    </w:p>
    <w:p w:rsidRPr="00F01E98" w:rsidR="00F01E98" w:rsidP="00F01E98" w:rsidRDefault="00F01E98" w14:paraId="599A6786" w14:textId="77777777">
      <w:pPr>
        <w:spacing w:after="0" w:line="240" w:lineRule="auto"/>
        <w:textAlignment w:val="baseline"/>
        <w:rPr>
          <w:rFonts w:ascii="Segoe UI" w:hAnsi="Segoe UI" w:eastAsia="Times New Roman" w:cs="Segoe UI"/>
          <w:sz w:val="18"/>
          <w:szCs w:val="18"/>
        </w:rPr>
      </w:pPr>
      <w:r w:rsidRPr="00F01E98">
        <w:rPr>
          <w:rFonts w:ascii="Calibri" w:hAnsi="Calibri" w:eastAsia="Times New Roman" w:cs="Calibri"/>
          <w:b/>
          <w:bCs/>
          <w:color w:val="3E5AA8"/>
          <w:sz w:val="28"/>
          <w:szCs w:val="28"/>
        </w:rPr>
        <w:t>Xoserve’ s Response  </w:t>
      </w:r>
      <w:r w:rsidRPr="00F01E98">
        <w:rPr>
          <w:rFonts w:ascii="Calibri" w:hAnsi="Calibri" w:eastAsia="Times New Roman" w:cs="Calibri"/>
          <w:color w:val="3E5AA8"/>
          <w:sz w:val="28"/>
          <w:szCs w:val="28"/>
        </w:rPr>
        <w:t> </w:t>
      </w:r>
    </w:p>
    <w:tbl>
      <w:tblPr>
        <w:tblW w:w="0" w:type="dxa"/>
        <w:tblInd w:w="-4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280"/>
        <w:gridCol w:w="6765"/>
      </w:tblGrid>
      <w:tr w:rsidRPr="00F01E98" w:rsidR="00F01E98" w:rsidTr="00F01E98" w14:paraId="772352DB" w14:textId="77777777">
        <w:trPr>
          <w:trHeight w:val="660"/>
        </w:trPr>
        <w:tc>
          <w:tcPr>
            <w:tcW w:w="2280" w:type="dxa"/>
            <w:tcBorders>
              <w:top w:val="single" w:color="auto" w:sz="6" w:space="0"/>
              <w:left w:val="single" w:color="auto" w:sz="6" w:space="0"/>
              <w:bottom w:val="single" w:color="auto" w:sz="6" w:space="0"/>
              <w:right w:val="single" w:color="auto" w:sz="6" w:space="0"/>
            </w:tcBorders>
            <w:shd w:val="clear" w:color="auto" w:fill="B2ECFB"/>
            <w:vAlign w:val="center"/>
            <w:hideMark/>
          </w:tcPr>
          <w:p w:rsidRPr="00F01E98" w:rsidR="00F01E98" w:rsidP="00F01E98" w:rsidRDefault="00F01E98" w14:paraId="13827120" w14:textId="77777777">
            <w:pPr>
              <w:spacing w:after="0" w:line="240" w:lineRule="auto"/>
              <w:jc w:val="right"/>
              <w:textAlignment w:val="baseline"/>
              <w:rPr>
                <w:rFonts w:ascii="Times New Roman" w:hAnsi="Times New Roman" w:eastAsia="Times New Roman" w:cs="Times New Roman"/>
                <w:sz w:val="24"/>
                <w:szCs w:val="24"/>
              </w:rPr>
            </w:pPr>
            <w:r w:rsidRPr="00F01E98">
              <w:rPr>
                <w:rFonts w:ascii="Calibri" w:hAnsi="Calibri" w:eastAsia="Times New Roman" w:cs="Calibri"/>
              </w:rPr>
              <w:t>Xoserve Response to Organisations Comments:  </w:t>
            </w:r>
          </w:p>
        </w:tc>
        <w:tc>
          <w:tcPr>
            <w:tcW w:w="6765"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F01E98" w:rsidR="00F01E98" w:rsidP="00F01E98" w:rsidRDefault="00F01E98" w14:paraId="0E3A8C41" w14:textId="77777777">
            <w:pPr>
              <w:spacing w:after="0" w:line="240" w:lineRule="auto"/>
              <w:textAlignment w:val="baseline"/>
              <w:rPr>
                <w:rFonts w:ascii="Times New Roman" w:hAnsi="Times New Roman" w:eastAsia="Times New Roman" w:cs="Times New Roman"/>
                <w:sz w:val="24"/>
                <w:szCs w:val="24"/>
              </w:rPr>
            </w:pPr>
            <w:r w:rsidRPr="00F01E98">
              <w:rPr>
                <w:rFonts w:eastAsia="Times New Roman" w:cs="Arial"/>
                <w:color w:val="000000"/>
                <w:shd w:val="clear" w:color="auto" w:fill="E1E3E6"/>
              </w:rPr>
              <w:t>«h1_xoserveResponse»</w:t>
            </w:r>
            <w:r w:rsidRPr="00F01E98">
              <w:rPr>
                <w:rFonts w:eastAsia="Times New Roman" w:cs="Arial"/>
              </w:rPr>
              <w:t>  </w:t>
            </w:r>
          </w:p>
        </w:tc>
      </w:tr>
    </w:tbl>
    <w:p w:rsidRPr="00F01E98" w:rsidR="00F01E98" w:rsidP="00F01E98" w:rsidRDefault="00F01E98" w14:paraId="212E9312" w14:textId="77777777">
      <w:pPr>
        <w:spacing w:after="0" w:line="240" w:lineRule="auto"/>
        <w:textAlignment w:val="baseline"/>
        <w:rPr>
          <w:rFonts w:ascii="Segoe UI" w:hAnsi="Segoe UI" w:eastAsia="Times New Roman" w:cs="Segoe UI"/>
          <w:sz w:val="18"/>
          <w:szCs w:val="18"/>
        </w:rPr>
      </w:pPr>
      <w:r w:rsidRPr="00F01E98">
        <w:rPr>
          <w:rFonts w:eastAsia="Times New Roman" w:cs="Arial"/>
        </w:rPr>
        <w:t>  </w:t>
      </w:r>
    </w:p>
    <w:p w:rsidRPr="00F01E98" w:rsidR="00F01E98" w:rsidP="00F01E98" w:rsidRDefault="00F01E98" w14:paraId="12CCE897" w14:textId="77777777">
      <w:pPr>
        <w:spacing w:after="0" w:line="240" w:lineRule="auto"/>
        <w:textAlignment w:val="baseline"/>
        <w:rPr>
          <w:rFonts w:ascii="Segoe UI" w:hAnsi="Segoe UI" w:eastAsia="Times New Roman" w:cs="Segoe UI"/>
          <w:sz w:val="18"/>
          <w:szCs w:val="18"/>
        </w:rPr>
      </w:pPr>
      <w:r w:rsidRPr="00F01E98">
        <w:rPr>
          <w:rFonts w:ascii="Calibri" w:hAnsi="Calibri" w:eastAsia="Times New Roman" w:cs="Calibri"/>
        </w:rPr>
        <w:t xml:space="preserve">Please send the completed representation response to </w:t>
      </w:r>
      <w:hyperlink w:tgtFrame="_blank" w:history="1" r:id="rId20">
        <w:r w:rsidRPr="00F01E98">
          <w:rPr>
            <w:rFonts w:ascii="Calibri" w:hAnsi="Calibri" w:eastAsia="Times New Roman" w:cs="Calibri"/>
            <w:color w:val="6440A3"/>
            <w:u w:val="single"/>
          </w:rPr>
          <w:t>uklink@xoserve.com</w:t>
        </w:r>
      </w:hyperlink>
      <w:r w:rsidRPr="00F01E98">
        <w:rPr>
          <w:rFonts w:ascii="Calibri" w:hAnsi="Calibri" w:eastAsia="Times New Roman" w:cs="Calibri"/>
        </w:rPr>
        <w:t>   </w:t>
      </w:r>
    </w:p>
    <w:p w:rsidRPr="00F01E98" w:rsidR="00F01E98" w:rsidP="00F01E98" w:rsidRDefault="00F01E98" w14:paraId="5A03B488" w14:textId="77777777">
      <w:pPr>
        <w:spacing w:after="0" w:line="240" w:lineRule="auto"/>
        <w:textAlignment w:val="baseline"/>
        <w:rPr>
          <w:rFonts w:ascii="Segoe UI" w:hAnsi="Segoe UI" w:eastAsia="Times New Roman" w:cs="Segoe UI"/>
          <w:sz w:val="18"/>
          <w:szCs w:val="18"/>
        </w:rPr>
      </w:pPr>
      <w:r w:rsidRPr="00F01E98">
        <w:rPr>
          <w:rFonts w:eastAsia="Times New Roman" w:cs="Arial"/>
        </w:rPr>
        <w:t>  </w:t>
      </w:r>
    </w:p>
    <w:p w:rsidRPr="00F01E98" w:rsidR="00F01E98" w:rsidP="00F01E98" w:rsidRDefault="00F01E98" w14:paraId="5B31B0C7" w14:textId="77777777">
      <w:pPr>
        <w:spacing w:after="0" w:line="240" w:lineRule="auto"/>
        <w:textAlignment w:val="baseline"/>
        <w:rPr>
          <w:rFonts w:ascii="Segoe UI" w:hAnsi="Segoe UI" w:eastAsia="Times New Roman" w:cs="Segoe UI"/>
          <w:sz w:val="18"/>
          <w:szCs w:val="18"/>
        </w:rPr>
      </w:pPr>
      <w:r w:rsidRPr="00F01E98">
        <w:rPr>
          <w:rFonts w:eastAsia="Times New Roman" w:cs="Arial"/>
          <w:color w:val="000000"/>
          <w:shd w:val="clear" w:color="auto" w:fill="E1E3E6"/>
        </w:rPr>
        <w:t>«</w:t>
      </w:r>
      <w:proofErr w:type="spellStart"/>
      <w:proofErr w:type="gramStart"/>
      <w:r w:rsidRPr="00F01E98">
        <w:rPr>
          <w:rFonts w:eastAsia="Times New Roman" w:cs="Arial"/>
          <w:color w:val="000000"/>
          <w:shd w:val="clear" w:color="auto" w:fill="E1E3E6"/>
        </w:rPr>
        <w:t>RangeEnd:HDS</w:t>
      </w:r>
      <w:proofErr w:type="spellEnd"/>
      <w:proofErr w:type="gramEnd"/>
      <w:r w:rsidRPr="00F01E98">
        <w:rPr>
          <w:rFonts w:eastAsia="Times New Roman" w:cs="Arial"/>
          <w:color w:val="000000"/>
          <w:shd w:val="clear" w:color="auto" w:fill="E1E3E6"/>
        </w:rPr>
        <w:t>»</w:t>
      </w:r>
      <w:r w:rsidRPr="00F01E98">
        <w:rPr>
          <w:rFonts w:eastAsia="Times New Roman" w:cs="Arial"/>
        </w:rPr>
        <w:t>  </w:t>
      </w:r>
    </w:p>
    <w:p w:rsidR="0042050A" w:rsidP="0042050A" w:rsidRDefault="0042050A" w14:paraId="64B4A2B8" w14:textId="77777777">
      <w:pPr>
        <w:pStyle w:val="Title"/>
      </w:pPr>
    </w:p>
    <w:p w:rsidR="0042050A" w:rsidP="0042050A" w:rsidRDefault="0042050A" w14:paraId="00D35BA1" w14:textId="77777777">
      <w:pPr>
        <w:pStyle w:val="Title"/>
      </w:pPr>
    </w:p>
    <w:p w:rsidR="00671A52" w:rsidP="00BF4800" w:rsidRDefault="00671A52" w14:paraId="2768C3AB" w14:textId="77777777">
      <w:pPr>
        <w:pStyle w:val="Title"/>
      </w:pPr>
    </w:p>
    <w:p w:rsidR="001B5A2B" w:rsidP="00BF4800" w:rsidRDefault="001B5A2B" w14:paraId="4632C35E" w14:textId="77777777">
      <w:pPr>
        <w:pStyle w:val="Title"/>
        <w:rPr>
          <w:rFonts w:ascii="Calibri" w:hAnsi="Calibri" w:cs="Calibri"/>
        </w:rPr>
      </w:pPr>
    </w:p>
    <w:p w:rsidR="001B5A2B" w:rsidP="00BF4800" w:rsidRDefault="001B5A2B" w14:paraId="07F16D77" w14:textId="77777777">
      <w:pPr>
        <w:pStyle w:val="Title"/>
        <w:rPr>
          <w:rFonts w:ascii="Calibri" w:hAnsi="Calibri" w:cs="Calibri"/>
        </w:rPr>
      </w:pPr>
    </w:p>
    <w:p w:rsidRPr="007977F9" w:rsidR="007977F9" w:rsidP="007977F9" w:rsidRDefault="007977F9" w14:paraId="5B46D9C0" w14:textId="77777777"/>
    <w:p w:rsidR="001B5A2B" w:rsidP="00BF4800" w:rsidRDefault="001B5A2B" w14:paraId="4BAD6075" w14:textId="77777777">
      <w:pPr>
        <w:pStyle w:val="Title"/>
        <w:rPr>
          <w:rFonts w:ascii="Calibri" w:hAnsi="Calibri" w:cs="Calibri"/>
        </w:rPr>
      </w:pPr>
    </w:p>
    <w:p w:rsidRPr="00004AE0" w:rsidR="00336EDF" w:rsidP="00BF4800" w:rsidRDefault="00336EDF" w14:paraId="263F0C6B" w14:textId="540129CC">
      <w:pPr>
        <w:pStyle w:val="Title"/>
        <w:rPr>
          <w:rFonts w:ascii="Calibri" w:hAnsi="Calibri" w:cs="Calibri"/>
        </w:rPr>
      </w:pPr>
      <w:r w:rsidRPr="00004AE0">
        <w:rPr>
          <w:rFonts w:ascii="Calibri" w:hAnsi="Calibri" w:cs="Calibri"/>
        </w:rPr>
        <w:t>Change Management Committee Outcome</w:t>
      </w:r>
    </w:p>
    <w:tbl>
      <w:tblPr>
        <w:tblStyle w:val="TableGrid"/>
        <w:tblW w:w="5018" w:type="pct"/>
        <w:tblInd w:w="-34" w:type="dxa"/>
        <w:tblLayout w:type="fixed"/>
        <w:tblLook w:val="04A0" w:firstRow="1" w:lastRow="0" w:firstColumn="1" w:lastColumn="0" w:noHBand="0" w:noVBand="1"/>
      </w:tblPr>
      <w:tblGrid>
        <w:gridCol w:w="2574"/>
        <w:gridCol w:w="2640"/>
        <w:gridCol w:w="1322"/>
        <w:gridCol w:w="686"/>
        <w:gridCol w:w="634"/>
        <w:gridCol w:w="2638"/>
      </w:tblGrid>
      <w:tr w:rsidRPr="00004AE0" w:rsidR="00336EDF" w:rsidTr="00787801" w14:paraId="0DDF9EA0" w14:textId="77777777">
        <w:trPr>
          <w:trHeight w:val="403"/>
        </w:trPr>
        <w:tc>
          <w:tcPr>
            <w:tcW w:w="1226" w:type="pct"/>
            <w:shd w:val="clear" w:color="auto" w:fill="B2ECFB" w:themeFill="accent5" w:themeFillTint="66"/>
            <w:vAlign w:val="center"/>
          </w:tcPr>
          <w:p w:rsidRPr="00004AE0" w:rsidR="00336EDF" w:rsidP="00787801" w:rsidRDefault="00336EDF" w14:paraId="5BCC3A83" w14:textId="77777777">
            <w:pPr>
              <w:jc w:val="right"/>
              <w:rPr>
                <w:rFonts w:ascii="Calibri" w:hAnsi="Calibri" w:cs="Calibri"/>
                <w:szCs w:val="20"/>
              </w:rPr>
            </w:pPr>
            <w:r w:rsidRPr="00004AE0">
              <w:rPr>
                <w:rFonts w:ascii="Calibri" w:hAnsi="Calibri" w:cs="Calibri"/>
                <w:szCs w:val="20"/>
              </w:rPr>
              <w:t>Change Status:</w:t>
            </w:r>
          </w:p>
        </w:tc>
        <w:tc>
          <w:tcPr>
            <w:tcW w:w="1258" w:type="pct"/>
            <w:vAlign w:val="center"/>
          </w:tcPr>
          <w:p w:rsidRPr="00004AE0" w:rsidR="00336EDF" w:rsidP="00787801" w:rsidRDefault="00000000" w14:paraId="44EDA508" w14:textId="77777777">
            <w:pPr>
              <w:rPr>
                <w:rFonts w:ascii="Calibri" w:hAnsi="Calibri" w:cs="Calibri"/>
                <w:szCs w:val="20"/>
              </w:rPr>
            </w:pPr>
            <w:sdt>
              <w:sdtPr>
                <w:rPr>
                  <w:rFonts w:ascii="Calibri" w:hAnsi="Calibri" w:cs="Calibri"/>
                  <w:szCs w:val="20"/>
                </w:rPr>
                <w:id w:val="92291494"/>
                <w14:checkbox>
                  <w14:checked w14:val="0"/>
                  <w14:checkedState w14:val="2612" w14:font="MS Gothic"/>
                  <w14:uncheckedState w14:val="2610" w14:font="MS Gothic"/>
                </w14:checkbox>
              </w:sdtPr>
              <w:sdtContent>
                <w:r w:rsidRPr="00004AE0" w:rsidR="00336EDF">
                  <w:rPr>
                    <w:rFonts w:ascii="Segoe UI Symbol" w:hAnsi="Segoe UI Symbol" w:eastAsia="MS Gothic" w:cs="Segoe UI Symbol"/>
                    <w:szCs w:val="20"/>
                  </w:rPr>
                  <w:t>☐</w:t>
                </w:r>
              </w:sdtContent>
            </w:sdt>
            <w:r w:rsidRPr="00004AE0" w:rsidR="00336EDF">
              <w:rPr>
                <w:rFonts w:ascii="Calibri" w:hAnsi="Calibri" w:cs="Calibri"/>
                <w:szCs w:val="20"/>
              </w:rPr>
              <w:t xml:space="preserve"> Approve</w:t>
            </w:r>
          </w:p>
        </w:tc>
        <w:tc>
          <w:tcPr>
            <w:tcW w:w="1259" w:type="pct"/>
            <w:gridSpan w:val="3"/>
            <w:vAlign w:val="center"/>
          </w:tcPr>
          <w:p w:rsidRPr="00004AE0" w:rsidR="00336EDF" w:rsidP="00787801" w:rsidRDefault="00000000" w14:paraId="6BE0FDE5" w14:textId="77777777">
            <w:pPr>
              <w:rPr>
                <w:rFonts w:ascii="Calibri" w:hAnsi="Calibri" w:cs="Calibri"/>
                <w:szCs w:val="20"/>
              </w:rPr>
            </w:pPr>
            <w:sdt>
              <w:sdtPr>
                <w:rPr>
                  <w:rFonts w:ascii="Calibri" w:hAnsi="Calibri" w:cs="Calibri"/>
                  <w:szCs w:val="20"/>
                </w:rPr>
                <w:id w:val="-924951080"/>
                <w14:checkbox>
                  <w14:checked w14:val="0"/>
                  <w14:checkedState w14:val="2612" w14:font="MS Gothic"/>
                  <w14:uncheckedState w14:val="2610" w14:font="MS Gothic"/>
                </w14:checkbox>
              </w:sdtPr>
              <w:sdtContent>
                <w:r w:rsidRPr="00004AE0" w:rsidR="00336EDF">
                  <w:rPr>
                    <w:rFonts w:ascii="Segoe UI Symbol" w:hAnsi="Segoe UI Symbol" w:eastAsia="MS Gothic" w:cs="Segoe UI Symbol"/>
                    <w:szCs w:val="20"/>
                  </w:rPr>
                  <w:t>☐</w:t>
                </w:r>
              </w:sdtContent>
            </w:sdt>
            <w:r w:rsidRPr="00004AE0" w:rsidR="00336EDF">
              <w:rPr>
                <w:rFonts w:ascii="Calibri" w:hAnsi="Calibri" w:cs="Calibri"/>
                <w:szCs w:val="20"/>
              </w:rPr>
              <w:t xml:space="preserve"> Reject</w:t>
            </w:r>
          </w:p>
        </w:tc>
        <w:tc>
          <w:tcPr>
            <w:tcW w:w="1257" w:type="pct"/>
            <w:vAlign w:val="center"/>
          </w:tcPr>
          <w:p w:rsidRPr="00004AE0" w:rsidR="00336EDF" w:rsidP="00787801" w:rsidRDefault="00000000" w14:paraId="317919CD" w14:textId="77777777">
            <w:pPr>
              <w:rPr>
                <w:rFonts w:ascii="Calibri" w:hAnsi="Calibri" w:cs="Calibri"/>
                <w:szCs w:val="20"/>
              </w:rPr>
            </w:pPr>
            <w:sdt>
              <w:sdtPr>
                <w:rPr>
                  <w:rFonts w:ascii="Calibri" w:hAnsi="Calibri" w:cs="Calibri"/>
                  <w:szCs w:val="20"/>
                </w:rPr>
                <w:id w:val="1974326579"/>
                <w14:checkbox>
                  <w14:checked w14:val="0"/>
                  <w14:checkedState w14:val="2612" w14:font="MS Gothic"/>
                  <w14:uncheckedState w14:val="2610" w14:font="MS Gothic"/>
                </w14:checkbox>
              </w:sdtPr>
              <w:sdtContent>
                <w:r w:rsidRPr="00004AE0" w:rsidR="00336EDF">
                  <w:rPr>
                    <w:rFonts w:ascii="Segoe UI Symbol" w:hAnsi="Segoe UI Symbol" w:eastAsia="MS Gothic" w:cs="Segoe UI Symbol"/>
                    <w:szCs w:val="20"/>
                  </w:rPr>
                  <w:t>☐</w:t>
                </w:r>
              </w:sdtContent>
            </w:sdt>
            <w:r w:rsidRPr="00004AE0" w:rsidR="00336EDF">
              <w:rPr>
                <w:rFonts w:ascii="Calibri" w:hAnsi="Calibri" w:cs="Calibri"/>
                <w:szCs w:val="20"/>
              </w:rPr>
              <w:t xml:space="preserve"> Defer</w:t>
            </w:r>
          </w:p>
        </w:tc>
      </w:tr>
      <w:tr w:rsidRPr="00004AE0" w:rsidR="00336EDF" w:rsidTr="00787801" w14:paraId="015B8036" w14:textId="77777777">
        <w:trPr>
          <w:trHeight w:val="403"/>
        </w:trPr>
        <w:tc>
          <w:tcPr>
            <w:tcW w:w="1226" w:type="pct"/>
            <w:vMerge w:val="restart"/>
            <w:shd w:val="clear" w:color="auto" w:fill="B2ECFB" w:themeFill="accent5" w:themeFillTint="66"/>
            <w:vAlign w:val="center"/>
          </w:tcPr>
          <w:p w:rsidRPr="00004AE0" w:rsidR="00336EDF" w:rsidP="00787801" w:rsidRDefault="00336EDF" w14:paraId="56D508BC" w14:textId="77777777">
            <w:pPr>
              <w:jc w:val="right"/>
              <w:rPr>
                <w:rFonts w:ascii="Calibri" w:hAnsi="Calibri" w:cs="Calibri"/>
                <w:szCs w:val="20"/>
              </w:rPr>
            </w:pPr>
            <w:r w:rsidRPr="00004AE0">
              <w:rPr>
                <w:rFonts w:ascii="Calibri" w:hAnsi="Calibri" w:cs="Calibri"/>
                <w:szCs w:val="20"/>
              </w:rPr>
              <w:t>Industry Consultation:</w:t>
            </w:r>
          </w:p>
        </w:tc>
        <w:tc>
          <w:tcPr>
            <w:tcW w:w="1888" w:type="pct"/>
            <w:gridSpan w:val="2"/>
            <w:vAlign w:val="center"/>
          </w:tcPr>
          <w:p w:rsidRPr="00004AE0" w:rsidR="00336EDF" w:rsidP="00787801" w:rsidRDefault="00000000" w14:paraId="45BCFF5F" w14:textId="77777777">
            <w:pPr>
              <w:rPr>
                <w:rFonts w:ascii="Calibri" w:hAnsi="Calibri" w:cs="Calibri"/>
              </w:rPr>
            </w:pPr>
            <w:sdt>
              <w:sdtPr>
                <w:rPr>
                  <w:rFonts w:ascii="Calibri" w:hAnsi="Calibri" w:cs="Calibri"/>
                  <w:szCs w:val="20"/>
                </w:rPr>
                <w:id w:val="1199442173"/>
                <w14:checkbox>
                  <w14:checked w14:val="0"/>
                  <w14:checkedState w14:val="2612" w14:font="MS Gothic"/>
                  <w14:uncheckedState w14:val="2610" w14:font="MS Gothic"/>
                </w14:checkbox>
              </w:sdtPr>
              <w:sdtContent>
                <w:r w:rsidRPr="00004AE0" w:rsidR="00336EDF">
                  <w:rPr>
                    <w:rFonts w:ascii="Segoe UI Symbol" w:hAnsi="Segoe UI Symbol" w:eastAsia="MS Gothic" w:cs="Segoe UI Symbol"/>
                    <w:szCs w:val="20"/>
                  </w:rPr>
                  <w:t>☐</w:t>
                </w:r>
              </w:sdtContent>
            </w:sdt>
            <w:r w:rsidRPr="00004AE0" w:rsidR="00336EDF">
              <w:rPr>
                <w:rFonts w:ascii="Calibri" w:hAnsi="Calibri" w:cs="Calibri"/>
                <w:szCs w:val="20"/>
              </w:rPr>
              <w:t xml:space="preserve"> 10 Working Days</w:t>
            </w:r>
          </w:p>
        </w:tc>
        <w:tc>
          <w:tcPr>
            <w:tcW w:w="1886" w:type="pct"/>
            <w:gridSpan w:val="3"/>
            <w:vAlign w:val="center"/>
          </w:tcPr>
          <w:p w:rsidRPr="00004AE0" w:rsidR="00336EDF" w:rsidP="00787801" w:rsidRDefault="00000000" w14:paraId="7E9DA8A3" w14:textId="77777777">
            <w:pPr>
              <w:rPr>
                <w:rFonts w:ascii="Calibri" w:hAnsi="Calibri" w:cs="Calibri"/>
              </w:rPr>
            </w:pPr>
            <w:sdt>
              <w:sdtPr>
                <w:rPr>
                  <w:rFonts w:ascii="Calibri" w:hAnsi="Calibri" w:cs="Calibri"/>
                  <w:szCs w:val="20"/>
                </w:rPr>
                <w:id w:val="733365445"/>
                <w14:checkbox>
                  <w14:checked w14:val="0"/>
                  <w14:checkedState w14:val="2612" w14:font="MS Gothic"/>
                  <w14:uncheckedState w14:val="2610" w14:font="MS Gothic"/>
                </w14:checkbox>
              </w:sdtPr>
              <w:sdtContent>
                <w:r w:rsidRPr="00004AE0" w:rsidR="00336EDF">
                  <w:rPr>
                    <w:rFonts w:ascii="Segoe UI Symbol" w:hAnsi="Segoe UI Symbol" w:eastAsia="MS Gothic" w:cs="Segoe UI Symbol"/>
                    <w:szCs w:val="20"/>
                  </w:rPr>
                  <w:t>☐</w:t>
                </w:r>
              </w:sdtContent>
            </w:sdt>
            <w:r w:rsidRPr="00004AE0" w:rsidR="00336EDF">
              <w:rPr>
                <w:rFonts w:ascii="Calibri" w:hAnsi="Calibri" w:cs="Calibri"/>
                <w:szCs w:val="20"/>
              </w:rPr>
              <w:t xml:space="preserve"> 15 Working Days</w:t>
            </w:r>
          </w:p>
        </w:tc>
      </w:tr>
      <w:tr w:rsidRPr="00004AE0" w:rsidR="00336EDF" w:rsidTr="00787801" w14:paraId="329BE98B" w14:textId="77777777">
        <w:trPr>
          <w:trHeight w:val="403"/>
        </w:trPr>
        <w:tc>
          <w:tcPr>
            <w:tcW w:w="1226" w:type="pct"/>
            <w:vMerge/>
            <w:shd w:val="clear" w:color="auto" w:fill="B2ECFB" w:themeFill="accent5" w:themeFillTint="66"/>
            <w:vAlign w:val="center"/>
          </w:tcPr>
          <w:p w:rsidRPr="00004AE0" w:rsidR="00336EDF" w:rsidP="00787801" w:rsidRDefault="00336EDF" w14:paraId="2E5248FF" w14:textId="77777777">
            <w:pPr>
              <w:jc w:val="right"/>
              <w:rPr>
                <w:rFonts w:ascii="Calibri" w:hAnsi="Calibri" w:cs="Calibri"/>
                <w:szCs w:val="20"/>
              </w:rPr>
            </w:pPr>
          </w:p>
        </w:tc>
        <w:tc>
          <w:tcPr>
            <w:tcW w:w="1888" w:type="pct"/>
            <w:gridSpan w:val="2"/>
            <w:vAlign w:val="center"/>
          </w:tcPr>
          <w:p w:rsidRPr="00004AE0" w:rsidR="00336EDF" w:rsidP="00787801" w:rsidRDefault="00000000" w14:paraId="25C72D04" w14:textId="77777777">
            <w:pPr>
              <w:rPr>
                <w:rFonts w:ascii="Calibri" w:hAnsi="Calibri" w:cs="Calibri"/>
              </w:rPr>
            </w:pPr>
            <w:sdt>
              <w:sdtPr>
                <w:rPr>
                  <w:rFonts w:ascii="Calibri" w:hAnsi="Calibri" w:cs="Calibri"/>
                  <w:szCs w:val="20"/>
                </w:rPr>
                <w:id w:val="-1948386441"/>
                <w14:checkbox>
                  <w14:checked w14:val="0"/>
                  <w14:checkedState w14:val="2612" w14:font="MS Gothic"/>
                  <w14:uncheckedState w14:val="2610" w14:font="MS Gothic"/>
                </w14:checkbox>
              </w:sdtPr>
              <w:sdtContent>
                <w:r w:rsidRPr="00004AE0" w:rsidR="00336EDF">
                  <w:rPr>
                    <w:rFonts w:ascii="Segoe UI Symbol" w:hAnsi="Segoe UI Symbol" w:eastAsia="MS Gothic" w:cs="Segoe UI Symbol"/>
                    <w:szCs w:val="20"/>
                  </w:rPr>
                  <w:t>☐</w:t>
                </w:r>
              </w:sdtContent>
            </w:sdt>
            <w:r w:rsidRPr="00004AE0" w:rsidR="00336EDF">
              <w:rPr>
                <w:rFonts w:ascii="Calibri" w:hAnsi="Calibri" w:cs="Calibri"/>
                <w:szCs w:val="20"/>
              </w:rPr>
              <w:t xml:space="preserve"> 20 Working Days</w:t>
            </w:r>
          </w:p>
        </w:tc>
        <w:tc>
          <w:tcPr>
            <w:tcW w:w="1886" w:type="pct"/>
            <w:gridSpan w:val="3"/>
            <w:vAlign w:val="center"/>
          </w:tcPr>
          <w:p w:rsidRPr="00004AE0" w:rsidR="00336EDF" w:rsidP="00787801" w:rsidRDefault="00000000" w14:paraId="6516B147" w14:textId="77777777">
            <w:pPr>
              <w:rPr>
                <w:rFonts w:ascii="Calibri" w:hAnsi="Calibri" w:cs="Calibri"/>
              </w:rPr>
            </w:pPr>
            <w:sdt>
              <w:sdtPr>
                <w:rPr>
                  <w:rFonts w:ascii="Calibri" w:hAnsi="Calibri" w:cs="Calibri"/>
                  <w:szCs w:val="20"/>
                </w:rPr>
                <w:id w:val="-2068944347"/>
                <w14:checkbox>
                  <w14:checked w14:val="0"/>
                  <w14:checkedState w14:val="2612" w14:font="MS Gothic"/>
                  <w14:uncheckedState w14:val="2610" w14:font="MS Gothic"/>
                </w14:checkbox>
              </w:sdtPr>
              <w:sdtContent>
                <w:r w:rsidRPr="00004AE0" w:rsidR="00336EDF">
                  <w:rPr>
                    <w:rFonts w:ascii="Segoe UI Symbol" w:hAnsi="Segoe UI Symbol" w:eastAsia="MS Gothic" w:cs="Segoe UI Symbol"/>
                    <w:szCs w:val="20"/>
                  </w:rPr>
                  <w:t>☐</w:t>
                </w:r>
              </w:sdtContent>
            </w:sdt>
            <w:r w:rsidRPr="00004AE0" w:rsidR="00336EDF">
              <w:rPr>
                <w:rFonts w:ascii="Calibri" w:hAnsi="Calibri" w:cs="Calibri"/>
                <w:szCs w:val="20"/>
              </w:rPr>
              <w:t xml:space="preserve"> Other [Specify Here]</w:t>
            </w:r>
          </w:p>
        </w:tc>
      </w:tr>
      <w:tr w:rsidRPr="00004AE0" w:rsidR="00336EDF" w:rsidTr="00787801" w14:paraId="7E60C775" w14:textId="77777777">
        <w:trPr>
          <w:trHeight w:val="403"/>
        </w:trPr>
        <w:tc>
          <w:tcPr>
            <w:tcW w:w="1226" w:type="pct"/>
            <w:shd w:val="clear" w:color="auto" w:fill="B2ECFB" w:themeFill="accent5" w:themeFillTint="66"/>
            <w:vAlign w:val="center"/>
          </w:tcPr>
          <w:p w:rsidRPr="00004AE0" w:rsidR="00336EDF" w:rsidP="00787801" w:rsidRDefault="00336EDF" w14:paraId="225B3524" w14:textId="77777777">
            <w:pPr>
              <w:jc w:val="right"/>
              <w:rPr>
                <w:rFonts w:ascii="Calibri" w:hAnsi="Calibri" w:cs="Calibri"/>
                <w:szCs w:val="20"/>
              </w:rPr>
            </w:pPr>
            <w:r w:rsidRPr="00004AE0">
              <w:rPr>
                <w:rFonts w:ascii="Calibri" w:hAnsi="Calibri" w:cs="Calibri"/>
                <w:szCs w:val="20"/>
              </w:rPr>
              <w:t>Date Issued:</w:t>
            </w:r>
          </w:p>
        </w:tc>
        <w:sdt>
          <w:sdtPr>
            <w:rPr>
              <w:rFonts w:ascii="Calibri" w:hAnsi="Calibri" w:cs="Calibri"/>
            </w:rPr>
            <w:id w:val="-342008601"/>
            <w:placeholder>
              <w:docPart w:val="60799F7CBA8941F6933391729FA62E76"/>
            </w:placeholder>
            <w:showingPlcHdr/>
            <w:date>
              <w:dateFormat w:val="dd/MM/yyyy"/>
              <w:lid w:val="en-GB"/>
              <w:storeMappedDataAs w:val="dateTime"/>
              <w:calendar w:val="gregorian"/>
            </w:date>
          </w:sdtPr>
          <w:sdtContent>
            <w:tc>
              <w:tcPr>
                <w:tcW w:w="3774" w:type="pct"/>
                <w:gridSpan w:val="5"/>
                <w:vAlign w:val="center"/>
              </w:tcPr>
              <w:p w:rsidRPr="00004AE0" w:rsidR="00336EDF" w:rsidP="00787801" w:rsidRDefault="00336EDF" w14:paraId="20127009" w14:textId="77777777">
                <w:pPr>
                  <w:rPr>
                    <w:rFonts w:ascii="Calibri" w:hAnsi="Calibri" w:cs="Calibri"/>
                  </w:rPr>
                </w:pPr>
                <w:r w:rsidRPr="00004AE0">
                  <w:rPr>
                    <w:rStyle w:val="PlaceholderText"/>
                    <w:rFonts w:ascii="Calibri" w:hAnsi="Calibri" w:cs="Calibri"/>
                  </w:rPr>
                  <w:t>Click here to enter a date.</w:t>
                </w:r>
              </w:p>
            </w:tc>
          </w:sdtContent>
        </w:sdt>
      </w:tr>
      <w:tr w:rsidRPr="00004AE0" w:rsidR="00336EDF" w:rsidTr="00787801" w14:paraId="3E96D033" w14:textId="77777777">
        <w:trPr>
          <w:trHeight w:val="403"/>
        </w:trPr>
        <w:tc>
          <w:tcPr>
            <w:tcW w:w="1226" w:type="pct"/>
            <w:shd w:val="clear" w:color="auto" w:fill="B2ECFB" w:themeFill="accent5" w:themeFillTint="66"/>
            <w:vAlign w:val="center"/>
          </w:tcPr>
          <w:p w:rsidRPr="00004AE0" w:rsidR="00336EDF" w:rsidP="00787801" w:rsidRDefault="00336EDF" w14:paraId="61D0CA90" w14:textId="77777777">
            <w:pPr>
              <w:jc w:val="right"/>
              <w:rPr>
                <w:rFonts w:ascii="Calibri" w:hAnsi="Calibri" w:cs="Calibri"/>
                <w:szCs w:val="20"/>
              </w:rPr>
            </w:pPr>
            <w:r w:rsidRPr="00004AE0">
              <w:rPr>
                <w:rFonts w:ascii="Calibri" w:hAnsi="Calibri" w:cs="Calibri"/>
                <w:szCs w:val="20"/>
              </w:rPr>
              <w:t>Comms Ref(s):</w:t>
            </w:r>
          </w:p>
        </w:tc>
        <w:tc>
          <w:tcPr>
            <w:tcW w:w="3774" w:type="pct"/>
            <w:gridSpan w:val="5"/>
            <w:vAlign w:val="center"/>
          </w:tcPr>
          <w:p w:rsidRPr="00004AE0" w:rsidR="00336EDF" w:rsidP="00787801" w:rsidRDefault="00336EDF" w14:paraId="21F7E848" w14:textId="77777777">
            <w:pPr>
              <w:rPr>
                <w:rFonts w:ascii="Calibri" w:hAnsi="Calibri" w:cs="Calibri"/>
              </w:rPr>
            </w:pPr>
          </w:p>
        </w:tc>
      </w:tr>
      <w:tr w:rsidRPr="00004AE0" w:rsidR="00336EDF" w:rsidTr="00787801" w14:paraId="2713D45B" w14:textId="77777777">
        <w:trPr>
          <w:trHeight w:val="403"/>
        </w:trPr>
        <w:tc>
          <w:tcPr>
            <w:tcW w:w="1226" w:type="pct"/>
            <w:shd w:val="clear" w:color="auto" w:fill="B2ECFB" w:themeFill="accent5" w:themeFillTint="66"/>
            <w:vAlign w:val="center"/>
          </w:tcPr>
          <w:p w:rsidRPr="00004AE0" w:rsidR="00336EDF" w:rsidP="00787801" w:rsidRDefault="00336EDF" w14:paraId="3ABDF74A" w14:textId="77777777">
            <w:pPr>
              <w:jc w:val="right"/>
              <w:rPr>
                <w:rFonts w:ascii="Calibri" w:hAnsi="Calibri" w:cs="Calibri"/>
                <w:szCs w:val="20"/>
              </w:rPr>
            </w:pPr>
            <w:r w:rsidRPr="00004AE0">
              <w:rPr>
                <w:rFonts w:ascii="Calibri" w:hAnsi="Calibri" w:cs="Calibri"/>
                <w:szCs w:val="20"/>
              </w:rPr>
              <w:t>Number of Responses:</w:t>
            </w:r>
          </w:p>
        </w:tc>
        <w:tc>
          <w:tcPr>
            <w:tcW w:w="3774" w:type="pct"/>
            <w:gridSpan w:val="5"/>
            <w:vAlign w:val="center"/>
          </w:tcPr>
          <w:p w:rsidRPr="00004AE0" w:rsidR="00336EDF" w:rsidP="00787801" w:rsidRDefault="00336EDF" w14:paraId="24C4A5A8" w14:textId="77777777">
            <w:pPr>
              <w:rPr>
                <w:rFonts w:ascii="Calibri" w:hAnsi="Calibri" w:cs="Calibri"/>
              </w:rPr>
            </w:pPr>
          </w:p>
        </w:tc>
      </w:tr>
      <w:tr w:rsidRPr="00004AE0" w:rsidR="00336EDF" w:rsidTr="00787801" w14:paraId="1DED9FDB" w14:textId="77777777">
        <w:trPr>
          <w:trHeight w:val="403"/>
        </w:trPr>
        <w:tc>
          <w:tcPr>
            <w:tcW w:w="1226" w:type="pct"/>
            <w:vMerge w:val="restart"/>
            <w:shd w:val="clear" w:color="auto" w:fill="B2ECFB" w:themeFill="accent5" w:themeFillTint="66"/>
            <w:vAlign w:val="center"/>
          </w:tcPr>
          <w:p w:rsidRPr="00004AE0" w:rsidR="00336EDF" w:rsidP="00787801" w:rsidRDefault="00336EDF" w14:paraId="3EC674FC" w14:textId="77777777">
            <w:pPr>
              <w:jc w:val="right"/>
              <w:rPr>
                <w:rFonts w:ascii="Calibri" w:hAnsi="Calibri" w:cs="Calibri"/>
                <w:szCs w:val="20"/>
              </w:rPr>
            </w:pPr>
            <w:r w:rsidRPr="00004AE0">
              <w:rPr>
                <w:rFonts w:ascii="Calibri" w:hAnsi="Calibri" w:cs="Calibri"/>
                <w:szCs w:val="20"/>
              </w:rPr>
              <w:t>Solution Voting:</w:t>
            </w:r>
          </w:p>
        </w:tc>
        <w:tc>
          <w:tcPr>
            <w:tcW w:w="2215" w:type="pct"/>
            <w:gridSpan w:val="3"/>
            <w:vAlign w:val="center"/>
          </w:tcPr>
          <w:p w:rsidRPr="00004AE0" w:rsidR="00336EDF" w:rsidP="00787801" w:rsidRDefault="00000000" w14:paraId="5E82BDCA" w14:textId="77777777">
            <w:pPr>
              <w:rPr>
                <w:rFonts w:ascii="Calibri" w:hAnsi="Calibri" w:cs="Calibri"/>
              </w:rPr>
            </w:pPr>
            <w:sdt>
              <w:sdtPr>
                <w:rPr>
                  <w:rFonts w:ascii="Calibri" w:hAnsi="Calibri" w:cs="Calibri"/>
                  <w:szCs w:val="20"/>
                </w:rPr>
                <w:id w:val="1430934478"/>
                <w14:checkbox>
                  <w14:checked w14:val="0"/>
                  <w14:checkedState w14:val="2612" w14:font="MS Gothic"/>
                  <w14:uncheckedState w14:val="2610" w14:font="MS Gothic"/>
                </w14:checkbox>
              </w:sdtPr>
              <w:sdtContent>
                <w:r w:rsidRPr="00004AE0" w:rsidR="00336EDF">
                  <w:rPr>
                    <w:rFonts w:ascii="Segoe UI Symbol" w:hAnsi="Segoe UI Symbol" w:eastAsia="MS Gothic" w:cs="Segoe UI Symbol"/>
                    <w:szCs w:val="20"/>
                  </w:rPr>
                  <w:t>☐</w:t>
                </w:r>
              </w:sdtContent>
            </w:sdt>
            <w:r w:rsidRPr="00004AE0" w:rsidR="00336EDF">
              <w:rPr>
                <w:rFonts w:ascii="Calibri" w:hAnsi="Calibri" w:cs="Calibri"/>
                <w:szCs w:val="20"/>
              </w:rPr>
              <w:t xml:space="preserve"> Shipper</w:t>
            </w:r>
          </w:p>
        </w:tc>
        <w:sdt>
          <w:sdtPr>
            <w:rPr>
              <w:rFonts w:ascii="Calibri" w:hAnsi="Calibri" w:cs="Calibri"/>
            </w:rPr>
            <w:alias w:val="Voting"/>
            <w:tag w:val="Voting"/>
            <w:id w:val="973639804"/>
            <w:showingPlcHdr/>
            <w:comboBox>
              <w:listItem w:displayText="Approve" w:value="Approve"/>
              <w:listItem w:displayText="Reject" w:value="Reject"/>
              <w:listItem w:displayText="N/A" w:value="N/A"/>
              <w:listItem w:displayText="Abstain" w:value="Abstain"/>
            </w:comboBox>
          </w:sdtPr>
          <w:sdtContent>
            <w:tc>
              <w:tcPr>
                <w:tcW w:w="1559" w:type="pct"/>
                <w:gridSpan w:val="2"/>
                <w:vAlign w:val="center"/>
              </w:tcPr>
              <w:p w:rsidRPr="00004AE0" w:rsidR="00336EDF" w:rsidP="00787801" w:rsidRDefault="00336EDF" w14:paraId="58B7CAD8" w14:textId="77777777">
                <w:pPr>
                  <w:rPr>
                    <w:rFonts w:ascii="Calibri" w:hAnsi="Calibri" w:cs="Calibri"/>
                  </w:rPr>
                </w:pPr>
                <w:r w:rsidRPr="00004AE0">
                  <w:rPr>
                    <w:rStyle w:val="PlaceholderText"/>
                    <w:rFonts w:ascii="Calibri" w:hAnsi="Calibri" w:cs="Calibri"/>
                  </w:rPr>
                  <w:t>Please select.</w:t>
                </w:r>
              </w:p>
            </w:tc>
          </w:sdtContent>
        </w:sdt>
      </w:tr>
      <w:tr w:rsidRPr="00004AE0" w:rsidR="00336EDF" w:rsidTr="00787801" w14:paraId="6C43537F" w14:textId="77777777">
        <w:trPr>
          <w:trHeight w:val="403"/>
        </w:trPr>
        <w:tc>
          <w:tcPr>
            <w:tcW w:w="1226" w:type="pct"/>
            <w:vMerge/>
            <w:shd w:val="clear" w:color="auto" w:fill="B2ECFB" w:themeFill="accent5" w:themeFillTint="66"/>
            <w:vAlign w:val="center"/>
          </w:tcPr>
          <w:p w:rsidRPr="00004AE0" w:rsidR="00336EDF" w:rsidP="00787801" w:rsidRDefault="00336EDF" w14:paraId="401A50CD" w14:textId="77777777">
            <w:pPr>
              <w:jc w:val="right"/>
              <w:rPr>
                <w:rFonts w:ascii="Calibri" w:hAnsi="Calibri" w:cs="Calibri"/>
                <w:szCs w:val="20"/>
              </w:rPr>
            </w:pPr>
          </w:p>
        </w:tc>
        <w:tc>
          <w:tcPr>
            <w:tcW w:w="2215" w:type="pct"/>
            <w:gridSpan w:val="3"/>
            <w:vAlign w:val="center"/>
          </w:tcPr>
          <w:p w:rsidRPr="00004AE0" w:rsidR="00336EDF" w:rsidP="00787801" w:rsidRDefault="00000000" w14:paraId="4C9AA3CF" w14:textId="683FD570">
            <w:pPr>
              <w:rPr>
                <w:rFonts w:ascii="Calibri" w:hAnsi="Calibri" w:cs="Calibri"/>
              </w:rPr>
            </w:pPr>
            <w:sdt>
              <w:sdtPr>
                <w:rPr>
                  <w:rFonts w:ascii="Calibri" w:hAnsi="Calibri" w:cs="Calibri"/>
                  <w:szCs w:val="20"/>
                </w:rPr>
                <w:id w:val="1356080623"/>
                <w14:checkbox>
                  <w14:checked w14:val="0"/>
                  <w14:checkedState w14:val="2612" w14:font="MS Gothic"/>
                  <w14:uncheckedState w14:val="2610" w14:font="MS Gothic"/>
                </w14:checkbox>
              </w:sdtPr>
              <w:sdtContent>
                <w:r w:rsidRPr="00004AE0" w:rsidR="00336EDF">
                  <w:rPr>
                    <w:rFonts w:ascii="Segoe UI Symbol" w:hAnsi="Segoe UI Symbol" w:eastAsia="MS Gothic" w:cs="Segoe UI Symbol"/>
                    <w:szCs w:val="20"/>
                  </w:rPr>
                  <w:t>☐</w:t>
                </w:r>
              </w:sdtContent>
            </w:sdt>
            <w:r w:rsidRPr="00004AE0" w:rsidR="00336EDF">
              <w:rPr>
                <w:rFonts w:ascii="Calibri" w:hAnsi="Calibri" w:cs="Calibri"/>
                <w:szCs w:val="20"/>
              </w:rPr>
              <w:t xml:space="preserve"> National G</w:t>
            </w:r>
            <w:r w:rsidR="00BA6F8F">
              <w:rPr>
                <w:rFonts w:ascii="Calibri" w:hAnsi="Calibri" w:cs="Calibri"/>
                <w:szCs w:val="20"/>
              </w:rPr>
              <w:t>as</w:t>
            </w:r>
            <w:r w:rsidRPr="00004AE0" w:rsidR="00336EDF">
              <w:rPr>
                <w:rFonts w:ascii="Calibri" w:hAnsi="Calibri" w:cs="Calibri"/>
                <w:szCs w:val="20"/>
              </w:rPr>
              <w:t xml:space="preserve"> Transmission</w:t>
            </w:r>
          </w:p>
        </w:tc>
        <w:sdt>
          <w:sdtPr>
            <w:rPr>
              <w:rFonts w:ascii="Calibri" w:hAnsi="Calibri" w:cs="Calibri"/>
            </w:rPr>
            <w:alias w:val="Voting"/>
            <w:tag w:val="Voting"/>
            <w:id w:val="495002450"/>
            <w:showingPlcHdr/>
            <w:comboBox>
              <w:listItem w:displayText="Approve" w:value="Approve"/>
              <w:listItem w:displayText="Reject" w:value="Reject"/>
              <w:listItem w:displayText="N/A" w:value="N/A"/>
              <w:listItem w:displayText="Abstain" w:value="Abstain"/>
            </w:comboBox>
          </w:sdtPr>
          <w:sdtContent>
            <w:tc>
              <w:tcPr>
                <w:tcW w:w="1559" w:type="pct"/>
                <w:gridSpan w:val="2"/>
                <w:vAlign w:val="center"/>
              </w:tcPr>
              <w:p w:rsidRPr="00004AE0" w:rsidR="00336EDF" w:rsidP="00787801" w:rsidRDefault="00336EDF" w14:paraId="638B2625" w14:textId="77777777">
                <w:pPr>
                  <w:rPr>
                    <w:rFonts w:ascii="Calibri" w:hAnsi="Calibri" w:cs="Calibri"/>
                  </w:rPr>
                </w:pPr>
                <w:r w:rsidRPr="00004AE0">
                  <w:rPr>
                    <w:rStyle w:val="PlaceholderText"/>
                    <w:rFonts w:ascii="Calibri" w:hAnsi="Calibri" w:cs="Calibri"/>
                  </w:rPr>
                  <w:t>Please select.</w:t>
                </w:r>
              </w:p>
            </w:tc>
          </w:sdtContent>
        </w:sdt>
      </w:tr>
      <w:tr w:rsidRPr="00004AE0" w:rsidR="00336EDF" w:rsidTr="00787801" w14:paraId="7BFFC504" w14:textId="77777777">
        <w:trPr>
          <w:trHeight w:val="403"/>
        </w:trPr>
        <w:tc>
          <w:tcPr>
            <w:tcW w:w="1226" w:type="pct"/>
            <w:vMerge/>
            <w:shd w:val="clear" w:color="auto" w:fill="B2ECFB" w:themeFill="accent5" w:themeFillTint="66"/>
            <w:vAlign w:val="center"/>
          </w:tcPr>
          <w:p w:rsidRPr="00004AE0" w:rsidR="00336EDF" w:rsidP="00787801" w:rsidRDefault="00336EDF" w14:paraId="6DE72B37" w14:textId="77777777">
            <w:pPr>
              <w:jc w:val="right"/>
              <w:rPr>
                <w:rFonts w:ascii="Calibri" w:hAnsi="Calibri" w:cs="Calibri"/>
                <w:szCs w:val="20"/>
              </w:rPr>
            </w:pPr>
          </w:p>
        </w:tc>
        <w:tc>
          <w:tcPr>
            <w:tcW w:w="2215" w:type="pct"/>
            <w:gridSpan w:val="3"/>
            <w:vAlign w:val="center"/>
          </w:tcPr>
          <w:p w:rsidRPr="00004AE0" w:rsidR="00336EDF" w:rsidP="00787801" w:rsidRDefault="00000000" w14:paraId="5871D564" w14:textId="77777777">
            <w:pPr>
              <w:rPr>
                <w:rFonts w:ascii="Calibri" w:hAnsi="Calibri" w:cs="Calibri"/>
              </w:rPr>
            </w:pPr>
            <w:sdt>
              <w:sdtPr>
                <w:rPr>
                  <w:rFonts w:ascii="Calibri" w:hAnsi="Calibri" w:cs="Calibri"/>
                  <w:szCs w:val="20"/>
                </w:rPr>
                <w:id w:val="-1545287321"/>
                <w14:checkbox>
                  <w14:checked w14:val="0"/>
                  <w14:checkedState w14:val="2612" w14:font="MS Gothic"/>
                  <w14:uncheckedState w14:val="2610" w14:font="MS Gothic"/>
                </w14:checkbox>
              </w:sdtPr>
              <w:sdtContent>
                <w:r w:rsidRPr="00004AE0" w:rsidR="00336EDF">
                  <w:rPr>
                    <w:rFonts w:ascii="Segoe UI Symbol" w:hAnsi="Segoe UI Symbol" w:eastAsia="MS Gothic" w:cs="Segoe UI Symbol"/>
                    <w:szCs w:val="20"/>
                  </w:rPr>
                  <w:t>☐</w:t>
                </w:r>
              </w:sdtContent>
            </w:sdt>
            <w:r w:rsidRPr="00004AE0" w:rsidR="00336EDF">
              <w:rPr>
                <w:rFonts w:ascii="Calibri" w:hAnsi="Calibri" w:cs="Calibri"/>
                <w:szCs w:val="20"/>
              </w:rPr>
              <w:t xml:space="preserve"> Distribution Network Operator</w:t>
            </w:r>
          </w:p>
        </w:tc>
        <w:sdt>
          <w:sdtPr>
            <w:rPr>
              <w:rFonts w:ascii="Calibri" w:hAnsi="Calibri" w:cs="Calibri"/>
            </w:rPr>
            <w:alias w:val="Voting"/>
            <w:tag w:val="Voting"/>
            <w:id w:val="436720914"/>
            <w:showingPlcHdr/>
            <w:comboBox>
              <w:listItem w:displayText="Approve" w:value="Approve"/>
              <w:listItem w:displayText="Reject" w:value="Reject"/>
              <w:listItem w:displayText="N/A" w:value="N/A"/>
              <w:listItem w:displayText="Abstain" w:value="Abstain"/>
            </w:comboBox>
          </w:sdtPr>
          <w:sdtContent>
            <w:tc>
              <w:tcPr>
                <w:tcW w:w="1559" w:type="pct"/>
                <w:gridSpan w:val="2"/>
                <w:vAlign w:val="center"/>
              </w:tcPr>
              <w:p w:rsidRPr="00004AE0" w:rsidR="00336EDF" w:rsidP="00787801" w:rsidRDefault="00336EDF" w14:paraId="22143346" w14:textId="77777777">
                <w:pPr>
                  <w:rPr>
                    <w:rFonts w:ascii="Calibri" w:hAnsi="Calibri" w:cs="Calibri"/>
                  </w:rPr>
                </w:pPr>
                <w:r w:rsidRPr="00004AE0">
                  <w:rPr>
                    <w:rStyle w:val="PlaceholderText"/>
                    <w:rFonts w:ascii="Calibri" w:hAnsi="Calibri" w:cs="Calibri"/>
                  </w:rPr>
                  <w:t>Please select.</w:t>
                </w:r>
              </w:p>
            </w:tc>
          </w:sdtContent>
        </w:sdt>
      </w:tr>
      <w:tr w:rsidRPr="00004AE0" w:rsidR="00336EDF" w:rsidTr="00787801" w14:paraId="66516E91" w14:textId="77777777">
        <w:trPr>
          <w:trHeight w:val="403"/>
        </w:trPr>
        <w:tc>
          <w:tcPr>
            <w:tcW w:w="1226" w:type="pct"/>
            <w:vMerge/>
            <w:shd w:val="clear" w:color="auto" w:fill="B2ECFB" w:themeFill="accent5" w:themeFillTint="66"/>
            <w:vAlign w:val="center"/>
          </w:tcPr>
          <w:p w:rsidRPr="00004AE0" w:rsidR="00336EDF" w:rsidP="00787801" w:rsidRDefault="00336EDF" w14:paraId="1E361A53" w14:textId="77777777">
            <w:pPr>
              <w:jc w:val="right"/>
              <w:rPr>
                <w:rFonts w:ascii="Calibri" w:hAnsi="Calibri" w:cs="Calibri"/>
                <w:szCs w:val="20"/>
              </w:rPr>
            </w:pPr>
          </w:p>
        </w:tc>
        <w:tc>
          <w:tcPr>
            <w:tcW w:w="2215" w:type="pct"/>
            <w:gridSpan w:val="3"/>
            <w:vAlign w:val="center"/>
          </w:tcPr>
          <w:p w:rsidRPr="00004AE0" w:rsidR="00336EDF" w:rsidP="00787801" w:rsidRDefault="00000000" w14:paraId="1C9C9CF9" w14:textId="77777777">
            <w:pPr>
              <w:rPr>
                <w:rFonts w:ascii="Calibri" w:hAnsi="Calibri" w:cs="Calibri"/>
              </w:rPr>
            </w:pPr>
            <w:sdt>
              <w:sdtPr>
                <w:rPr>
                  <w:rFonts w:ascii="Calibri" w:hAnsi="Calibri" w:cs="Calibri"/>
                  <w:szCs w:val="20"/>
                </w:rPr>
                <w:id w:val="-679510400"/>
                <w14:checkbox>
                  <w14:checked w14:val="0"/>
                  <w14:checkedState w14:val="2612" w14:font="MS Gothic"/>
                  <w14:uncheckedState w14:val="2610" w14:font="MS Gothic"/>
                </w14:checkbox>
              </w:sdtPr>
              <w:sdtContent>
                <w:r w:rsidRPr="00004AE0" w:rsidR="00336EDF">
                  <w:rPr>
                    <w:rFonts w:ascii="Segoe UI Symbol" w:hAnsi="Segoe UI Symbol" w:eastAsia="MS Gothic" w:cs="Segoe UI Symbol"/>
                    <w:szCs w:val="20"/>
                  </w:rPr>
                  <w:t>☐</w:t>
                </w:r>
              </w:sdtContent>
            </w:sdt>
            <w:r w:rsidRPr="00004AE0" w:rsidR="00336EDF">
              <w:rPr>
                <w:rFonts w:ascii="Calibri" w:hAnsi="Calibri" w:cs="Calibri"/>
                <w:szCs w:val="20"/>
              </w:rPr>
              <w:t xml:space="preserve"> IGT</w:t>
            </w:r>
          </w:p>
        </w:tc>
        <w:sdt>
          <w:sdtPr>
            <w:rPr>
              <w:rFonts w:ascii="Calibri" w:hAnsi="Calibri" w:cs="Calibri"/>
            </w:rPr>
            <w:alias w:val="Voting"/>
            <w:tag w:val="Voting"/>
            <w:id w:val="-771619236"/>
            <w:showingPlcHdr/>
            <w:comboBox>
              <w:listItem w:displayText="Approve" w:value="Approve"/>
              <w:listItem w:displayText="Reject" w:value="Reject"/>
              <w:listItem w:displayText="N/A" w:value="N/A"/>
              <w:listItem w:displayText="Abstain" w:value="Abstain"/>
            </w:comboBox>
          </w:sdtPr>
          <w:sdtContent>
            <w:tc>
              <w:tcPr>
                <w:tcW w:w="1559" w:type="pct"/>
                <w:gridSpan w:val="2"/>
                <w:vAlign w:val="center"/>
              </w:tcPr>
              <w:p w:rsidRPr="00004AE0" w:rsidR="00336EDF" w:rsidP="00787801" w:rsidRDefault="00336EDF" w14:paraId="3F3EC67D" w14:textId="77777777">
                <w:pPr>
                  <w:rPr>
                    <w:rFonts w:ascii="Calibri" w:hAnsi="Calibri" w:cs="Calibri"/>
                  </w:rPr>
                </w:pPr>
                <w:r w:rsidRPr="00004AE0">
                  <w:rPr>
                    <w:rStyle w:val="PlaceholderText"/>
                    <w:rFonts w:ascii="Calibri" w:hAnsi="Calibri" w:cs="Calibri"/>
                  </w:rPr>
                  <w:t>Please select.</w:t>
                </w:r>
              </w:p>
            </w:tc>
          </w:sdtContent>
        </w:sdt>
      </w:tr>
      <w:tr w:rsidRPr="00004AE0" w:rsidR="00336EDF" w:rsidTr="00787801" w14:paraId="23C853E3" w14:textId="77777777">
        <w:trPr>
          <w:trHeight w:val="403"/>
        </w:trPr>
        <w:tc>
          <w:tcPr>
            <w:tcW w:w="1226" w:type="pct"/>
            <w:shd w:val="clear" w:color="auto" w:fill="B2ECFB" w:themeFill="accent5" w:themeFillTint="66"/>
            <w:vAlign w:val="center"/>
          </w:tcPr>
          <w:p w:rsidRPr="00004AE0" w:rsidR="00336EDF" w:rsidP="00787801" w:rsidRDefault="00336EDF" w14:paraId="5D0BA39D" w14:textId="77777777">
            <w:pPr>
              <w:jc w:val="right"/>
              <w:rPr>
                <w:rFonts w:ascii="Calibri" w:hAnsi="Calibri" w:cs="Calibri"/>
                <w:szCs w:val="20"/>
              </w:rPr>
            </w:pPr>
            <w:r w:rsidRPr="00004AE0">
              <w:rPr>
                <w:rFonts w:ascii="Calibri" w:hAnsi="Calibri" w:cs="Calibri"/>
                <w:szCs w:val="20"/>
              </w:rPr>
              <w:t>Meeting Date:</w:t>
            </w:r>
          </w:p>
        </w:tc>
        <w:sdt>
          <w:sdtPr>
            <w:rPr>
              <w:rFonts w:ascii="Calibri" w:hAnsi="Calibri" w:cs="Calibri"/>
            </w:rPr>
            <w:id w:val="626280683"/>
            <w:showingPlcHdr/>
            <w:date>
              <w:dateFormat w:val="dd/MM/yyyy"/>
              <w:lid w:val="en-GB"/>
              <w:storeMappedDataAs w:val="dateTime"/>
              <w:calendar w:val="gregorian"/>
            </w:date>
          </w:sdtPr>
          <w:sdtContent>
            <w:tc>
              <w:tcPr>
                <w:tcW w:w="3774" w:type="pct"/>
                <w:gridSpan w:val="5"/>
                <w:vAlign w:val="center"/>
              </w:tcPr>
              <w:p w:rsidRPr="00004AE0" w:rsidR="00336EDF" w:rsidP="00787801" w:rsidRDefault="00336EDF" w14:paraId="2290B04E" w14:textId="77777777">
                <w:pPr>
                  <w:rPr>
                    <w:rFonts w:ascii="Calibri" w:hAnsi="Calibri" w:cs="Calibri"/>
                  </w:rPr>
                </w:pPr>
                <w:r w:rsidRPr="00004AE0">
                  <w:rPr>
                    <w:rStyle w:val="PlaceholderText"/>
                    <w:rFonts w:ascii="Calibri" w:hAnsi="Calibri" w:cs="Calibri"/>
                  </w:rPr>
                  <w:t>Click here to enter a date.</w:t>
                </w:r>
              </w:p>
            </w:tc>
          </w:sdtContent>
        </w:sdt>
      </w:tr>
      <w:tr w:rsidRPr="00004AE0" w:rsidR="00336EDF" w:rsidTr="00787801" w14:paraId="624DAEDD" w14:textId="77777777">
        <w:trPr>
          <w:trHeight w:val="403"/>
        </w:trPr>
        <w:tc>
          <w:tcPr>
            <w:tcW w:w="1226" w:type="pct"/>
            <w:shd w:val="clear" w:color="auto" w:fill="B2ECFB" w:themeFill="accent5" w:themeFillTint="66"/>
            <w:vAlign w:val="center"/>
          </w:tcPr>
          <w:p w:rsidRPr="00004AE0" w:rsidR="00336EDF" w:rsidP="00787801" w:rsidRDefault="00336EDF" w14:paraId="5747041B" w14:textId="77777777">
            <w:pPr>
              <w:jc w:val="right"/>
              <w:rPr>
                <w:rFonts w:ascii="Calibri" w:hAnsi="Calibri" w:cs="Calibri"/>
                <w:szCs w:val="20"/>
              </w:rPr>
            </w:pPr>
            <w:r w:rsidRPr="00004AE0">
              <w:rPr>
                <w:rFonts w:ascii="Calibri" w:hAnsi="Calibri" w:cs="Calibri"/>
                <w:szCs w:val="20"/>
              </w:rPr>
              <w:t>Release Date:</w:t>
            </w:r>
          </w:p>
        </w:tc>
        <w:tc>
          <w:tcPr>
            <w:tcW w:w="3774" w:type="pct"/>
            <w:gridSpan w:val="5"/>
            <w:vAlign w:val="center"/>
          </w:tcPr>
          <w:p w:rsidRPr="00004AE0" w:rsidR="00336EDF" w:rsidP="00787801" w:rsidRDefault="00336EDF" w14:paraId="5A755513" w14:textId="77777777">
            <w:pPr>
              <w:rPr>
                <w:rFonts w:ascii="Calibri" w:hAnsi="Calibri" w:cs="Calibri"/>
              </w:rPr>
            </w:pPr>
            <w:r w:rsidRPr="00004AE0">
              <w:rPr>
                <w:rFonts w:ascii="Calibri" w:hAnsi="Calibri" w:cs="Calibri"/>
              </w:rPr>
              <w:t>Release: Feb / Jun / Nov XX or Adhoc DD/MM/YYYY or NA</w:t>
            </w:r>
          </w:p>
        </w:tc>
      </w:tr>
    </w:tbl>
    <w:p w:rsidRPr="00004AE0" w:rsidR="00336EDF" w:rsidP="00407C41" w:rsidRDefault="00336EDF" w14:paraId="51FE3019" w14:textId="77777777">
      <w:pPr>
        <w:rPr>
          <w:rFonts w:ascii="Calibri" w:hAnsi="Calibri" w:cs="Calibri"/>
        </w:rPr>
      </w:pPr>
    </w:p>
    <w:p w:rsidRPr="00004AE0" w:rsidR="00407C41" w:rsidP="00407C41" w:rsidRDefault="00407C41" w14:paraId="18A04FFC" w14:textId="0E14BF59">
      <w:pPr>
        <w:rPr>
          <w:rFonts w:ascii="Calibri" w:hAnsi="Calibri" w:cs="Calibri"/>
        </w:rPr>
      </w:pPr>
      <w:r w:rsidRPr="00004AE0">
        <w:rPr>
          <w:rFonts w:ascii="Calibri" w:hAnsi="Calibri" w:cs="Calibri"/>
        </w:rPr>
        <w:t xml:space="preserve">Please send the completed representation response to </w:t>
      </w:r>
      <w:hyperlink w:history="1" r:id="rId21">
        <w:r w:rsidRPr="00004AE0">
          <w:rPr>
            <w:rStyle w:val="Hyperlink"/>
            <w:rFonts w:ascii="Calibri" w:hAnsi="Calibri" w:cs="Calibri"/>
          </w:rPr>
          <w:t>uklink@xoserve.com</w:t>
        </w:r>
      </w:hyperlink>
      <w:r w:rsidRPr="00004AE0">
        <w:rPr>
          <w:rFonts w:ascii="Calibri" w:hAnsi="Calibri" w:cs="Calibri"/>
        </w:rPr>
        <w:t xml:space="preserve"> </w:t>
      </w:r>
    </w:p>
    <w:p w:rsidR="004E4657" w:rsidP="005A2C24" w:rsidRDefault="004E4657" w14:paraId="04DBBDC8" w14:textId="77777777">
      <w:pPr>
        <w:pStyle w:val="Title"/>
        <w:rPr>
          <w:rFonts w:ascii="Calibri" w:hAnsi="Calibri" w:cs="Calibri"/>
        </w:rPr>
      </w:pPr>
    </w:p>
    <w:p w:rsidR="004E4657" w:rsidP="005A2C24" w:rsidRDefault="004E4657" w14:paraId="5D58C8F4" w14:textId="77777777">
      <w:pPr>
        <w:pStyle w:val="Title"/>
        <w:rPr>
          <w:rFonts w:ascii="Calibri" w:hAnsi="Calibri" w:cs="Calibri"/>
        </w:rPr>
      </w:pPr>
    </w:p>
    <w:p w:rsidR="004E4657" w:rsidP="005A2C24" w:rsidRDefault="004E4657" w14:paraId="61BE3840" w14:textId="77777777">
      <w:pPr>
        <w:pStyle w:val="Title"/>
        <w:rPr>
          <w:rFonts w:ascii="Calibri" w:hAnsi="Calibri" w:cs="Calibri"/>
        </w:rPr>
      </w:pPr>
    </w:p>
    <w:p w:rsidR="004E4657" w:rsidP="005A2C24" w:rsidRDefault="004E4657" w14:paraId="3C648C64" w14:textId="77777777">
      <w:pPr>
        <w:pStyle w:val="Title"/>
        <w:rPr>
          <w:rFonts w:ascii="Calibri" w:hAnsi="Calibri" w:cs="Calibri"/>
        </w:rPr>
      </w:pPr>
    </w:p>
    <w:p w:rsidR="004E4657" w:rsidP="005A2C24" w:rsidRDefault="004E4657" w14:paraId="2EFFFBC7" w14:textId="77777777">
      <w:pPr>
        <w:pStyle w:val="Title"/>
        <w:rPr>
          <w:rFonts w:ascii="Calibri" w:hAnsi="Calibri" w:cs="Calibri"/>
        </w:rPr>
      </w:pPr>
    </w:p>
    <w:p w:rsidR="004E4657" w:rsidP="005A2C24" w:rsidRDefault="004E4657" w14:paraId="7787F778" w14:textId="77777777">
      <w:pPr>
        <w:pStyle w:val="Title"/>
        <w:rPr>
          <w:rFonts w:ascii="Calibri" w:hAnsi="Calibri" w:cs="Calibri"/>
        </w:rPr>
      </w:pPr>
    </w:p>
    <w:p w:rsidR="004E4657" w:rsidP="005A2C24" w:rsidRDefault="004E4657" w14:paraId="110FD5C7" w14:textId="77777777">
      <w:pPr>
        <w:pStyle w:val="Title"/>
        <w:rPr>
          <w:rFonts w:ascii="Calibri" w:hAnsi="Calibri" w:cs="Calibri"/>
        </w:rPr>
      </w:pPr>
    </w:p>
    <w:p w:rsidR="004E4657" w:rsidP="005A2C24" w:rsidRDefault="004E4657" w14:paraId="48635840" w14:textId="77777777">
      <w:pPr>
        <w:pStyle w:val="Title"/>
        <w:rPr>
          <w:rFonts w:ascii="Calibri" w:hAnsi="Calibri" w:cs="Calibri"/>
        </w:rPr>
      </w:pPr>
    </w:p>
    <w:p w:rsidR="004E4657" w:rsidP="005A2C24" w:rsidRDefault="004E4657" w14:paraId="1BB097A5" w14:textId="77777777">
      <w:pPr>
        <w:pStyle w:val="Title"/>
        <w:rPr>
          <w:rFonts w:ascii="Calibri" w:hAnsi="Calibri" w:cs="Calibri"/>
        </w:rPr>
      </w:pPr>
    </w:p>
    <w:p w:rsidRPr="007977F9" w:rsidR="007977F9" w:rsidP="007977F9" w:rsidRDefault="007977F9" w14:paraId="082185FA" w14:textId="77777777"/>
    <w:p w:rsidRPr="00004AE0" w:rsidR="005A2C24" w:rsidP="005A2C24" w:rsidRDefault="005A2C24" w14:paraId="300824D6" w14:textId="263D60A0">
      <w:pPr>
        <w:pStyle w:val="Title"/>
        <w:rPr>
          <w:rFonts w:ascii="Calibri" w:hAnsi="Calibri" w:cs="Calibri"/>
        </w:rPr>
      </w:pPr>
      <w:r w:rsidRPr="00004AE0">
        <w:rPr>
          <w:rFonts w:ascii="Calibri" w:hAnsi="Calibri" w:cs="Calibri"/>
        </w:rPr>
        <w:t>Version Control</w:t>
      </w:r>
    </w:p>
    <w:p w:rsidRPr="00004AE0" w:rsidR="005A2C24" w:rsidP="005A2C24" w:rsidRDefault="005A2C24" w14:paraId="4379E49B" w14:textId="77777777">
      <w:pPr>
        <w:pStyle w:val="Heading1"/>
        <w:rPr>
          <w:rFonts w:ascii="Calibri" w:hAnsi="Calibri" w:cs="Calibri"/>
        </w:rPr>
      </w:pPr>
      <w:r w:rsidRPr="00004AE0">
        <w:rPr>
          <w:rFonts w:ascii="Calibri" w:hAnsi="Calibri" w:cs="Calibri"/>
        </w:rPr>
        <w:t>Document</w:t>
      </w:r>
    </w:p>
    <w:tbl>
      <w:tblPr>
        <w:tblStyle w:val="TableGrid"/>
        <w:tblW w:w="5000" w:type="pct"/>
        <w:tblLayout w:type="fixed"/>
        <w:tblLook w:val="04A0" w:firstRow="1" w:lastRow="0" w:firstColumn="1" w:lastColumn="0" w:noHBand="0" w:noVBand="1"/>
      </w:tblPr>
      <w:tblGrid>
        <w:gridCol w:w="1246"/>
        <w:gridCol w:w="1602"/>
        <w:gridCol w:w="1604"/>
        <w:gridCol w:w="1926"/>
        <w:gridCol w:w="4078"/>
      </w:tblGrid>
      <w:tr w:rsidRPr="00004AE0" w:rsidR="005A2C24" w:rsidTr="00787801" w14:paraId="51A3B610" w14:textId="77777777">
        <w:trPr>
          <w:trHeight w:val="403"/>
        </w:trPr>
        <w:tc>
          <w:tcPr>
            <w:tcW w:w="596" w:type="pct"/>
            <w:shd w:val="clear" w:color="auto" w:fill="B2ECFB" w:themeFill="accent5" w:themeFillTint="66"/>
            <w:vAlign w:val="center"/>
          </w:tcPr>
          <w:p w:rsidRPr="00004AE0" w:rsidR="005A2C24" w:rsidP="00787801" w:rsidRDefault="005A2C24" w14:paraId="3643F75C" w14:textId="77777777">
            <w:pPr>
              <w:rPr>
                <w:rFonts w:ascii="Calibri" w:hAnsi="Calibri" w:cs="Calibri"/>
                <w:szCs w:val="20"/>
              </w:rPr>
            </w:pPr>
            <w:r w:rsidRPr="00004AE0">
              <w:rPr>
                <w:rFonts w:ascii="Calibri" w:hAnsi="Calibri" w:cs="Calibri"/>
                <w:szCs w:val="20"/>
              </w:rPr>
              <w:t>Version</w:t>
            </w:r>
          </w:p>
        </w:tc>
        <w:tc>
          <w:tcPr>
            <w:tcW w:w="766" w:type="pct"/>
            <w:shd w:val="clear" w:color="auto" w:fill="B2ECFB" w:themeFill="accent5" w:themeFillTint="66"/>
            <w:vAlign w:val="center"/>
          </w:tcPr>
          <w:p w:rsidRPr="00004AE0" w:rsidR="005A2C24" w:rsidP="00787801" w:rsidRDefault="005A2C24" w14:paraId="68755139" w14:textId="77777777">
            <w:pPr>
              <w:rPr>
                <w:rFonts w:ascii="Calibri" w:hAnsi="Calibri" w:cs="Calibri"/>
                <w:szCs w:val="20"/>
              </w:rPr>
            </w:pPr>
            <w:r w:rsidRPr="00004AE0">
              <w:rPr>
                <w:rFonts w:ascii="Calibri" w:hAnsi="Calibri" w:cs="Calibri"/>
                <w:szCs w:val="20"/>
              </w:rPr>
              <w:t>Status</w:t>
            </w:r>
          </w:p>
        </w:tc>
        <w:tc>
          <w:tcPr>
            <w:tcW w:w="767" w:type="pct"/>
            <w:shd w:val="clear" w:color="auto" w:fill="B2ECFB" w:themeFill="accent5" w:themeFillTint="66"/>
            <w:vAlign w:val="center"/>
          </w:tcPr>
          <w:p w:rsidRPr="00004AE0" w:rsidR="005A2C24" w:rsidP="00787801" w:rsidRDefault="005A2C24" w14:paraId="77B9D883" w14:textId="77777777">
            <w:pPr>
              <w:rPr>
                <w:rFonts w:ascii="Calibri" w:hAnsi="Calibri" w:cs="Calibri"/>
                <w:szCs w:val="20"/>
              </w:rPr>
            </w:pPr>
            <w:r w:rsidRPr="00004AE0">
              <w:rPr>
                <w:rFonts w:ascii="Calibri" w:hAnsi="Calibri" w:cs="Calibri"/>
                <w:szCs w:val="20"/>
              </w:rPr>
              <w:t>Date</w:t>
            </w:r>
          </w:p>
        </w:tc>
        <w:tc>
          <w:tcPr>
            <w:tcW w:w="921" w:type="pct"/>
            <w:shd w:val="clear" w:color="auto" w:fill="B2ECFB" w:themeFill="accent5" w:themeFillTint="66"/>
            <w:vAlign w:val="center"/>
          </w:tcPr>
          <w:p w:rsidRPr="00004AE0" w:rsidR="005A2C24" w:rsidP="00787801" w:rsidRDefault="005A2C24" w14:paraId="2FB40D81" w14:textId="77777777">
            <w:pPr>
              <w:rPr>
                <w:rFonts w:ascii="Calibri" w:hAnsi="Calibri" w:cs="Calibri"/>
                <w:szCs w:val="20"/>
              </w:rPr>
            </w:pPr>
            <w:r w:rsidRPr="00004AE0">
              <w:rPr>
                <w:rFonts w:ascii="Calibri" w:hAnsi="Calibri" w:cs="Calibri"/>
                <w:szCs w:val="20"/>
              </w:rPr>
              <w:t>Author(s)</w:t>
            </w:r>
          </w:p>
        </w:tc>
        <w:tc>
          <w:tcPr>
            <w:tcW w:w="1950" w:type="pct"/>
            <w:shd w:val="clear" w:color="auto" w:fill="B2ECFB" w:themeFill="accent5" w:themeFillTint="66"/>
            <w:vAlign w:val="center"/>
          </w:tcPr>
          <w:p w:rsidRPr="00004AE0" w:rsidR="005A2C24" w:rsidP="00787801" w:rsidRDefault="005A2C24" w14:paraId="2976E7B4" w14:textId="77777777">
            <w:pPr>
              <w:rPr>
                <w:rFonts w:ascii="Calibri" w:hAnsi="Calibri" w:cs="Calibri"/>
                <w:szCs w:val="20"/>
              </w:rPr>
            </w:pPr>
            <w:r w:rsidRPr="00004AE0">
              <w:rPr>
                <w:rFonts w:ascii="Calibri" w:hAnsi="Calibri" w:cs="Calibri"/>
              </w:rPr>
              <w:t>Remarks</w:t>
            </w:r>
          </w:p>
        </w:tc>
      </w:tr>
      <w:tr w:rsidRPr="00004AE0" w:rsidR="005A2C24" w:rsidTr="00787801" w14:paraId="0E783C12" w14:textId="77777777">
        <w:trPr>
          <w:trHeight w:val="403"/>
        </w:trPr>
        <w:tc>
          <w:tcPr>
            <w:tcW w:w="596" w:type="pct"/>
            <w:shd w:val="clear" w:color="auto" w:fill="auto"/>
            <w:vAlign w:val="center"/>
          </w:tcPr>
          <w:p w:rsidRPr="00004AE0" w:rsidR="005A2C24" w:rsidP="00787801" w:rsidRDefault="005A2C24" w14:paraId="108C5D35" w14:textId="77777777">
            <w:pPr>
              <w:rPr>
                <w:rFonts w:ascii="Calibri" w:hAnsi="Calibri" w:cs="Calibri"/>
                <w:szCs w:val="20"/>
              </w:rPr>
            </w:pPr>
          </w:p>
        </w:tc>
        <w:tc>
          <w:tcPr>
            <w:tcW w:w="766" w:type="pct"/>
            <w:shd w:val="clear" w:color="auto" w:fill="auto"/>
            <w:vAlign w:val="center"/>
          </w:tcPr>
          <w:p w:rsidRPr="00004AE0" w:rsidR="005A2C24" w:rsidP="00787801" w:rsidRDefault="005A2C24" w14:paraId="73E0621D" w14:textId="77777777">
            <w:pPr>
              <w:rPr>
                <w:rFonts w:ascii="Calibri" w:hAnsi="Calibri" w:cs="Calibri"/>
                <w:szCs w:val="20"/>
              </w:rPr>
            </w:pPr>
          </w:p>
        </w:tc>
        <w:tc>
          <w:tcPr>
            <w:tcW w:w="767" w:type="pct"/>
            <w:shd w:val="clear" w:color="auto" w:fill="auto"/>
            <w:vAlign w:val="center"/>
          </w:tcPr>
          <w:p w:rsidRPr="00004AE0" w:rsidR="005A2C24" w:rsidP="00787801" w:rsidRDefault="005A2C24" w14:paraId="0220E4A8" w14:textId="77777777">
            <w:pPr>
              <w:rPr>
                <w:rFonts w:ascii="Calibri" w:hAnsi="Calibri" w:cs="Calibri"/>
                <w:szCs w:val="20"/>
              </w:rPr>
            </w:pPr>
          </w:p>
        </w:tc>
        <w:tc>
          <w:tcPr>
            <w:tcW w:w="921" w:type="pct"/>
            <w:shd w:val="clear" w:color="auto" w:fill="auto"/>
            <w:vAlign w:val="center"/>
          </w:tcPr>
          <w:p w:rsidRPr="00004AE0" w:rsidR="005A2C24" w:rsidP="00787801" w:rsidRDefault="005A2C24" w14:paraId="42F0A6B8" w14:textId="77777777">
            <w:pPr>
              <w:rPr>
                <w:rFonts w:ascii="Calibri" w:hAnsi="Calibri" w:cs="Calibri"/>
                <w:szCs w:val="20"/>
              </w:rPr>
            </w:pPr>
          </w:p>
        </w:tc>
        <w:tc>
          <w:tcPr>
            <w:tcW w:w="1950" w:type="pct"/>
            <w:shd w:val="clear" w:color="auto" w:fill="auto"/>
            <w:vAlign w:val="center"/>
          </w:tcPr>
          <w:p w:rsidRPr="00004AE0" w:rsidR="005A2C24" w:rsidP="00787801" w:rsidRDefault="005A2C24" w14:paraId="2538C8B3" w14:textId="77777777">
            <w:pPr>
              <w:rPr>
                <w:rFonts w:ascii="Calibri" w:hAnsi="Calibri" w:cs="Calibri"/>
                <w:szCs w:val="20"/>
              </w:rPr>
            </w:pPr>
          </w:p>
        </w:tc>
      </w:tr>
    </w:tbl>
    <w:p w:rsidRPr="00004AE0" w:rsidR="005A2C24" w:rsidP="005A2C24" w:rsidRDefault="005A2C24" w14:paraId="35A52521" w14:textId="77777777">
      <w:pPr>
        <w:pStyle w:val="Heading1"/>
        <w:rPr>
          <w:rFonts w:ascii="Calibri" w:hAnsi="Calibri" w:cs="Calibri"/>
        </w:rPr>
      </w:pPr>
      <w:r w:rsidRPr="00004AE0">
        <w:rPr>
          <w:rFonts w:ascii="Calibri" w:hAnsi="Calibri" w:cs="Calibri"/>
        </w:rPr>
        <w:t>Template</w:t>
      </w:r>
    </w:p>
    <w:tbl>
      <w:tblPr>
        <w:tblStyle w:val="TableGrid"/>
        <w:tblW w:w="5000" w:type="pct"/>
        <w:tblLook w:val="04A0" w:firstRow="1" w:lastRow="0" w:firstColumn="1" w:lastColumn="0" w:noHBand="0" w:noVBand="1"/>
      </w:tblPr>
      <w:tblGrid>
        <w:gridCol w:w="1044"/>
        <w:gridCol w:w="1493"/>
        <w:gridCol w:w="1493"/>
        <w:gridCol w:w="1196"/>
        <w:gridCol w:w="2689"/>
        <w:gridCol w:w="2541"/>
      </w:tblGrid>
      <w:tr w:rsidRPr="00004AE0" w:rsidR="00C0069A" w:rsidTr="00C0069A" w14:paraId="726454F5" w14:textId="77777777">
        <w:trPr>
          <w:trHeight w:val="403"/>
        </w:trPr>
        <w:tc>
          <w:tcPr>
            <w:tcW w:w="499" w:type="pct"/>
            <w:shd w:val="clear" w:color="auto" w:fill="B2ECFB" w:themeFill="accent5" w:themeFillTint="66"/>
            <w:vAlign w:val="center"/>
          </w:tcPr>
          <w:p w:rsidRPr="00004AE0" w:rsidR="005A2C24" w:rsidP="00787801" w:rsidRDefault="005A2C24" w14:paraId="1B8E2B5F" w14:textId="77777777">
            <w:pPr>
              <w:rPr>
                <w:rFonts w:ascii="Calibri" w:hAnsi="Calibri" w:cs="Calibri"/>
                <w:szCs w:val="20"/>
              </w:rPr>
            </w:pPr>
            <w:r w:rsidRPr="00004AE0">
              <w:rPr>
                <w:rFonts w:ascii="Calibri" w:hAnsi="Calibri" w:cs="Calibri"/>
                <w:szCs w:val="20"/>
              </w:rPr>
              <w:t>Version</w:t>
            </w:r>
          </w:p>
        </w:tc>
        <w:tc>
          <w:tcPr>
            <w:tcW w:w="714" w:type="pct"/>
            <w:shd w:val="clear" w:color="auto" w:fill="B2ECFB" w:themeFill="accent5" w:themeFillTint="66"/>
            <w:vAlign w:val="center"/>
          </w:tcPr>
          <w:p w:rsidRPr="00004AE0" w:rsidR="005A2C24" w:rsidP="00787801" w:rsidRDefault="005A2C24" w14:paraId="3822A0D2" w14:textId="77777777">
            <w:pPr>
              <w:rPr>
                <w:rFonts w:ascii="Calibri" w:hAnsi="Calibri" w:cs="Calibri"/>
                <w:szCs w:val="20"/>
              </w:rPr>
            </w:pPr>
            <w:r w:rsidRPr="00004AE0">
              <w:rPr>
                <w:rFonts w:ascii="Calibri" w:hAnsi="Calibri" w:cs="Calibri"/>
                <w:szCs w:val="20"/>
              </w:rPr>
              <w:t>Status</w:t>
            </w:r>
          </w:p>
        </w:tc>
        <w:tc>
          <w:tcPr>
            <w:tcW w:w="714" w:type="pct"/>
            <w:shd w:val="clear" w:color="auto" w:fill="B2ECFB" w:themeFill="accent5" w:themeFillTint="66"/>
            <w:vAlign w:val="center"/>
          </w:tcPr>
          <w:p w:rsidRPr="00004AE0" w:rsidR="005A2C24" w:rsidP="00787801" w:rsidRDefault="005A2C24" w14:paraId="238072CE" w14:textId="77777777">
            <w:pPr>
              <w:rPr>
                <w:rFonts w:ascii="Calibri" w:hAnsi="Calibri" w:cs="Calibri"/>
                <w:szCs w:val="20"/>
              </w:rPr>
            </w:pPr>
            <w:r w:rsidRPr="00004AE0">
              <w:rPr>
                <w:rFonts w:ascii="Calibri" w:hAnsi="Calibri" w:cs="Calibri"/>
                <w:szCs w:val="20"/>
              </w:rPr>
              <w:t>Date</w:t>
            </w:r>
          </w:p>
        </w:tc>
        <w:tc>
          <w:tcPr>
            <w:tcW w:w="572" w:type="pct"/>
            <w:shd w:val="clear" w:color="auto" w:fill="B2ECFB" w:themeFill="accent5" w:themeFillTint="66"/>
            <w:vAlign w:val="center"/>
          </w:tcPr>
          <w:p w:rsidRPr="00004AE0" w:rsidR="005A2C24" w:rsidP="00787801" w:rsidRDefault="005A2C24" w14:paraId="11C10C80" w14:textId="77777777">
            <w:pPr>
              <w:rPr>
                <w:rFonts w:ascii="Calibri" w:hAnsi="Calibri" w:cs="Calibri"/>
                <w:szCs w:val="20"/>
              </w:rPr>
            </w:pPr>
            <w:r w:rsidRPr="00004AE0">
              <w:rPr>
                <w:rFonts w:ascii="Calibri" w:hAnsi="Calibri" w:cs="Calibri"/>
                <w:szCs w:val="20"/>
              </w:rPr>
              <w:t>Author(s)</w:t>
            </w:r>
          </w:p>
        </w:tc>
        <w:tc>
          <w:tcPr>
            <w:tcW w:w="1286" w:type="pct"/>
            <w:shd w:val="clear" w:color="auto" w:fill="B2ECFB" w:themeFill="accent5" w:themeFillTint="66"/>
            <w:vAlign w:val="center"/>
          </w:tcPr>
          <w:p w:rsidRPr="00004AE0" w:rsidR="005A2C24" w:rsidP="00787801" w:rsidRDefault="005A2C24" w14:paraId="36093ECD" w14:textId="77777777">
            <w:pPr>
              <w:rPr>
                <w:rFonts w:ascii="Calibri" w:hAnsi="Calibri" w:cs="Calibri"/>
                <w:szCs w:val="20"/>
              </w:rPr>
            </w:pPr>
            <w:r w:rsidRPr="00004AE0">
              <w:rPr>
                <w:rFonts w:ascii="Calibri" w:hAnsi="Calibri" w:cs="Calibri"/>
              </w:rPr>
              <w:t>Remarks</w:t>
            </w:r>
          </w:p>
        </w:tc>
        <w:tc>
          <w:tcPr>
            <w:tcW w:w="1215" w:type="pct"/>
            <w:shd w:val="clear" w:color="auto" w:fill="B2ECFB" w:themeFill="accent5" w:themeFillTint="66"/>
          </w:tcPr>
          <w:p w:rsidRPr="00004AE0" w:rsidR="005A2C24" w:rsidP="00787801" w:rsidRDefault="005A2C24" w14:paraId="1BBB1012" w14:textId="77777777">
            <w:pPr>
              <w:rPr>
                <w:rFonts w:ascii="Calibri" w:hAnsi="Calibri" w:cs="Calibri"/>
              </w:rPr>
            </w:pPr>
            <w:r w:rsidRPr="00004AE0">
              <w:rPr>
                <w:rFonts w:ascii="Calibri" w:hAnsi="Calibri" w:cs="Calibri"/>
              </w:rPr>
              <w:t>Approved By</w:t>
            </w:r>
          </w:p>
        </w:tc>
      </w:tr>
      <w:tr w:rsidRPr="00004AE0" w:rsidR="00C0069A" w:rsidTr="00C0069A" w14:paraId="361CB44A" w14:textId="77777777">
        <w:trPr>
          <w:trHeight w:val="403"/>
        </w:trPr>
        <w:tc>
          <w:tcPr>
            <w:tcW w:w="499" w:type="pct"/>
            <w:shd w:val="clear" w:color="auto" w:fill="auto"/>
            <w:vAlign w:val="center"/>
          </w:tcPr>
          <w:p w:rsidRPr="00004AE0" w:rsidR="005A2C24" w:rsidP="00787801" w:rsidRDefault="00C0069A" w14:paraId="0E1C33B7" w14:textId="1EDE7015">
            <w:pPr>
              <w:rPr>
                <w:rFonts w:ascii="Calibri" w:hAnsi="Calibri" w:cs="Calibri"/>
                <w:szCs w:val="20"/>
              </w:rPr>
            </w:pPr>
            <w:r w:rsidRPr="00004AE0">
              <w:rPr>
                <w:rFonts w:ascii="Calibri" w:hAnsi="Calibri" w:cs="Calibri"/>
                <w:szCs w:val="20"/>
              </w:rPr>
              <w:t>1</w:t>
            </w:r>
            <w:r w:rsidRPr="00004AE0" w:rsidR="005A2C24">
              <w:rPr>
                <w:rFonts w:ascii="Calibri" w:hAnsi="Calibri" w:cs="Calibri"/>
                <w:szCs w:val="20"/>
              </w:rPr>
              <w:t>.0</w:t>
            </w:r>
          </w:p>
        </w:tc>
        <w:tc>
          <w:tcPr>
            <w:tcW w:w="714" w:type="pct"/>
            <w:shd w:val="clear" w:color="auto" w:fill="auto"/>
            <w:vAlign w:val="center"/>
          </w:tcPr>
          <w:p w:rsidRPr="00004AE0" w:rsidR="005A2C24" w:rsidP="00787801" w:rsidRDefault="00C0069A" w14:paraId="6AF8BEEE" w14:textId="34C28648">
            <w:pPr>
              <w:rPr>
                <w:rFonts w:ascii="Calibri" w:hAnsi="Calibri" w:cs="Calibri"/>
                <w:szCs w:val="20"/>
              </w:rPr>
            </w:pPr>
            <w:r w:rsidRPr="00004AE0">
              <w:rPr>
                <w:rFonts w:ascii="Calibri" w:hAnsi="Calibri" w:cs="Calibri"/>
                <w:szCs w:val="20"/>
              </w:rPr>
              <w:t>Approved</w:t>
            </w:r>
          </w:p>
        </w:tc>
        <w:tc>
          <w:tcPr>
            <w:tcW w:w="714" w:type="pct"/>
            <w:shd w:val="clear" w:color="auto" w:fill="auto"/>
            <w:vAlign w:val="center"/>
          </w:tcPr>
          <w:p w:rsidRPr="00004AE0" w:rsidR="005A2C24" w:rsidP="00787801" w:rsidRDefault="00C0069A" w14:paraId="63C1AD4A" w14:textId="545A4253">
            <w:pPr>
              <w:rPr>
                <w:rFonts w:ascii="Calibri" w:hAnsi="Calibri" w:cs="Calibri"/>
                <w:szCs w:val="20"/>
              </w:rPr>
            </w:pPr>
            <w:r w:rsidRPr="00004AE0">
              <w:rPr>
                <w:rFonts w:ascii="Calibri" w:hAnsi="Calibri" w:cs="Calibri"/>
                <w:szCs w:val="20"/>
              </w:rPr>
              <w:t>09/03/2022</w:t>
            </w:r>
          </w:p>
        </w:tc>
        <w:tc>
          <w:tcPr>
            <w:tcW w:w="572" w:type="pct"/>
            <w:shd w:val="clear" w:color="auto" w:fill="auto"/>
            <w:vAlign w:val="center"/>
          </w:tcPr>
          <w:p w:rsidRPr="00004AE0" w:rsidR="005A2C24" w:rsidP="00787801" w:rsidRDefault="00C0069A" w14:paraId="1821E167" w14:textId="7A3C681A">
            <w:pPr>
              <w:rPr>
                <w:rFonts w:ascii="Calibri" w:hAnsi="Calibri" w:cs="Calibri"/>
                <w:szCs w:val="20"/>
              </w:rPr>
            </w:pPr>
            <w:r w:rsidRPr="00004AE0">
              <w:rPr>
                <w:rFonts w:ascii="Calibri" w:hAnsi="Calibri" w:cs="Calibri"/>
                <w:szCs w:val="20"/>
              </w:rPr>
              <w:t>Rachel Taggart</w:t>
            </w:r>
          </w:p>
        </w:tc>
        <w:tc>
          <w:tcPr>
            <w:tcW w:w="1286" w:type="pct"/>
            <w:shd w:val="clear" w:color="auto" w:fill="auto"/>
            <w:vAlign w:val="center"/>
          </w:tcPr>
          <w:p w:rsidRPr="00004AE0" w:rsidR="005A2C24" w:rsidP="00787801" w:rsidRDefault="00C0069A" w14:paraId="66D0E703" w14:textId="12EDA3AB">
            <w:pPr>
              <w:rPr>
                <w:rFonts w:ascii="Calibri" w:hAnsi="Calibri" w:cs="Calibri"/>
                <w:szCs w:val="20"/>
              </w:rPr>
            </w:pPr>
            <w:r w:rsidRPr="00004AE0">
              <w:rPr>
                <w:rFonts w:ascii="Calibri" w:hAnsi="Calibri" w:cs="Calibri"/>
                <w:szCs w:val="20"/>
              </w:rPr>
              <w:t xml:space="preserve">Detail Design Change Pack </w:t>
            </w:r>
            <w:r w:rsidRPr="00004AE0" w:rsidR="00090EB0">
              <w:rPr>
                <w:rFonts w:ascii="Calibri" w:hAnsi="Calibri" w:cs="Calibri"/>
                <w:szCs w:val="20"/>
              </w:rPr>
              <w:t>transferred to own document</w:t>
            </w:r>
          </w:p>
        </w:tc>
        <w:tc>
          <w:tcPr>
            <w:tcW w:w="1215" w:type="pct"/>
          </w:tcPr>
          <w:p w:rsidRPr="00004AE0" w:rsidR="005A2C24" w:rsidP="00787801" w:rsidRDefault="00090EB0" w14:paraId="773B3993" w14:textId="6FC77564">
            <w:pPr>
              <w:rPr>
                <w:rFonts w:ascii="Calibri" w:hAnsi="Calibri" w:cs="Calibri"/>
                <w:szCs w:val="20"/>
              </w:rPr>
            </w:pPr>
            <w:r w:rsidRPr="00004AE0">
              <w:rPr>
                <w:rFonts w:ascii="Calibri" w:hAnsi="Calibri" w:cs="Calibri"/>
                <w:szCs w:val="20"/>
              </w:rPr>
              <w:t>Change Management Committee on 09/03/2022</w:t>
            </w:r>
          </w:p>
        </w:tc>
      </w:tr>
      <w:tr w:rsidRPr="00004AE0" w:rsidR="00004AE0" w:rsidTr="00004AE0" w14:paraId="5EE99742" w14:textId="77777777">
        <w:trPr>
          <w:trHeight w:val="403"/>
        </w:trPr>
        <w:tc>
          <w:tcPr>
            <w:tcW w:w="499" w:type="pct"/>
            <w:shd w:val="clear" w:color="auto" w:fill="auto"/>
            <w:vAlign w:val="center"/>
          </w:tcPr>
          <w:p w:rsidRPr="00004AE0" w:rsidR="00004AE0" w:rsidP="00004AE0" w:rsidRDefault="00004AE0" w14:paraId="2D175610" w14:textId="4C783B2E">
            <w:pPr>
              <w:rPr>
                <w:rFonts w:ascii="Calibri" w:hAnsi="Calibri" w:cs="Calibri"/>
                <w:szCs w:val="20"/>
              </w:rPr>
            </w:pPr>
            <w:r>
              <w:rPr>
                <w:rFonts w:ascii="Calibri" w:hAnsi="Calibri" w:cs="Calibri"/>
                <w:szCs w:val="20"/>
              </w:rPr>
              <w:t>1.1</w:t>
            </w:r>
          </w:p>
        </w:tc>
        <w:tc>
          <w:tcPr>
            <w:tcW w:w="714" w:type="pct"/>
            <w:shd w:val="clear" w:color="auto" w:fill="auto"/>
            <w:vAlign w:val="center"/>
          </w:tcPr>
          <w:p w:rsidRPr="00004AE0" w:rsidR="00004AE0" w:rsidP="00004AE0" w:rsidRDefault="00004AE0" w14:paraId="734D6838" w14:textId="5D9CCE61">
            <w:pPr>
              <w:rPr>
                <w:rFonts w:ascii="Calibri" w:hAnsi="Calibri" w:cs="Calibri"/>
                <w:szCs w:val="20"/>
              </w:rPr>
            </w:pPr>
            <w:r w:rsidRPr="00004AE0">
              <w:rPr>
                <w:rFonts w:ascii="Calibri" w:hAnsi="Calibri" w:cs="Calibri"/>
                <w:szCs w:val="20"/>
              </w:rPr>
              <w:t>Approved</w:t>
            </w:r>
          </w:p>
        </w:tc>
        <w:tc>
          <w:tcPr>
            <w:tcW w:w="714" w:type="pct"/>
            <w:shd w:val="clear" w:color="auto" w:fill="auto"/>
            <w:vAlign w:val="center"/>
          </w:tcPr>
          <w:p w:rsidRPr="00004AE0" w:rsidR="00004AE0" w:rsidP="00004AE0" w:rsidRDefault="00004AE0" w14:paraId="7BA42653" w14:textId="61ED995F">
            <w:pPr>
              <w:rPr>
                <w:rFonts w:ascii="Calibri" w:hAnsi="Calibri" w:cs="Calibri"/>
                <w:szCs w:val="20"/>
              </w:rPr>
            </w:pPr>
            <w:r>
              <w:rPr>
                <w:rFonts w:ascii="Calibri" w:hAnsi="Calibri" w:cs="Calibri"/>
                <w:szCs w:val="20"/>
              </w:rPr>
              <w:t>25/04/2023</w:t>
            </w:r>
          </w:p>
        </w:tc>
        <w:tc>
          <w:tcPr>
            <w:tcW w:w="572" w:type="pct"/>
            <w:shd w:val="clear" w:color="auto" w:fill="auto"/>
            <w:vAlign w:val="center"/>
          </w:tcPr>
          <w:p w:rsidRPr="00004AE0" w:rsidR="00004AE0" w:rsidP="00004AE0" w:rsidRDefault="00004AE0" w14:paraId="635F3343" w14:textId="5C66863C">
            <w:pPr>
              <w:rPr>
                <w:rFonts w:ascii="Calibri" w:hAnsi="Calibri" w:cs="Calibri"/>
                <w:szCs w:val="20"/>
              </w:rPr>
            </w:pPr>
            <w:r w:rsidRPr="00004AE0">
              <w:rPr>
                <w:rFonts w:ascii="Calibri" w:hAnsi="Calibri" w:cs="Calibri"/>
                <w:szCs w:val="20"/>
              </w:rPr>
              <w:t>Rachel Taggart</w:t>
            </w:r>
          </w:p>
        </w:tc>
        <w:tc>
          <w:tcPr>
            <w:tcW w:w="1286" w:type="pct"/>
            <w:shd w:val="clear" w:color="auto" w:fill="auto"/>
            <w:vAlign w:val="center"/>
          </w:tcPr>
          <w:p w:rsidRPr="00004AE0" w:rsidR="00004AE0" w:rsidP="00004AE0" w:rsidRDefault="00004AE0" w14:paraId="563E8DF2" w14:textId="7B2AD5F5">
            <w:pPr>
              <w:rPr>
                <w:rFonts w:ascii="Calibri" w:hAnsi="Calibri" w:cs="Calibri"/>
                <w:szCs w:val="20"/>
              </w:rPr>
            </w:pPr>
            <w:r>
              <w:rPr>
                <w:rFonts w:ascii="Calibri" w:hAnsi="Calibri" w:cs="Calibri"/>
                <w:szCs w:val="20"/>
              </w:rPr>
              <w:t>Updated with new font branding</w:t>
            </w:r>
          </w:p>
        </w:tc>
        <w:tc>
          <w:tcPr>
            <w:tcW w:w="1215" w:type="pct"/>
            <w:vAlign w:val="center"/>
          </w:tcPr>
          <w:p w:rsidRPr="00004AE0" w:rsidR="00004AE0" w:rsidP="00004AE0" w:rsidRDefault="00004AE0" w14:paraId="38D85960" w14:textId="26A7AE50">
            <w:pPr>
              <w:rPr>
                <w:rFonts w:ascii="Calibri" w:hAnsi="Calibri" w:cs="Calibri"/>
                <w:szCs w:val="20"/>
              </w:rPr>
            </w:pPr>
            <w:r>
              <w:rPr>
                <w:rFonts w:ascii="Calibri" w:hAnsi="Calibri" w:cs="Calibri"/>
                <w:szCs w:val="20"/>
              </w:rPr>
              <w:t>Emma Smith</w:t>
            </w:r>
          </w:p>
        </w:tc>
      </w:tr>
      <w:tr w:rsidRPr="00004AE0" w:rsidR="004E4657" w:rsidTr="00004AE0" w14:paraId="25DD2982" w14:textId="77777777">
        <w:trPr>
          <w:trHeight w:val="403"/>
        </w:trPr>
        <w:tc>
          <w:tcPr>
            <w:tcW w:w="499" w:type="pct"/>
            <w:shd w:val="clear" w:color="auto" w:fill="auto"/>
            <w:vAlign w:val="center"/>
          </w:tcPr>
          <w:p w:rsidR="004E4657" w:rsidP="00004AE0" w:rsidRDefault="004E4657" w14:paraId="4F8E094F" w14:textId="11C54D5E">
            <w:pPr>
              <w:rPr>
                <w:rFonts w:ascii="Calibri" w:hAnsi="Calibri" w:cs="Calibri"/>
                <w:szCs w:val="20"/>
              </w:rPr>
            </w:pPr>
            <w:r>
              <w:rPr>
                <w:rFonts w:ascii="Calibri" w:hAnsi="Calibri" w:cs="Calibri"/>
                <w:szCs w:val="20"/>
              </w:rPr>
              <w:t>1.2</w:t>
            </w:r>
          </w:p>
        </w:tc>
        <w:tc>
          <w:tcPr>
            <w:tcW w:w="714" w:type="pct"/>
            <w:shd w:val="clear" w:color="auto" w:fill="auto"/>
            <w:vAlign w:val="center"/>
          </w:tcPr>
          <w:p w:rsidRPr="00004AE0" w:rsidR="004E4657" w:rsidP="00004AE0" w:rsidRDefault="004E4657" w14:paraId="1707F28B" w14:textId="3C00FBCC">
            <w:pPr>
              <w:rPr>
                <w:rFonts w:ascii="Calibri" w:hAnsi="Calibri" w:cs="Calibri"/>
                <w:szCs w:val="20"/>
              </w:rPr>
            </w:pPr>
            <w:r>
              <w:rPr>
                <w:rFonts w:ascii="Calibri" w:hAnsi="Calibri" w:cs="Calibri"/>
                <w:szCs w:val="20"/>
              </w:rPr>
              <w:t>Updated</w:t>
            </w:r>
          </w:p>
        </w:tc>
        <w:tc>
          <w:tcPr>
            <w:tcW w:w="714" w:type="pct"/>
            <w:shd w:val="clear" w:color="auto" w:fill="auto"/>
            <w:vAlign w:val="center"/>
          </w:tcPr>
          <w:p w:rsidR="004E4657" w:rsidP="00004AE0" w:rsidRDefault="004E4657" w14:paraId="26F085FB" w14:textId="1FB3B95D">
            <w:pPr>
              <w:rPr>
                <w:rFonts w:ascii="Calibri" w:hAnsi="Calibri" w:cs="Calibri"/>
                <w:szCs w:val="20"/>
              </w:rPr>
            </w:pPr>
            <w:r>
              <w:rPr>
                <w:rFonts w:ascii="Calibri" w:hAnsi="Calibri" w:cs="Calibri"/>
                <w:szCs w:val="20"/>
              </w:rPr>
              <w:t>14/08/2023</w:t>
            </w:r>
          </w:p>
        </w:tc>
        <w:tc>
          <w:tcPr>
            <w:tcW w:w="572" w:type="pct"/>
            <w:shd w:val="clear" w:color="auto" w:fill="auto"/>
            <w:vAlign w:val="center"/>
          </w:tcPr>
          <w:p w:rsidRPr="00004AE0" w:rsidR="004E4657" w:rsidP="00004AE0" w:rsidRDefault="004E4657" w14:paraId="7450AC99" w14:textId="62035C9C">
            <w:pPr>
              <w:rPr>
                <w:rFonts w:ascii="Calibri" w:hAnsi="Calibri" w:cs="Calibri"/>
                <w:szCs w:val="20"/>
              </w:rPr>
            </w:pPr>
            <w:r>
              <w:rPr>
                <w:rFonts w:ascii="Calibri" w:hAnsi="Calibri" w:cs="Calibri"/>
                <w:szCs w:val="20"/>
              </w:rPr>
              <w:t>Kate Lancaster</w:t>
            </w:r>
          </w:p>
        </w:tc>
        <w:tc>
          <w:tcPr>
            <w:tcW w:w="1286" w:type="pct"/>
            <w:shd w:val="clear" w:color="auto" w:fill="auto"/>
            <w:vAlign w:val="center"/>
          </w:tcPr>
          <w:p w:rsidR="004E4657" w:rsidP="00004AE0" w:rsidRDefault="004E4657" w14:paraId="55FA4F2F" w14:textId="376F51A5">
            <w:pPr>
              <w:rPr>
                <w:rFonts w:ascii="Calibri" w:hAnsi="Calibri" w:cs="Calibri"/>
                <w:szCs w:val="20"/>
              </w:rPr>
            </w:pPr>
            <w:r>
              <w:rPr>
                <w:rFonts w:ascii="Calibri" w:hAnsi="Calibri" w:cs="Calibri"/>
                <w:szCs w:val="20"/>
              </w:rPr>
              <w:t>Updated with Representation tabs</w:t>
            </w:r>
          </w:p>
        </w:tc>
        <w:tc>
          <w:tcPr>
            <w:tcW w:w="1215" w:type="pct"/>
            <w:vAlign w:val="center"/>
          </w:tcPr>
          <w:p w:rsidR="004E4657" w:rsidP="00004AE0" w:rsidRDefault="004E4657" w14:paraId="7EBCA399" w14:textId="77777777">
            <w:pPr>
              <w:rPr>
                <w:rFonts w:ascii="Calibri" w:hAnsi="Calibri" w:cs="Calibri"/>
                <w:szCs w:val="20"/>
              </w:rPr>
            </w:pPr>
          </w:p>
        </w:tc>
      </w:tr>
    </w:tbl>
    <w:p w:rsidR="00345AC5" w:rsidP="00691ED3" w:rsidRDefault="00345AC5" w14:paraId="1DC4240B" w14:textId="19810E70"/>
    <w:sectPr w:rsidR="00345AC5" w:rsidSect="00C0069A">
      <w:headerReference w:type="default" r:id="rId22"/>
      <w:footerReference w:type="default" r:id="rId23"/>
      <w:pgSz w:w="11906" w:h="16838" w:orient="portrait"/>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5A0A80" w:rsidP="00324744" w:rsidRDefault="005A0A80" w14:paraId="5E04317B" w14:textId="77777777">
      <w:pPr>
        <w:spacing w:after="0" w:line="240" w:lineRule="auto"/>
      </w:pPr>
      <w:r>
        <w:separator/>
      </w:r>
    </w:p>
  </w:endnote>
  <w:endnote w:type="continuationSeparator" w:id="0">
    <w:p w:rsidR="005A0A80" w:rsidP="00324744" w:rsidRDefault="005A0A80" w14:paraId="154908F6" w14:textId="77777777">
      <w:pPr>
        <w:spacing w:after="0" w:line="240" w:lineRule="auto"/>
      </w:pPr>
      <w:r>
        <w:continuationSeparator/>
      </w:r>
    </w:p>
  </w:endnote>
  <w:endnote w:type="continuationNotice" w:id="1">
    <w:p w:rsidR="005A0A80" w:rsidRDefault="005A0A80" w14:paraId="7514F6DD"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du wp14">
  <w:p w:rsidR="00046BA6" w:rsidRDefault="00FE013C" w14:paraId="1DC42415" w14:textId="2E708F2A">
    <w:pPr>
      <w:pStyle w:val="Footer"/>
    </w:pPr>
    <w:r>
      <w:t>v1</w:t>
    </w:r>
    <w:r w:rsidR="00004AE0">
      <w:t>.</w:t>
    </w:r>
    <w:r w:rsidR="004E4657">
      <w:t>2</w:t>
    </w:r>
  </w:p>
  <w:p w:rsidR="001167F3" w:rsidRDefault="001167F3" w14:paraId="3803F90D" w14:textId="4540EFE1">
    <w:pPr>
      <w:pStyle w:val="Footer"/>
    </w:pPr>
  </w:p>
  <w:p w:rsidRPr="00870675" w:rsidR="00505C3B" w:rsidRDefault="00505C3B" w14:paraId="4EA0ECEE" w14:textId="363DBCE8">
    <w:pPr>
      <w:pStyle w:val="Footer"/>
      <w:rPr>
        <w:rFonts w:ascii="Calibri" w:hAnsi="Calibri" w:cs="Calibri"/>
      </w:rPr>
    </w:pPr>
    <w:r w:rsidRPr="00870675">
      <w:rPr>
        <w:rFonts w:ascii="Calibri" w:hAnsi="Calibri" w:cs="Calibri"/>
        <w:noProof/>
      </w:rPr>
      <mc:AlternateContent>
        <mc:Choice Requires="wps">
          <w:drawing>
            <wp:anchor distT="0" distB="0" distL="114300" distR="114300" simplePos="0" relativeHeight="251658241" behindDoc="0" locked="0" layoutInCell="1" allowOverlap="1" wp14:anchorId="1DC4241A" wp14:editId="53F38804">
              <wp:simplePos x="0" y="0"/>
              <wp:positionH relativeFrom="column">
                <wp:posOffset>-609600</wp:posOffset>
              </wp:positionH>
              <wp:positionV relativeFrom="paragraph">
                <wp:posOffset>331470</wp:posOffset>
              </wp:positionV>
              <wp:extent cx="8001000" cy="257175"/>
              <wp:effectExtent l="0" t="0" r="0" b="9525"/>
              <wp:wrapNone/>
              <wp:docPr id="2" name="Rectangle 2"/>
              <wp:cNvGraphicFramePr/>
              <a:graphic xmlns:a="http://schemas.openxmlformats.org/drawingml/2006/main">
                <a:graphicData uri="http://schemas.microsoft.com/office/word/2010/wordprocessingShape">
                  <wps:wsp>
                    <wps:cNvSpPr/>
                    <wps:spPr>
                      <a:xfrm>
                        <a:off x="0" y="0"/>
                        <a:ext cx="8001000" cy="25717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3BDADE6">
            <v:rect id="Rectangle 2" style="position:absolute;margin-left:-48pt;margin-top:26.1pt;width:630pt;height:20.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0d1f5 [3208]" stroked="f" strokeweight="2pt" w14:anchorId="0F23B6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INEdQIAAGIFAAAOAAAAZHJzL2Uyb0RvYy54bWysVFFP2zAQfp+0/2D5fSSp6GAVKapATJMQ&#10;IGDi2Tg2seT4vLPbtPv1Oztpyhjaw7QXx/bdfXf35TufnW87yzYKgwFX8+qo5Ew5CY1xLzX//nj1&#10;6ZSzEIVrhAWnar5TgZ8vP3446/1CzaAF2yhkBOLCovc1b2P0i6IIslWdCEfglSOjBuxEpCO+FA2K&#10;ntA7W8zK8nPRAzYeQaoQ6PZyMPJlxtdayXirdVCR2ZpTbTGvmNfntBbLM7F4QeFbI8cyxD9U0Qnj&#10;KOkEdSmiYGs0f0B1RiIE0PFIQleA1kaq3AN1U5VvunlohVe5FyIn+Imm8P9g5c3mwd8h0dD7sAi0&#10;TV1sNXbpS/WxbSZrN5GltpFJujwtqeCSOJVkm81PqpN5YrM4RHsM8auCjqVNzZF+RuZIbK5DHFz3&#10;LilZAGuaK2NtPiQBqAuLbCPo1wkplYv7BL95Wpf8HaTIATTdFId28i7urEp+1t0rzUxDDcxyMVlp&#10;bxNVg6kVjRryz6nTLBZqb4rIzWbAhKwp/4Q9ArzXRDWyNPqnUJWFOgWXfytsaHGKyJnBxSm4Mw7w&#10;PQAbp8yD/56kgZrE0jM0uztkCMOYBC+vDP26axHinUCaC/rbNOvxlhZtoa85jDvOWsCf790nf5Ir&#10;WTnrac5qHn6sBSrO7DdHQv5SHR+nwcyH4/nJjA742vL82uLW3QWQHip6VbzM2+Qf7X6rEbonehJW&#10;KSuZhJOUu+Yy4v5wEYf5p0dFqtUqu9EwehGv3YOXCTyxmqT5uH0S6Ef9RlL+DexnUizeyHjwTZEO&#10;VusI2mSNH3gd+aZBzsIZH530Urw+Z6/D07j8BQAA//8DAFBLAwQUAAYACAAAACEASq4/zd4AAAAK&#10;AQAADwAAAGRycy9kb3ducmV2LnhtbEyPwU7DMBBE70j8g7VI3FqnEU1piFMBhSMqBLhvYzeOGq+j&#10;2GnD37M9wXFnRzNvis3kOnEyQ2g9KVjMExCGaq9bahR8fb7O7kGEiKSx82QU/JgAm/L6qsBc+zN9&#10;mFMVG8EhFHJUYGPscylDbY3DMPe9If4d/OAw8jk0Ug945nDXyTRJMumwJW6w2Jtna+pjNTouwW1Y&#10;WT99j2+7w1NyfGmX2/dKqdub6fEBRDRT/DPDBZ/RoWSmvR9JB9EpmK0z3hIVLNMUxMWwyO5Y2StY&#10;pyuQZSH/Tyh/AQAA//8DAFBLAQItABQABgAIAAAAIQC2gziS/gAAAOEBAAATAAAAAAAAAAAAAAAA&#10;AAAAAABbQ29udGVudF9UeXBlc10ueG1sUEsBAi0AFAAGAAgAAAAhADj9If/WAAAAlAEAAAsAAAAA&#10;AAAAAAAAAAAALwEAAF9yZWxzLy5yZWxzUEsBAi0AFAAGAAgAAAAhAH2Ag0R1AgAAYgUAAA4AAAAA&#10;AAAAAAAAAAAALgIAAGRycy9lMm9Eb2MueG1sUEsBAi0AFAAGAAgAAAAhAEquP83eAAAACgEAAA8A&#10;AAAAAAAAAAAAAAAAzwQAAGRycy9kb3ducmV2LnhtbFBLBQYAAAAABAAEAPMAAADaBQ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5A0A80" w:rsidP="00324744" w:rsidRDefault="005A0A80" w14:paraId="760BA082" w14:textId="77777777">
      <w:pPr>
        <w:spacing w:after="0" w:line="240" w:lineRule="auto"/>
      </w:pPr>
      <w:r>
        <w:separator/>
      </w:r>
    </w:p>
  </w:footnote>
  <w:footnote w:type="continuationSeparator" w:id="0">
    <w:p w:rsidR="005A0A80" w:rsidP="00324744" w:rsidRDefault="005A0A80" w14:paraId="689868E1" w14:textId="77777777">
      <w:pPr>
        <w:spacing w:after="0" w:line="240" w:lineRule="auto"/>
      </w:pPr>
      <w:r>
        <w:continuationSeparator/>
      </w:r>
    </w:p>
  </w:footnote>
  <w:footnote w:type="continuationNotice" w:id="1">
    <w:p w:rsidR="005A0A80" w:rsidRDefault="005A0A80" w14:paraId="26AB3363"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9156B8" w:rsidRDefault="009156B8" w14:paraId="43CF8963" w14:textId="7D929B34">
    <w:pPr>
      <w:pStyle w:val="Header"/>
    </w:pPr>
    <w:r>
      <w:rPr>
        <w:noProof/>
      </w:rPr>
      <w:drawing>
        <wp:anchor distT="0" distB="0" distL="114300" distR="114300" simplePos="0" relativeHeight="251658242" behindDoc="0" locked="0" layoutInCell="1" allowOverlap="1" wp14:anchorId="1DC42416" wp14:editId="7C59137F">
          <wp:simplePos x="0" y="0"/>
          <wp:positionH relativeFrom="margin">
            <wp:align>right</wp:align>
          </wp:positionH>
          <wp:positionV relativeFrom="paragraph">
            <wp:posOffset>-85090</wp:posOffset>
          </wp:positionV>
          <wp:extent cx="2066926" cy="3257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oserve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66926" cy="3257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allowOverlap="1" wp14:anchorId="1DC42418" wp14:editId="3D19F3F2">
              <wp:simplePos x="0" y="0"/>
              <wp:positionH relativeFrom="page">
                <wp:align>right</wp:align>
              </wp:positionH>
              <wp:positionV relativeFrom="paragraph">
                <wp:posOffset>-448945</wp:posOffset>
              </wp:positionV>
              <wp:extent cx="8001000" cy="266700"/>
              <wp:effectExtent l="0" t="0" r="0" b="0"/>
              <wp:wrapNone/>
              <wp:docPr id="1" name="Rectangle 1"/>
              <wp:cNvGraphicFramePr/>
              <a:graphic xmlns:a="http://schemas.openxmlformats.org/drawingml/2006/main">
                <a:graphicData uri="http://schemas.microsoft.com/office/word/2010/wordprocessingShape">
                  <wps:wsp>
                    <wps:cNvSpPr/>
                    <wps:spPr>
                      <a:xfrm>
                        <a:off x="0" y="0"/>
                        <a:ext cx="8001000" cy="2667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D2D5FCA">
            <v:rect id="Rectangle 1" style="position:absolute;margin-left:578.8pt;margin-top:-35.35pt;width:630pt;height:21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spid="_x0000_s1026" fillcolor="#3e5aa8 [3204]" stroked="f" strokeweight="2pt" w14:anchorId="6EAB6D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2fRbwIAAGIFAAAOAAAAZHJzL2Uyb0RvYy54bWysVE1v2zAMvQ/YfxB0X+0E/VpQpwhSdBhQ&#10;tMXaoWdVlmIBsqhRSpzs14+SHadriw0YdpEpkXwkn0leXG5byzYKgwFX8clRyZlyEmrjVhX//nj9&#10;6ZyzEIWrhQWnKr5TgV/OP3646PxMTaEBWytkBOLCrPMVb2L0s6IIslGtCEfglSOlBmxFpCuuihpF&#10;R+itLaZleVp0gLVHkCoEer3qlXye8bVWMt5pHVRktuKUW8wn5vM5ncX8QsxWKHxj5JCG+IcsWmEc&#10;BR2hrkQUbI3mDVRrJEIAHY8ktAVobaTKNVA1k/JVNQ+N8CrXQuQEP9IU/h+svN08+HskGjofZoHE&#10;VMVWY5u+lB/bZrJ2I1lqG5mkx/OSEi6JU0m66enpGckEUxy8PYb4RUHLklBxpJ+RORKbmxB7071J&#10;ChbAmvraWJsvqQHU0iLbCPp1Qkrl4mQI8JuldcneQfLsQdNLcSgnS3FnVbKz7pvSzNRUwDQnkzvt&#10;baCcQyNq1cc/oUr35Y0eudgMmKw1xR+xJ3/C7rMc7JOryo06Opd/dx49cmRwcXRujQN8D8CO9One&#10;fk9ST01i6Rnq3T0yhH5MgpfXhn7djQjxXiDNBf1tmvV4R4e20FUcBomzBvDne+/JntqVtJx1NGcV&#10;Dz/WAhVn9qujRv48OT5Og5kvxydnU7rgS83zS41bt0ugfpjQVvEyi8k+2r2oEdonWgmLFJVUwkmK&#10;XXEZcX9Zxn7+aalItVhkMxpGL+KNe/AygSdWU2s+bp8E+qF/I3X+LexnUsxetXFvmzwdLNYRtMk9&#10;fuB14JsGOTfOsHTSpnh5z1aH1Tj/BQAA//8DAFBLAwQUAAYACAAAACEAZGCmt94AAAAJAQAADwAA&#10;AGRycy9kb3ducmV2LnhtbEyPwU7DMBBE70j8g7VI3FqbSCRVGqcCJHqGUiG4ufE2jhqvrdhpUr4e&#10;9wTHnRnNvqk2s+3ZGYfQOZLwsBTAkBqnO2ol7D9eFytgISrSqneEEi4YYFPf3lSq1G6idzzvYstS&#10;CYVSSTAx+pLz0Bi0KiydR0re0Q1WxXQOLdeDmlK57XkmRM6t6ih9MMrji8HmtButBL/dv30fzbOf&#10;8svn43Zux6+fbpTy/m5+WgOLOMe/MFzxEzrUiengRtKB9RLSkChhUYgC2NXOcpGkQ5KyVQG8rvj/&#10;BfUvAAAA//8DAFBLAQItABQABgAIAAAAIQC2gziS/gAAAOEBAAATAAAAAAAAAAAAAAAAAAAAAABb&#10;Q29udGVudF9UeXBlc10ueG1sUEsBAi0AFAAGAAgAAAAhADj9If/WAAAAlAEAAAsAAAAAAAAAAAAA&#10;AAAALwEAAF9yZWxzLy5yZWxzUEsBAi0AFAAGAAgAAAAhALgrZ9FvAgAAYgUAAA4AAAAAAAAAAAAA&#10;AAAALgIAAGRycy9lMm9Eb2MueG1sUEsBAi0AFAAGAAgAAAAhAGRgprfeAAAACQEAAA8AAAAAAAAA&#10;AAAAAAAAyQQAAGRycy9kb3ducmV2LnhtbFBLBQYAAAAABAAEAPMAAADUBQAAAAA=&#10;">
              <w10:wrap anchorx="page"/>
            </v:rect>
          </w:pict>
        </mc:Fallback>
      </mc:AlternateContent>
    </w:r>
  </w:p>
  <w:p w:rsidR="00046BA6" w:rsidRDefault="00046BA6" w14:paraId="1DC42414" w14:textId="11FEF8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853AB1"/>
    <w:multiLevelType w:val="hybridMultilevel"/>
    <w:tmpl w:val="FB82313E"/>
    <w:lvl w:ilvl="0" w:tplc="40682D6A">
      <w:start w:val="6"/>
      <w:numFmt w:val="bullet"/>
      <w:lvlText w:val="-"/>
      <w:lvlJc w:val="left"/>
      <w:pPr>
        <w:ind w:left="360" w:hanging="360"/>
      </w:pPr>
      <w:rPr>
        <w:rFonts w:hint="default" w:ascii="Arial" w:hAnsi="Arial" w:cs="Arial" w:eastAsiaTheme="minorEastAsia"/>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1" w15:restartNumberingAfterBreak="0">
    <w:nsid w:val="2E3278F2"/>
    <w:multiLevelType w:val="hybridMultilevel"/>
    <w:tmpl w:val="3AF4216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358F62FF"/>
    <w:multiLevelType w:val="hybridMultilevel"/>
    <w:tmpl w:val="13F61F5C"/>
    <w:lvl w:ilvl="0" w:tplc="64BAB702">
      <w:start w:val="5"/>
      <w:numFmt w:val="decimal"/>
      <w:lvlText w:val="%1b."/>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6AA389F"/>
    <w:multiLevelType w:val="hybridMultilevel"/>
    <w:tmpl w:val="9AF2AC26"/>
    <w:lvl w:ilvl="0" w:tplc="40682D6A">
      <w:start w:val="6"/>
      <w:numFmt w:val="bullet"/>
      <w:lvlText w:val="-"/>
      <w:lvlJc w:val="left"/>
      <w:pPr>
        <w:ind w:left="720" w:hanging="360"/>
      </w:pPr>
      <w:rPr>
        <w:rFonts w:hint="default" w:ascii="Arial" w:hAnsi="Arial" w:cs="Arial" w:eastAsiaTheme="minorEastAsia"/>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4E5C77EB"/>
    <w:multiLevelType w:val="hybridMultilevel"/>
    <w:tmpl w:val="A69C530A"/>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5" w15:restartNumberingAfterBreak="0">
    <w:nsid w:val="5587596A"/>
    <w:multiLevelType w:val="hybridMultilevel"/>
    <w:tmpl w:val="02D4CAF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6" w15:restartNumberingAfterBreak="0">
    <w:nsid w:val="5F867592"/>
    <w:multiLevelType w:val="hybridMultilevel"/>
    <w:tmpl w:val="1248C960"/>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7" w15:restartNumberingAfterBreak="0">
    <w:nsid w:val="6D384C39"/>
    <w:multiLevelType w:val="hybridMultilevel"/>
    <w:tmpl w:val="4B28CA5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8" w15:restartNumberingAfterBreak="0">
    <w:nsid w:val="759F2A0A"/>
    <w:multiLevelType w:val="hybridMultilevel"/>
    <w:tmpl w:val="F830115C"/>
    <w:lvl w:ilvl="0" w:tplc="6E785D12">
      <w:start w:val="1"/>
      <w:numFmt w:val="decimal"/>
      <w:lvlText w:val="%1b."/>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BCB64AE"/>
    <w:multiLevelType w:val="hybridMultilevel"/>
    <w:tmpl w:val="758C0C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31699837">
    <w:abstractNumId w:val="7"/>
  </w:num>
  <w:num w:numId="2" w16cid:durableId="900285427">
    <w:abstractNumId w:val="1"/>
  </w:num>
  <w:num w:numId="3" w16cid:durableId="1900743764">
    <w:abstractNumId w:val="6"/>
  </w:num>
  <w:num w:numId="4" w16cid:durableId="2126729789">
    <w:abstractNumId w:val="4"/>
  </w:num>
  <w:num w:numId="5" w16cid:durableId="2036271072">
    <w:abstractNumId w:val="9"/>
  </w:num>
  <w:num w:numId="6" w16cid:durableId="1612589261">
    <w:abstractNumId w:val="8"/>
  </w:num>
  <w:num w:numId="7" w16cid:durableId="480850237">
    <w:abstractNumId w:val="2"/>
  </w:num>
  <w:num w:numId="8" w16cid:durableId="1297105921">
    <w:abstractNumId w:val="3"/>
  </w:num>
  <w:num w:numId="9" w16cid:durableId="752169486">
    <w:abstractNumId w:val="5"/>
  </w:num>
  <w:num w:numId="10" w16cid:durableId="103966977">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6DB"/>
    <w:rsid w:val="0000140B"/>
    <w:rsid w:val="00002D9D"/>
    <w:rsid w:val="000036AB"/>
    <w:rsid w:val="0000467E"/>
    <w:rsid w:val="000047E3"/>
    <w:rsid w:val="00004AE0"/>
    <w:rsid w:val="00021785"/>
    <w:rsid w:val="0002555E"/>
    <w:rsid w:val="00041A2F"/>
    <w:rsid w:val="00043E6A"/>
    <w:rsid w:val="00046BA6"/>
    <w:rsid w:val="00050A89"/>
    <w:rsid w:val="00056D8D"/>
    <w:rsid w:val="00090EB0"/>
    <w:rsid w:val="00093D75"/>
    <w:rsid w:val="000A1AD1"/>
    <w:rsid w:val="000B359F"/>
    <w:rsid w:val="000E3E26"/>
    <w:rsid w:val="000E5F36"/>
    <w:rsid w:val="000F5058"/>
    <w:rsid w:val="00112A91"/>
    <w:rsid w:val="001167F3"/>
    <w:rsid w:val="00122449"/>
    <w:rsid w:val="00125B61"/>
    <w:rsid w:val="00140434"/>
    <w:rsid w:val="00144E00"/>
    <w:rsid w:val="00147035"/>
    <w:rsid w:val="00151C09"/>
    <w:rsid w:val="00156FD9"/>
    <w:rsid w:val="00195C86"/>
    <w:rsid w:val="001A626D"/>
    <w:rsid w:val="001B1991"/>
    <w:rsid w:val="001B2D13"/>
    <w:rsid w:val="001B5A2B"/>
    <w:rsid w:val="001E5442"/>
    <w:rsid w:val="00212B1C"/>
    <w:rsid w:val="00214EB4"/>
    <w:rsid w:val="002201FE"/>
    <w:rsid w:val="002247C6"/>
    <w:rsid w:val="00226D34"/>
    <w:rsid w:val="002365D1"/>
    <w:rsid w:val="00246BAC"/>
    <w:rsid w:val="00256AE2"/>
    <w:rsid w:val="0029036C"/>
    <w:rsid w:val="00290A05"/>
    <w:rsid w:val="002A278D"/>
    <w:rsid w:val="002B3FC0"/>
    <w:rsid w:val="002B4C88"/>
    <w:rsid w:val="002D053D"/>
    <w:rsid w:val="002D6CBC"/>
    <w:rsid w:val="002E2BEB"/>
    <w:rsid w:val="002F448E"/>
    <w:rsid w:val="00310A64"/>
    <w:rsid w:val="003201A4"/>
    <w:rsid w:val="00324744"/>
    <w:rsid w:val="0033137B"/>
    <w:rsid w:val="00336EDF"/>
    <w:rsid w:val="00345AC5"/>
    <w:rsid w:val="003463C5"/>
    <w:rsid w:val="00347CA3"/>
    <w:rsid w:val="00377B3E"/>
    <w:rsid w:val="00384AB0"/>
    <w:rsid w:val="003A0025"/>
    <w:rsid w:val="003A32EA"/>
    <w:rsid w:val="003A5CFC"/>
    <w:rsid w:val="003B4D44"/>
    <w:rsid w:val="003B7E16"/>
    <w:rsid w:val="003C18F4"/>
    <w:rsid w:val="003C339E"/>
    <w:rsid w:val="00403D4A"/>
    <w:rsid w:val="00407C41"/>
    <w:rsid w:val="0041167B"/>
    <w:rsid w:val="00415797"/>
    <w:rsid w:val="0042050A"/>
    <w:rsid w:val="00425375"/>
    <w:rsid w:val="00426807"/>
    <w:rsid w:val="0042780C"/>
    <w:rsid w:val="00464FAE"/>
    <w:rsid w:val="00470388"/>
    <w:rsid w:val="00477440"/>
    <w:rsid w:val="00487F32"/>
    <w:rsid w:val="004B4891"/>
    <w:rsid w:val="004C702B"/>
    <w:rsid w:val="004E4657"/>
    <w:rsid w:val="004F3362"/>
    <w:rsid w:val="004F38E6"/>
    <w:rsid w:val="005027CC"/>
    <w:rsid w:val="00505C3B"/>
    <w:rsid w:val="00506625"/>
    <w:rsid w:val="0051349C"/>
    <w:rsid w:val="00516D8E"/>
    <w:rsid w:val="00517F6F"/>
    <w:rsid w:val="00525A7D"/>
    <w:rsid w:val="0055298E"/>
    <w:rsid w:val="0055478D"/>
    <w:rsid w:val="00567C13"/>
    <w:rsid w:val="0058557B"/>
    <w:rsid w:val="005A0A80"/>
    <w:rsid w:val="005A1776"/>
    <w:rsid w:val="005A2C24"/>
    <w:rsid w:val="005A6B14"/>
    <w:rsid w:val="005A6CFA"/>
    <w:rsid w:val="005C15DD"/>
    <w:rsid w:val="005D0AA4"/>
    <w:rsid w:val="005D4EDB"/>
    <w:rsid w:val="005E237C"/>
    <w:rsid w:val="005E4C74"/>
    <w:rsid w:val="00602977"/>
    <w:rsid w:val="0062613E"/>
    <w:rsid w:val="00636615"/>
    <w:rsid w:val="006514E4"/>
    <w:rsid w:val="0066217C"/>
    <w:rsid w:val="00665CBE"/>
    <w:rsid w:val="00667338"/>
    <w:rsid w:val="00667FEE"/>
    <w:rsid w:val="006718CF"/>
    <w:rsid w:val="00671A52"/>
    <w:rsid w:val="0067534D"/>
    <w:rsid w:val="0068210E"/>
    <w:rsid w:val="00691ED3"/>
    <w:rsid w:val="006A2B81"/>
    <w:rsid w:val="006A2C69"/>
    <w:rsid w:val="006B18D0"/>
    <w:rsid w:val="006B5363"/>
    <w:rsid w:val="006C0B80"/>
    <w:rsid w:val="006C1313"/>
    <w:rsid w:val="006C66CA"/>
    <w:rsid w:val="006C7A9C"/>
    <w:rsid w:val="006D5502"/>
    <w:rsid w:val="006F3657"/>
    <w:rsid w:val="007204AB"/>
    <w:rsid w:val="00722970"/>
    <w:rsid w:val="007229EF"/>
    <w:rsid w:val="007243D3"/>
    <w:rsid w:val="00727180"/>
    <w:rsid w:val="00734A65"/>
    <w:rsid w:val="007715F3"/>
    <w:rsid w:val="00771B44"/>
    <w:rsid w:val="00771FCC"/>
    <w:rsid w:val="00780618"/>
    <w:rsid w:val="007836E3"/>
    <w:rsid w:val="007855B1"/>
    <w:rsid w:val="00787801"/>
    <w:rsid w:val="007977F9"/>
    <w:rsid w:val="007A1BF6"/>
    <w:rsid w:val="007A2F99"/>
    <w:rsid w:val="007A56DB"/>
    <w:rsid w:val="007D2D31"/>
    <w:rsid w:val="007D4F26"/>
    <w:rsid w:val="007D796E"/>
    <w:rsid w:val="007E34F3"/>
    <w:rsid w:val="007F09E3"/>
    <w:rsid w:val="00807258"/>
    <w:rsid w:val="0082322E"/>
    <w:rsid w:val="00833E9C"/>
    <w:rsid w:val="00843613"/>
    <w:rsid w:val="008468D8"/>
    <w:rsid w:val="00853AEB"/>
    <w:rsid w:val="00864211"/>
    <w:rsid w:val="00870675"/>
    <w:rsid w:val="00874C46"/>
    <w:rsid w:val="00876BE6"/>
    <w:rsid w:val="00886E23"/>
    <w:rsid w:val="0089152C"/>
    <w:rsid w:val="008932EE"/>
    <w:rsid w:val="00894BD9"/>
    <w:rsid w:val="00897E29"/>
    <w:rsid w:val="008B7C4E"/>
    <w:rsid w:val="008B7E39"/>
    <w:rsid w:val="008C078A"/>
    <w:rsid w:val="008C7F14"/>
    <w:rsid w:val="008E6888"/>
    <w:rsid w:val="008F05D1"/>
    <w:rsid w:val="008F087B"/>
    <w:rsid w:val="008F53E8"/>
    <w:rsid w:val="009156B8"/>
    <w:rsid w:val="009215D8"/>
    <w:rsid w:val="009439D5"/>
    <w:rsid w:val="00945316"/>
    <w:rsid w:val="00952152"/>
    <w:rsid w:val="0095319A"/>
    <w:rsid w:val="00977AD7"/>
    <w:rsid w:val="00977B79"/>
    <w:rsid w:val="009A6CAD"/>
    <w:rsid w:val="009C3AAE"/>
    <w:rsid w:val="009C5E5C"/>
    <w:rsid w:val="009D38A3"/>
    <w:rsid w:val="009D6EE7"/>
    <w:rsid w:val="009E3053"/>
    <w:rsid w:val="009E485B"/>
    <w:rsid w:val="009E6FF9"/>
    <w:rsid w:val="009F031C"/>
    <w:rsid w:val="009F105B"/>
    <w:rsid w:val="009F5630"/>
    <w:rsid w:val="009F7831"/>
    <w:rsid w:val="00A30CDA"/>
    <w:rsid w:val="00A3623B"/>
    <w:rsid w:val="00A41B8E"/>
    <w:rsid w:val="00A57CE8"/>
    <w:rsid w:val="00A700B7"/>
    <w:rsid w:val="00A82A57"/>
    <w:rsid w:val="00AB5B54"/>
    <w:rsid w:val="00AB6269"/>
    <w:rsid w:val="00AB63DE"/>
    <w:rsid w:val="00AC7EC6"/>
    <w:rsid w:val="00AD5F5A"/>
    <w:rsid w:val="00AE266B"/>
    <w:rsid w:val="00AE5FEA"/>
    <w:rsid w:val="00B1122F"/>
    <w:rsid w:val="00B11FE6"/>
    <w:rsid w:val="00B442A4"/>
    <w:rsid w:val="00B47489"/>
    <w:rsid w:val="00B50EDC"/>
    <w:rsid w:val="00B542B2"/>
    <w:rsid w:val="00B6118E"/>
    <w:rsid w:val="00B61F68"/>
    <w:rsid w:val="00B67221"/>
    <w:rsid w:val="00B7691C"/>
    <w:rsid w:val="00BA6F8F"/>
    <w:rsid w:val="00BB0C50"/>
    <w:rsid w:val="00BB3F7C"/>
    <w:rsid w:val="00BC00E9"/>
    <w:rsid w:val="00BC3CAC"/>
    <w:rsid w:val="00BC6C45"/>
    <w:rsid w:val="00BD0A45"/>
    <w:rsid w:val="00BD6281"/>
    <w:rsid w:val="00BE1DBB"/>
    <w:rsid w:val="00BF4800"/>
    <w:rsid w:val="00C0069A"/>
    <w:rsid w:val="00C01CAE"/>
    <w:rsid w:val="00C06409"/>
    <w:rsid w:val="00C07B83"/>
    <w:rsid w:val="00C11028"/>
    <w:rsid w:val="00C30FB9"/>
    <w:rsid w:val="00C34211"/>
    <w:rsid w:val="00C408DE"/>
    <w:rsid w:val="00C44CF7"/>
    <w:rsid w:val="00C4790B"/>
    <w:rsid w:val="00C63328"/>
    <w:rsid w:val="00C70976"/>
    <w:rsid w:val="00C923FC"/>
    <w:rsid w:val="00C941BD"/>
    <w:rsid w:val="00CA3423"/>
    <w:rsid w:val="00CA7728"/>
    <w:rsid w:val="00CD22FC"/>
    <w:rsid w:val="00CF035F"/>
    <w:rsid w:val="00D12DF0"/>
    <w:rsid w:val="00D15204"/>
    <w:rsid w:val="00D16D33"/>
    <w:rsid w:val="00D2202F"/>
    <w:rsid w:val="00D248DD"/>
    <w:rsid w:val="00D348F5"/>
    <w:rsid w:val="00D36766"/>
    <w:rsid w:val="00D42773"/>
    <w:rsid w:val="00D66C7E"/>
    <w:rsid w:val="00D877EF"/>
    <w:rsid w:val="00D93896"/>
    <w:rsid w:val="00DA6D80"/>
    <w:rsid w:val="00DC0EEB"/>
    <w:rsid w:val="00DE4CEA"/>
    <w:rsid w:val="00E365C3"/>
    <w:rsid w:val="00E366A7"/>
    <w:rsid w:val="00E472C6"/>
    <w:rsid w:val="00E82F6E"/>
    <w:rsid w:val="00E960BE"/>
    <w:rsid w:val="00E97641"/>
    <w:rsid w:val="00E97C6D"/>
    <w:rsid w:val="00EA56F6"/>
    <w:rsid w:val="00EB4BE8"/>
    <w:rsid w:val="00EC622A"/>
    <w:rsid w:val="00EC649B"/>
    <w:rsid w:val="00EC75E7"/>
    <w:rsid w:val="00ED342B"/>
    <w:rsid w:val="00ED41AC"/>
    <w:rsid w:val="00EF2B03"/>
    <w:rsid w:val="00EF7B70"/>
    <w:rsid w:val="00F01E98"/>
    <w:rsid w:val="00F02291"/>
    <w:rsid w:val="00F02963"/>
    <w:rsid w:val="00F12D81"/>
    <w:rsid w:val="00F146A4"/>
    <w:rsid w:val="00F26010"/>
    <w:rsid w:val="00F32C8F"/>
    <w:rsid w:val="00F478AE"/>
    <w:rsid w:val="00F5564D"/>
    <w:rsid w:val="00F70123"/>
    <w:rsid w:val="00F72FAC"/>
    <w:rsid w:val="00F737FE"/>
    <w:rsid w:val="00F83D67"/>
    <w:rsid w:val="00F90BC1"/>
    <w:rsid w:val="00F9391E"/>
    <w:rsid w:val="00F95876"/>
    <w:rsid w:val="00FA0009"/>
    <w:rsid w:val="00FA083D"/>
    <w:rsid w:val="00FA3742"/>
    <w:rsid w:val="00FA3F4F"/>
    <w:rsid w:val="00FA3FF3"/>
    <w:rsid w:val="00FB04DB"/>
    <w:rsid w:val="00FB16AC"/>
    <w:rsid w:val="00FB1FA8"/>
    <w:rsid w:val="00FB4F8F"/>
    <w:rsid w:val="00FE013C"/>
    <w:rsid w:val="00FE07A1"/>
    <w:rsid w:val="05231683"/>
    <w:rsid w:val="54CB8944"/>
    <w:rsid w:val="76A525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420EB"/>
  <w15:docId w15:val="{60900940-E6B6-42D6-9F88-512D0A0388A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EastAsia"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aliases w:val="Xo Normal"/>
    <w:qFormat/>
    <w:rsid w:val="007A56DB"/>
    <w:rPr>
      <w:rFonts w:ascii="Arial" w:hAnsi="Arial"/>
    </w:rPr>
  </w:style>
  <w:style w:type="paragraph" w:styleId="Heading1">
    <w:name w:val="heading 1"/>
    <w:aliases w:val="Xo Heading 1"/>
    <w:basedOn w:val="Normal"/>
    <w:next w:val="Normal"/>
    <w:link w:val="Heading1Char"/>
    <w:uiPriority w:val="9"/>
    <w:qFormat/>
    <w:rsid w:val="007A56DB"/>
    <w:pPr>
      <w:keepNext/>
      <w:keepLines/>
      <w:spacing w:before="480" w:after="0"/>
      <w:outlineLvl w:val="0"/>
    </w:pPr>
    <w:rPr>
      <w:rFonts w:eastAsiaTheme="majorEastAsia" w:cstheme="majorBidi"/>
      <w:b/>
      <w:bCs/>
      <w:color w:val="3E5AA8"/>
      <w:sz w:val="28"/>
      <w:szCs w:val="28"/>
    </w:rPr>
  </w:style>
  <w:style w:type="paragraph" w:styleId="Heading2">
    <w:name w:val="heading 2"/>
    <w:aliases w:val="Xo Heading 2"/>
    <w:basedOn w:val="Normal"/>
    <w:next w:val="Normal"/>
    <w:link w:val="Heading2Char"/>
    <w:uiPriority w:val="9"/>
    <w:unhideWhenUsed/>
    <w:qFormat/>
    <w:rsid w:val="007A56DB"/>
    <w:pPr>
      <w:keepNext/>
      <w:keepLines/>
      <w:spacing w:before="200" w:after="0"/>
      <w:outlineLvl w:val="1"/>
    </w:pPr>
    <w:rPr>
      <w:rFonts w:eastAsiaTheme="majorEastAsia" w:cstheme="majorBidi"/>
      <w:b/>
      <w:bCs/>
      <w:color w:val="6440A3"/>
      <w:sz w:val="26"/>
      <w:szCs w:val="26"/>
    </w:rPr>
  </w:style>
  <w:style w:type="paragraph" w:styleId="Heading3">
    <w:name w:val="heading 3"/>
    <w:basedOn w:val="Normal"/>
    <w:next w:val="Normal"/>
    <w:link w:val="Heading3Char"/>
    <w:uiPriority w:val="9"/>
    <w:unhideWhenUsed/>
    <w:qFormat/>
    <w:rsid w:val="00BD0A45"/>
    <w:pPr>
      <w:keepNext/>
      <w:keepLines/>
      <w:spacing w:before="200" w:after="0"/>
      <w:outlineLvl w:val="2"/>
    </w:pPr>
    <w:rPr>
      <w:rFonts w:asciiTheme="majorHAnsi" w:hAnsiTheme="majorHAnsi" w:eastAsiaTheme="majorEastAsia" w:cstheme="majorBidi"/>
      <w:b/>
      <w:bCs/>
      <w:color w:val="40D1F5" w:themeColor="accent5"/>
    </w:rPr>
  </w:style>
  <w:style w:type="paragraph" w:styleId="Heading4">
    <w:name w:val="heading 4"/>
    <w:aliases w:val="Xo Heading 4"/>
    <w:basedOn w:val="Normal"/>
    <w:next w:val="Normal"/>
    <w:link w:val="Heading4Char"/>
    <w:uiPriority w:val="9"/>
    <w:unhideWhenUsed/>
    <w:qFormat/>
    <w:rsid w:val="0000140B"/>
    <w:pPr>
      <w:keepNext/>
      <w:keepLines/>
      <w:spacing w:before="200" w:after="0"/>
      <w:outlineLvl w:val="3"/>
    </w:pPr>
    <w:rPr>
      <w:rFonts w:asciiTheme="majorHAnsi" w:hAnsiTheme="majorHAnsi" w:eastAsiaTheme="majorEastAsia" w:cstheme="majorBidi"/>
      <w:b/>
      <w:bCs/>
      <w:i/>
      <w:iCs/>
      <w:color w:val="3E5AA8" w:themeColor="accent1"/>
    </w:rPr>
  </w:style>
  <w:style w:type="paragraph" w:styleId="Heading5">
    <w:name w:val="heading 5"/>
    <w:basedOn w:val="Normal"/>
    <w:next w:val="Normal"/>
    <w:link w:val="Heading5Char"/>
    <w:uiPriority w:val="9"/>
    <w:semiHidden/>
    <w:unhideWhenUsed/>
    <w:rsid w:val="0000140B"/>
    <w:pPr>
      <w:keepNext/>
      <w:keepLines/>
      <w:spacing w:before="200" w:after="0"/>
      <w:outlineLvl w:val="4"/>
    </w:pPr>
    <w:rPr>
      <w:rFonts w:asciiTheme="majorHAnsi" w:hAnsiTheme="majorHAnsi" w:eastAsiaTheme="majorEastAsia" w:cstheme="majorBidi"/>
      <w:color w:val="1E2C53"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Spacing">
    <w:name w:val="No Spacing"/>
    <w:aliases w:val="Xo No Spacing"/>
    <w:uiPriority w:val="1"/>
    <w:qFormat/>
    <w:rsid w:val="007A56DB"/>
    <w:pPr>
      <w:spacing w:after="0" w:line="240" w:lineRule="auto"/>
    </w:pPr>
    <w:rPr>
      <w:rFonts w:ascii="Arial" w:hAnsi="Arial"/>
    </w:rPr>
  </w:style>
  <w:style w:type="character" w:styleId="Heading1Char" w:customStyle="1">
    <w:name w:val="Heading 1 Char"/>
    <w:aliases w:val="Xo Heading 1 Char"/>
    <w:basedOn w:val="DefaultParagraphFont"/>
    <w:link w:val="Heading1"/>
    <w:uiPriority w:val="9"/>
    <w:rsid w:val="007A56DB"/>
    <w:rPr>
      <w:rFonts w:ascii="Arial" w:hAnsi="Arial" w:eastAsiaTheme="majorEastAsia" w:cstheme="majorBidi"/>
      <w:b/>
      <w:bCs/>
      <w:color w:val="3E5AA8"/>
      <w:sz w:val="28"/>
      <w:szCs w:val="28"/>
    </w:rPr>
  </w:style>
  <w:style w:type="character" w:styleId="Heading2Char" w:customStyle="1">
    <w:name w:val="Heading 2 Char"/>
    <w:aliases w:val="Xo Heading 2 Char"/>
    <w:basedOn w:val="DefaultParagraphFont"/>
    <w:link w:val="Heading2"/>
    <w:uiPriority w:val="9"/>
    <w:rsid w:val="007A56DB"/>
    <w:rPr>
      <w:rFonts w:ascii="Arial" w:hAnsi="Arial" w:eastAsiaTheme="majorEastAsia" w:cstheme="majorBidi"/>
      <w:b/>
      <w:bCs/>
      <w:color w:val="6440A3"/>
      <w:sz w:val="26"/>
      <w:szCs w:val="26"/>
    </w:rPr>
  </w:style>
  <w:style w:type="paragraph" w:styleId="Title">
    <w:name w:val="Title"/>
    <w:aliases w:val="Xo Title"/>
    <w:basedOn w:val="Normal"/>
    <w:next w:val="Normal"/>
    <w:link w:val="TitleChar"/>
    <w:uiPriority w:val="10"/>
    <w:qFormat/>
    <w:rsid w:val="00BD0A45"/>
    <w:pPr>
      <w:pBdr>
        <w:bottom w:val="single" w:color="3E5AA8" w:themeColor="accent1" w:sz="8" w:space="4"/>
      </w:pBdr>
      <w:spacing w:after="300" w:line="240" w:lineRule="auto"/>
      <w:contextualSpacing/>
    </w:pPr>
    <w:rPr>
      <w:rFonts w:eastAsiaTheme="majorEastAsia" w:cstheme="majorBidi"/>
      <w:b/>
      <w:color w:val="1D3E61"/>
      <w:spacing w:val="5"/>
      <w:kern w:val="28"/>
      <w:sz w:val="52"/>
      <w:szCs w:val="52"/>
    </w:rPr>
  </w:style>
  <w:style w:type="character" w:styleId="TitleChar" w:customStyle="1">
    <w:name w:val="Title Char"/>
    <w:aliases w:val="Xo Title Char"/>
    <w:basedOn w:val="DefaultParagraphFont"/>
    <w:link w:val="Title"/>
    <w:uiPriority w:val="10"/>
    <w:rsid w:val="00BD0A45"/>
    <w:rPr>
      <w:rFonts w:ascii="Arial" w:hAnsi="Arial" w:eastAsiaTheme="majorEastAsia" w:cstheme="majorBidi"/>
      <w:b/>
      <w:color w:val="1D3E61"/>
      <w:spacing w:val="5"/>
      <w:kern w:val="28"/>
      <w:sz w:val="52"/>
      <w:szCs w:val="52"/>
    </w:rPr>
  </w:style>
  <w:style w:type="paragraph" w:styleId="Subtitle">
    <w:name w:val="Subtitle"/>
    <w:aliases w:val="Xo Subtitle"/>
    <w:basedOn w:val="Normal"/>
    <w:next w:val="Normal"/>
    <w:link w:val="SubtitleChar"/>
    <w:uiPriority w:val="11"/>
    <w:qFormat/>
    <w:rsid w:val="00324744"/>
    <w:pPr>
      <w:numPr>
        <w:ilvl w:val="1"/>
      </w:numPr>
    </w:pPr>
    <w:rPr>
      <w:rFonts w:eastAsiaTheme="majorEastAsia" w:cstheme="majorBidi"/>
      <w:i/>
      <w:iCs/>
      <w:color w:val="56CF9E"/>
      <w:spacing w:val="15"/>
      <w:sz w:val="24"/>
      <w:szCs w:val="24"/>
    </w:rPr>
  </w:style>
  <w:style w:type="character" w:styleId="SubtitleChar" w:customStyle="1">
    <w:name w:val="Subtitle Char"/>
    <w:aliases w:val="Xo Subtitle Char"/>
    <w:basedOn w:val="DefaultParagraphFont"/>
    <w:link w:val="Subtitle"/>
    <w:uiPriority w:val="11"/>
    <w:rsid w:val="00324744"/>
    <w:rPr>
      <w:rFonts w:ascii="Arial" w:hAnsi="Arial" w:eastAsiaTheme="majorEastAsia" w:cstheme="majorBidi"/>
      <w:i/>
      <w:iCs/>
      <w:color w:val="56CF9E"/>
      <w:spacing w:val="15"/>
      <w:sz w:val="24"/>
      <w:szCs w:val="24"/>
    </w:rPr>
  </w:style>
  <w:style w:type="character" w:styleId="SubtleEmphasis">
    <w:name w:val="Subtle Emphasis"/>
    <w:aliases w:val="Xo Subtle Emphasis"/>
    <w:basedOn w:val="DefaultParagraphFont"/>
    <w:uiPriority w:val="19"/>
    <w:qFormat/>
    <w:rsid w:val="00324744"/>
    <w:rPr>
      <w:rFonts w:ascii="Arial" w:hAnsi="Arial"/>
      <w:i/>
      <w:iCs/>
      <w:color w:val="808080" w:themeColor="text1" w:themeTint="7F"/>
    </w:rPr>
  </w:style>
  <w:style w:type="paragraph" w:styleId="Header">
    <w:name w:val="header"/>
    <w:basedOn w:val="Normal"/>
    <w:link w:val="HeaderChar"/>
    <w:uiPriority w:val="99"/>
    <w:unhideWhenUsed/>
    <w:rsid w:val="00324744"/>
    <w:pPr>
      <w:tabs>
        <w:tab w:val="center" w:pos="4513"/>
        <w:tab w:val="right" w:pos="9026"/>
      </w:tabs>
      <w:spacing w:after="0" w:line="240" w:lineRule="auto"/>
    </w:pPr>
  </w:style>
  <w:style w:type="character" w:styleId="HeaderChar" w:customStyle="1">
    <w:name w:val="Header Char"/>
    <w:basedOn w:val="DefaultParagraphFont"/>
    <w:link w:val="Header"/>
    <w:uiPriority w:val="99"/>
    <w:rsid w:val="00324744"/>
    <w:rPr>
      <w:rFonts w:ascii="Arial" w:hAnsi="Arial"/>
    </w:rPr>
  </w:style>
  <w:style w:type="paragraph" w:styleId="Footer">
    <w:name w:val="footer"/>
    <w:basedOn w:val="Normal"/>
    <w:link w:val="FooterChar"/>
    <w:unhideWhenUsed/>
    <w:rsid w:val="00324744"/>
    <w:pPr>
      <w:tabs>
        <w:tab w:val="center" w:pos="4513"/>
        <w:tab w:val="right" w:pos="9026"/>
      </w:tabs>
      <w:spacing w:after="0" w:line="240" w:lineRule="auto"/>
    </w:pPr>
  </w:style>
  <w:style w:type="character" w:styleId="FooterChar" w:customStyle="1">
    <w:name w:val="Footer Char"/>
    <w:basedOn w:val="DefaultParagraphFont"/>
    <w:link w:val="Footer"/>
    <w:rsid w:val="00324744"/>
    <w:rPr>
      <w:rFonts w:ascii="Arial" w:hAnsi="Arial"/>
    </w:rPr>
  </w:style>
  <w:style w:type="character" w:styleId="Heading3Char" w:customStyle="1">
    <w:name w:val="Heading 3 Char"/>
    <w:basedOn w:val="DefaultParagraphFont"/>
    <w:link w:val="Heading3"/>
    <w:uiPriority w:val="9"/>
    <w:rsid w:val="00BD0A45"/>
    <w:rPr>
      <w:rFonts w:asciiTheme="majorHAnsi" w:hAnsiTheme="majorHAnsi" w:eastAsiaTheme="majorEastAsia" w:cstheme="majorBidi"/>
      <w:b/>
      <w:bCs/>
      <w:color w:val="40D1F5" w:themeColor="accent5"/>
    </w:rPr>
  </w:style>
  <w:style w:type="paragraph" w:styleId="BalloonText">
    <w:name w:val="Balloon Text"/>
    <w:basedOn w:val="Normal"/>
    <w:link w:val="BalloonTextChar"/>
    <w:uiPriority w:val="99"/>
    <w:semiHidden/>
    <w:unhideWhenUsed/>
    <w:rsid w:val="0055298E"/>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55298E"/>
    <w:rPr>
      <w:rFonts w:ascii="Tahoma" w:hAnsi="Tahoma" w:cs="Tahoma"/>
      <w:sz w:val="16"/>
      <w:szCs w:val="16"/>
    </w:rPr>
  </w:style>
  <w:style w:type="character" w:styleId="Hyperlink">
    <w:name w:val="Hyperlink"/>
    <w:basedOn w:val="DefaultParagraphFont"/>
    <w:uiPriority w:val="99"/>
    <w:unhideWhenUsed/>
    <w:rsid w:val="0000140B"/>
    <w:rPr>
      <w:color w:val="6440A3" w:themeColor="hyperlink"/>
      <w:u w:val="single"/>
    </w:rPr>
  </w:style>
  <w:style w:type="character" w:styleId="Heading4Char" w:customStyle="1">
    <w:name w:val="Heading 4 Char"/>
    <w:aliases w:val="Xo Heading 4 Char"/>
    <w:basedOn w:val="DefaultParagraphFont"/>
    <w:link w:val="Heading4"/>
    <w:uiPriority w:val="9"/>
    <w:rsid w:val="0000140B"/>
    <w:rPr>
      <w:rFonts w:asciiTheme="majorHAnsi" w:hAnsiTheme="majorHAnsi" w:eastAsiaTheme="majorEastAsia" w:cstheme="majorBidi"/>
      <w:b/>
      <w:bCs/>
      <w:i/>
      <w:iCs/>
      <w:color w:val="3E5AA8" w:themeColor="accent1"/>
    </w:rPr>
  </w:style>
  <w:style w:type="character" w:styleId="Heading5Char" w:customStyle="1">
    <w:name w:val="Heading 5 Char"/>
    <w:basedOn w:val="DefaultParagraphFont"/>
    <w:link w:val="Heading5"/>
    <w:uiPriority w:val="9"/>
    <w:semiHidden/>
    <w:rsid w:val="0000140B"/>
    <w:rPr>
      <w:rFonts w:asciiTheme="majorHAnsi" w:hAnsiTheme="majorHAnsi" w:eastAsiaTheme="majorEastAsia" w:cstheme="majorBidi"/>
      <w:color w:val="1E2C53" w:themeColor="accent1" w:themeShade="7F"/>
    </w:rPr>
  </w:style>
  <w:style w:type="character" w:styleId="IntenseEmphasis">
    <w:name w:val="Intense Emphasis"/>
    <w:basedOn w:val="DefaultParagraphFont"/>
    <w:uiPriority w:val="21"/>
    <w:qFormat/>
    <w:rsid w:val="00426807"/>
    <w:rPr>
      <w:b/>
      <w:bCs/>
      <w:i/>
      <w:iCs/>
      <w:color w:val="3E5AA8" w:themeColor="accent1"/>
    </w:rPr>
  </w:style>
  <w:style w:type="character" w:styleId="Strong">
    <w:name w:val="Strong"/>
    <w:basedOn w:val="DefaultParagraphFont"/>
    <w:uiPriority w:val="22"/>
    <w:qFormat/>
    <w:rsid w:val="00426807"/>
    <w:rPr>
      <w:b/>
      <w:bCs/>
    </w:rPr>
  </w:style>
  <w:style w:type="paragraph" w:styleId="Quote">
    <w:name w:val="Quote"/>
    <w:basedOn w:val="Normal"/>
    <w:next w:val="Normal"/>
    <w:link w:val="QuoteChar"/>
    <w:uiPriority w:val="29"/>
    <w:qFormat/>
    <w:rsid w:val="00426807"/>
    <w:rPr>
      <w:i/>
      <w:iCs/>
      <w:color w:val="000000" w:themeColor="text1"/>
    </w:rPr>
  </w:style>
  <w:style w:type="character" w:styleId="QuoteChar" w:customStyle="1">
    <w:name w:val="Quote Char"/>
    <w:basedOn w:val="DefaultParagraphFont"/>
    <w:link w:val="Quote"/>
    <w:uiPriority w:val="29"/>
    <w:rsid w:val="00426807"/>
    <w:rPr>
      <w:rFonts w:ascii="Arial" w:hAnsi="Arial"/>
      <w:i/>
      <w:iCs/>
      <w:color w:val="000000" w:themeColor="text1"/>
    </w:rPr>
  </w:style>
  <w:style w:type="table" w:styleId="TableGrid">
    <w:name w:val="Table Grid"/>
    <w:basedOn w:val="TableNormal"/>
    <w:uiPriority w:val="59"/>
    <w:rsid w:val="00310A6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310A64"/>
    <w:pPr>
      <w:ind w:left="720"/>
      <w:contextualSpacing/>
    </w:pPr>
    <w:rPr>
      <w:rFonts w:asciiTheme="minorHAnsi" w:hAnsiTheme="minorHAnsi"/>
    </w:rPr>
  </w:style>
  <w:style w:type="character" w:styleId="CommentReference">
    <w:name w:val="annotation reference"/>
    <w:basedOn w:val="DefaultParagraphFont"/>
    <w:uiPriority w:val="99"/>
    <w:semiHidden/>
    <w:unhideWhenUsed/>
    <w:rsid w:val="00C01CAE"/>
    <w:rPr>
      <w:sz w:val="16"/>
      <w:szCs w:val="16"/>
    </w:rPr>
  </w:style>
  <w:style w:type="paragraph" w:styleId="CommentText">
    <w:name w:val="annotation text"/>
    <w:basedOn w:val="Normal"/>
    <w:link w:val="CommentTextChar"/>
    <w:uiPriority w:val="99"/>
    <w:semiHidden/>
    <w:unhideWhenUsed/>
    <w:rsid w:val="00C01CAE"/>
    <w:pPr>
      <w:spacing w:line="240" w:lineRule="auto"/>
    </w:pPr>
    <w:rPr>
      <w:sz w:val="20"/>
      <w:szCs w:val="20"/>
    </w:rPr>
  </w:style>
  <w:style w:type="character" w:styleId="CommentTextChar" w:customStyle="1">
    <w:name w:val="Comment Text Char"/>
    <w:basedOn w:val="DefaultParagraphFont"/>
    <w:link w:val="CommentText"/>
    <w:uiPriority w:val="99"/>
    <w:semiHidden/>
    <w:rsid w:val="00C01CA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01CAE"/>
    <w:rPr>
      <w:b/>
      <w:bCs/>
    </w:rPr>
  </w:style>
  <w:style w:type="character" w:styleId="CommentSubjectChar" w:customStyle="1">
    <w:name w:val="Comment Subject Char"/>
    <w:basedOn w:val="CommentTextChar"/>
    <w:link w:val="CommentSubject"/>
    <w:uiPriority w:val="99"/>
    <w:semiHidden/>
    <w:rsid w:val="00C01CAE"/>
    <w:rPr>
      <w:rFonts w:ascii="Arial" w:hAnsi="Arial"/>
      <w:b/>
      <w:bCs/>
      <w:sz w:val="20"/>
      <w:szCs w:val="20"/>
    </w:rPr>
  </w:style>
  <w:style w:type="character" w:styleId="PlaceholderText">
    <w:name w:val="Placeholder Text"/>
    <w:basedOn w:val="DefaultParagraphFont"/>
    <w:uiPriority w:val="99"/>
    <w:semiHidden/>
    <w:rsid w:val="00886E23"/>
    <w:rPr>
      <w:color w:val="808080"/>
    </w:rPr>
  </w:style>
  <w:style w:type="character" w:styleId="UnresolvedMention">
    <w:name w:val="Unresolved Mention"/>
    <w:basedOn w:val="DefaultParagraphFont"/>
    <w:uiPriority w:val="99"/>
    <w:semiHidden/>
    <w:unhideWhenUsed/>
    <w:rsid w:val="00B7691C"/>
    <w:rPr>
      <w:color w:val="605E5C"/>
      <w:shd w:val="clear" w:color="auto" w:fill="E1DFDD"/>
    </w:rPr>
  </w:style>
  <w:style w:type="character" w:styleId="ui-provider" w:customStyle="1">
    <w:name w:val="ui-provider"/>
    <w:basedOn w:val="DefaultParagraphFont"/>
    <w:rsid w:val="007A1BF6"/>
  </w:style>
  <w:style w:type="character" w:styleId="FollowedHyperlink">
    <w:name w:val="FollowedHyperlink"/>
    <w:basedOn w:val="DefaultParagraphFont"/>
    <w:uiPriority w:val="99"/>
    <w:semiHidden/>
    <w:unhideWhenUsed/>
    <w:rsid w:val="009F031C"/>
    <w:rPr>
      <w:color w:val="D2232A" w:themeColor="followedHyperlink"/>
      <w:u w:val="single"/>
    </w:rPr>
  </w:style>
  <w:style w:type="paragraph" w:styleId="paragraph" w:customStyle="1">
    <w:name w:val="paragraph"/>
    <w:basedOn w:val="Normal"/>
    <w:rsid w:val="00F01E98"/>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DefaultParagraphFont"/>
    <w:rsid w:val="00F01E98"/>
  </w:style>
  <w:style w:type="character" w:styleId="scxw218145050" w:customStyle="1">
    <w:name w:val="scxw218145050"/>
    <w:basedOn w:val="DefaultParagraphFont"/>
    <w:rsid w:val="00F01E98"/>
  </w:style>
  <w:style w:type="character" w:styleId="eop" w:customStyle="1">
    <w:name w:val="eop"/>
    <w:basedOn w:val="DefaultParagraphFont"/>
    <w:rsid w:val="00F01E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1524527">
      <w:bodyDiv w:val="1"/>
      <w:marLeft w:val="0"/>
      <w:marRight w:val="0"/>
      <w:marTop w:val="0"/>
      <w:marBottom w:val="0"/>
      <w:divBdr>
        <w:top w:val="none" w:sz="0" w:space="0" w:color="auto"/>
        <w:left w:val="none" w:sz="0" w:space="0" w:color="auto"/>
        <w:bottom w:val="none" w:sz="0" w:space="0" w:color="auto"/>
        <w:right w:val="none" w:sz="0" w:space="0" w:color="auto"/>
      </w:divBdr>
    </w:div>
    <w:div w:id="486360928">
      <w:bodyDiv w:val="1"/>
      <w:marLeft w:val="0"/>
      <w:marRight w:val="0"/>
      <w:marTop w:val="0"/>
      <w:marBottom w:val="0"/>
      <w:divBdr>
        <w:top w:val="none" w:sz="0" w:space="0" w:color="auto"/>
        <w:left w:val="none" w:sz="0" w:space="0" w:color="auto"/>
        <w:bottom w:val="none" w:sz="0" w:space="0" w:color="auto"/>
        <w:right w:val="none" w:sz="0" w:space="0" w:color="auto"/>
      </w:divBdr>
      <w:divsChild>
        <w:div w:id="2088572773">
          <w:marLeft w:val="720"/>
          <w:marRight w:val="0"/>
          <w:marTop w:val="86"/>
          <w:marBottom w:val="0"/>
          <w:divBdr>
            <w:top w:val="none" w:sz="0" w:space="0" w:color="auto"/>
            <w:left w:val="none" w:sz="0" w:space="0" w:color="auto"/>
            <w:bottom w:val="none" w:sz="0" w:space="0" w:color="auto"/>
            <w:right w:val="none" w:sz="0" w:space="0" w:color="auto"/>
          </w:divBdr>
        </w:div>
      </w:divsChild>
    </w:div>
    <w:div w:id="508255331">
      <w:bodyDiv w:val="1"/>
      <w:marLeft w:val="0"/>
      <w:marRight w:val="0"/>
      <w:marTop w:val="0"/>
      <w:marBottom w:val="0"/>
      <w:divBdr>
        <w:top w:val="none" w:sz="0" w:space="0" w:color="auto"/>
        <w:left w:val="none" w:sz="0" w:space="0" w:color="auto"/>
        <w:bottom w:val="none" w:sz="0" w:space="0" w:color="auto"/>
        <w:right w:val="none" w:sz="0" w:space="0" w:color="auto"/>
      </w:divBdr>
      <w:divsChild>
        <w:div w:id="577717484">
          <w:marLeft w:val="720"/>
          <w:marRight w:val="0"/>
          <w:marTop w:val="86"/>
          <w:marBottom w:val="0"/>
          <w:divBdr>
            <w:top w:val="none" w:sz="0" w:space="0" w:color="auto"/>
            <w:left w:val="none" w:sz="0" w:space="0" w:color="auto"/>
            <w:bottom w:val="none" w:sz="0" w:space="0" w:color="auto"/>
            <w:right w:val="none" w:sz="0" w:space="0" w:color="auto"/>
          </w:divBdr>
        </w:div>
      </w:divsChild>
    </w:div>
    <w:div w:id="765729445">
      <w:bodyDiv w:val="1"/>
      <w:marLeft w:val="0"/>
      <w:marRight w:val="0"/>
      <w:marTop w:val="0"/>
      <w:marBottom w:val="0"/>
      <w:divBdr>
        <w:top w:val="none" w:sz="0" w:space="0" w:color="auto"/>
        <w:left w:val="none" w:sz="0" w:space="0" w:color="auto"/>
        <w:bottom w:val="none" w:sz="0" w:space="0" w:color="auto"/>
        <w:right w:val="none" w:sz="0" w:space="0" w:color="auto"/>
      </w:divBdr>
    </w:div>
    <w:div w:id="1109856233">
      <w:bodyDiv w:val="1"/>
      <w:marLeft w:val="0"/>
      <w:marRight w:val="0"/>
      <w:marTop w:val="0"/>
      <w:marBottom w:val="0"/>
      <w:divBdr>
        <w:top w:val="none" w:sz="0" w:space="0" w:color="auto"/>
        <w:left w:val="none" w:sz="0" w:space="0" w:color="auto"/>
        <w:bottom w:val="none" w:sz="0" w:space="0" w:color="auto"/>
        <w:right w:val="none" w:sz="0" w:space="0" w:color="auto"/>
      </w:divBdr>
    </w:div>
    <w:div w:id="1301612579">
      <w:bodyDiv w:val="1"/>
      <w:marLeft w:val="0"/>
      <w:marRight w:val="0"/>
      <w:marTop w:val="0"/>
      <w:marBottom w:val="0"/>
      <w:divBdr>
        <w:top w:val="none" w:sz="0" w:space="0" w:color="auto"/>
        <w:left w:val="none" w:sz="0" w:space="0" w:color="auto"/>
        <w:bottom w:val="none" w:sz="0" w:space="0" w:color="auto"/>
        <w:right w:val="none" w:sz="0" w:space="0" w:color="auto"/>
      </w:divBdr>
      <w:divsChild>
        <w:div w:id="550002219">
          <w:marLeft w:val="720"/>
          <w:marRight w:val="0"/>
          <w:marTop w:val="86"/>
          <w:marBottom w:val="0"/>
          <w:divBdr>
            <w:top w:val="none" w:sz="0" w:space="0" w:color="auto"/>
            <w:left w:val="none" w:sz="0" w:space="0" w:color="auto"/>
            <w:bottom w:val="none" w:sz="0" w:space="0" w:color="auto"/>
            <w:right w:val="none" w:sz="0" w:space="0" w:color="auto"/>
          </w:divBdr>
        </w:div>
      </w:divsChild>
    </w:div>
    <w:div w:id="1376075746">
      <w:bodyDiv w:val="1"/>
      <w:marLeft w:val="0"/>
      <w:marRight w:val="0"/>
      <w:marTop w:val="0"/>
      <w:marBottom w:val="0"/>
      <w:divBdr>
        <w:top w:val="none" w:sz="0" w:space="0" w:color="auto"/>
        <w:left w:val="none" w:sz="0" w:space="0" w:color="auto"/>
        <w:bottom w:val="none" w:sz="0" w:space="0" w:color="auto"/>
        <w:right w:val="none" w:sz="0" w:space="0" w:color="auto"/>
      </w:divBdr>
    </w:div>
    <w:div w:id="1434864377">
      <w:bodyDiv w:val="1"/>
      <w:marLeft w:val="0"/>
      <w:marRight w:val="0"/>
      <w:marTop w:val="0"/>
      <w:marBottom w:val="0"/>
      <w:divBdr>
        <w:top w:val="none" w:sz="0" w:space="0" w:color="auto"/>
        <w:left w:val="none" w:sz="0" w:space="0" w:color="auto"/>
        <w:bottom w:val="none" w:sz="0" w:space="0" w:color="auto"/>
        <w:right w:val="none" w:sz="0" w:space="0" w:color="auto"/>
      </w:divBdr>
    </w:div>
    <w:div w:id="1450199472">
      <w:bodyDiv w:val="1"/>
      <w:marLeft w:val="0"/>
      <w:marRight w:val="0"/>
      <w:marTop w:val="0"/>
      <w:marBottom w:val="0"/>
      <w:divBdr>
        <w:top w:val="none" w:sz="0" w:space="0" w:color="auto"/>
        <w:left w:val="none" w:sz="0" w:space="0" w:color="auto"/>
        <w:bottom w:val="none" w:sz="0" w:space="0" w:color="auto"/>
        <w:right w:val="none" w:sz="0" w:space="0" w:color="auto"/>
      </w:divBdr>
    </w:div>
    <w:div w:id="1781216532">
      <w:bodyDiv w:val="1"/>
      <w:marLeft w:val="0"/>
      <w:marRight w:val="0"/>
      <w:marTop w:val="0"/>
      <w:marBottom w:val="0"/>
      <w:divBdr>
        <w:top w:val="none" w:sz="0" w:space="0" w:color="auto"/>
        <w:left w:val="none" w:sz="0" w:space="0" w:color="auto"/>
        <w:bottom w:val="none" w:sz="0" w:space="0" w:color="auto"/>
        <w:right w:val="none" w:sz="0" w:space="0" w:color="auto"/>
      </w:divBdr>
    </w:div>
    <w:div w:id="1801026981">
      <w:bodyDiv w:val="1"/>
      <w:marLeft w:val="0"/>
      <w:marRight w:val="0"/>
      <w:marTop w:val="0"/>
      <w:marBottom w:val="0"/>
      <w:divBdr>
        <w:top w:val="none" w:sz="0" w:space="0" w:color="auto"/>
        <w:left w:val="none" w:sz="0" w:space="0" w:color="auto"/>
        <w:bottom w:val="none" w:sz="0" w:space="0" w:color="auto"/>
        <w:right w:val="none" w:sz="0" w:space="0" w:color="auto"/>
      </w:divBdr>
      <w:divsChild>
        <w:div w:id="1113751090">
          <w:marLeft w:val="720"/>
          <w:marRight w:val="0"/>
          <w:marTop w:val="86"/>
          <w:marBottom w:val="0"/>
          <w:divBdr>
            <w:top w:val="none" w:sz="0" w:space="0" w:color="auto"/>
            <w:left w:val="none" w:sz="0" w:space="0" w:color="auto"/>
            <w:bottom w:val="none" w:sz="0" w:space="0" w:color="auto"/>
            <w:right w:val="none" w:sz="0" w:space="0" w:color="auto"/>
          </w:divBdr>
        </w:div>
      </w:divsChild>
    </w:div>
    <w:div w:id="2026900894">
      <w:bodyDiv w:val="1"/>
      <w:marLeft w:val="0"/>
      <w:marRight w:val="0"/>
      <w:marTop w:val="0"/>
      <w:marBottom w:val="0"/>
      <w:divBdr>
        <w:top w:val="none" w:sz="0" w:space="0" w:color="auto"/>
        <w:left w:val="none" w:sz="0" w:space="0" w:color="auto"/>
        <w:bottom w:val="none" w:sz="0" w:space="0" w:color="auto"/>
        <w:right w:val="none" w:sz="0" w:space="0" w:color="auto"/>
      </w:divBdr>
      <w:divsChild>
        <w:div w:id="993993390">
          <w:marLeft w:val="0"/>
          <w:marRight w:val="0"/>
          <w:marTop w:val="0"/>
          <w:marBottom w:val="0"/>
          <w:divBdr>
            <w:top w:val="none" w:sz="0" w:space="0" w:color="auto"/>
            <w:left w:val="none" w:sz="0" w:space="0" w:color="auto"/>
            <w:bottom w:val="none" w:sz="0" w:space="0" w:color="auto"/>
            <w:right w:val="none" w:sz="0" w:space="0" w:color="auto"/>
          </w:divBdr>
        </w:div>
        <w:div w:id="2034266029">
          <w:marLeft w:val="0"/>
          <w:marRight w:val="0"/>
          <w:marTop w:val="0"/>
          <w:marBottom w:val="0"/>
          <w:divBdr>
            <w:top w:val="none" w:sz="0" w:space="0" w:color="auto"/>
            <w:left w:val="none" w:sz="0" w:space="0" w:color="auto"/>
            <w:bottom w:val="none" w:sz="0" w:space="0" w:color="auto"/>
            <w:right w:val="none" w:sz="0" w:space="0" w:color="auto"/>
          </w:divBdr>
        </w:div>
        <w:div w:id="1754472310">
          <w:marLeft w:val="0"/>
          <w:marRight w:val="0"/>
          <w:marTop w:val="0"/>
          <w:marBottom w:val="0"/>
          <w:divBdr>
            <w:top w:val="none" w:sz="0" w:space="0" w:color="auto"/>
            <w:left w:val="none" w:sz="0" w:space="0" w:color="auto"/>
            <w:bottom w:val="none" w:sz="0" w:space="0" w:color="auto"/>
            <w:right w:val="none" w:sz="0" w:space="0" w:color="auto"/>
          </w:divBdr>
        </w:div>
        <w:div w:id="228735621">
          <w:marLeft w:val="0"/>
          <w:marRight w:val="0"/>
          <w:marTop w:val="0"/>
          <w:marBottom w:val="0"/>
          <w:divBdr>
            <w:top w:val="none" w:sz="0" w:space="0" w:color="auto"/>
            <w:left w:val="none" w:sz="0" w:space="0" w:color="auto"/>
            <w:bottom w:val="none" w:sz="0" w:space="0" w:color="auto"/>
            <w:right w:val="none" w:sz="0" w:space="0" w:color="auto"/>
          </w:divBdr>
        </w:div>
        <w:div w:id="521477166">
          <w:marLeft w:val="0"/>
          <w:marRight w:val="0"/>
          <w:marTop w:val="0"/>
          <w:marBottom w:val="0"/>
          <w:divBdr>
            <w:top w:val="none" w:sz="0" w:space="0" w:color="auto"/>
            <w:left w:val="none" w:sz="0" w:space="0" w:color="auto"/>
            <w:bottom w:val="none" w:sz="0" w:space="0" w:color="auto"/>
            <w:right w:val="none" w:sz="0" w:space="0" w:color="auto"/>
          </w:divBdr>
          <w:divsChild>
            <w:div w:id="1700350852">
              <w:marLeft w:val="-75"/>
              <w:marRight w:val="0"/>
              <w:marTop w:val="30"/>
              <w:marBottom w:val="30"/>
              <w:divBdr>
                <w:top w:val="none" w:sz="0" w:space="0" w:color="auto"/>
                <w:left w:val="none" w:sz="0" w:space="0" w:color="auto"/>
                <w:bottom w:val="none" w:sz="0" w:space="0" w:color="auto"/>
                <w:right w:val="none" w:sz="0" w:space="0" w:color="auto"/>
              </w:divBdr>
              <w:divsChild>
                <w:div w:id="261494443">
                  <w:marLeft w:val="0"/>
                  <w:marRight w:val="0"/>
                  <w:marTop w:val="0"/>
                  <w:marBottom w:val="0"/>
                  <w:divBdr>
                    <w:top w:val="none" w:sz="0" w:space="0" w:color="auto"/>
                    <w:left w:val="none" w:sz="0" w:space="0" w:color="auto"/>
                    <w:bottom w:val="none" w:sz="0" w:space="0" w:color="auto"/>
                    <w:right w:val="none" w:sz="0" w:space="0" w:color="auto"/>
                  </w:divBdr>
                  <w:divsChild>
                    <w:div w:id="432281609">
                      <w:marLeft w:val="0"/>
                      <w:marRight w:val="0"/>
                      <w:marTop w:val="0"/>
                      <w:marBottom w:val="0"/>
                      <w:divBdr>
                        <w:top w:val="none" w:sz="0" w:space="0" w:color="auto"/>
                        <w:left w:val="none" w:sz="0" w:space="0" w:color="auto"/>
                        <w:bottom w:val="none" w:sz="0" w:space="0" w:color="auto"/>
                        <w:right w:val="none" w:sz="0" w:space="0" w:color="auto"/>
                      </w:divBdr>
                    </w:div>
                  </w:divsChild>
                </w:div>
                <w:div w:id="1075904710">
                  <w:marLeft w:val="0"/>
                  <w:marRight w:val="0"/>
                  <w:marTop w:val="0"/>
                  <w:marBottom w:val="0"/>
                  <w:divBdr>
                    <w:top w:val="none" w:sz="0" w:space="0" w:color="auto"/>
                    <w:left w:val="none" w:sz="0" w:space="0" w:color="auto"/>
                    <w:bottom w:val="none" w:sz="0" w:space="0" w:color="auto"/>
                    <w:right w:val="none" w:sz="0" w:space="0" w:color="auto"/>
                  </w:divBdr>
                  <w:divsChild>
                    <w:div w:id="652830288">
                      <w:marLeft w:val="0"/>
                      <w:marRight w:val="0"/>
                      <w:marTop w:val="0"/>
                      <w:marBottom w:val="0"/>
                      <w:divBdr>
                        <w:top w:val="none" w:sz="0" w:space="0" w:color="auto"/>
                        <w:left w:val="none" w:sz="0" w:space="0" w:color="auto"/>
                        <w:bottom w:val="none" w:sz="0" w:space="0" w:color="auto"/>
                        <w:right w:val="none" w:sz="0" w:space="0" w:color="auto"/>
                      </w:divBdr>
                    </w:div>
                  </w:divsChild>
                </w:div>
                <w:div w:id="1362587267">
                  <w:marLeft w:val="0"/>
                  <w:marRight w:val="0"/>
                  <w:marTop w:val="0"/>
                  <w:marBottom w:val="0"/>
                  <w:divBdr>
                    <w:top w:val="none" w:sz="0" w:space="0" w:color="auto"/>
                    <w:left w:val="none" w:sz="0" w:space="0" w:color="auto"/>
                    <w:bottom w:val="none" w:sz="0" w:space="0" w:color="auto"/>
                    <w:right w:val="none" w:sz="0" w:space="0" w:color="auto"/>
                  </w:divBdr>
                  <w:divsChild>
                    <w:div w:id="1050224608">
                      <w:marLeft w:val="0"/>
                      <w:marRight w:val="0"/>
                      <w:marTop w:val="0"/>
                      <w:marBottom w:val="0"/>
                      <w:divBdr>
                        <w:top w:val="none" w:sz="0" w:space="0" w:color="auto"/>
                        <w:left w:val="none" w:sz="0" w:space="0" w:color="auto"/>
                        <w:bottom w:val="none" w:sz="0" w:space="0" w:color="auto"/>
                        <w:right w:val="none" w:sz="0" w:space="0" w:color="auto"/>
                      </w:divBdr>
                    </w:div>
                  </w:divsChild>
                </w:div>
                <w:div w:id="2020499049">
                  <w:marLeft w:val="0"/>
                  <w:marRight w:val="0"/>
                  <w:marTop w:val="0"/>
                  <w:marBottom w:val="0"/>
                  <w:divBdr>
                    <w:top w:val="none" w:sz="0" w:space="0" w:color="auto"/>
                    <w:left w:val="none" w:sz="0" w:space="0" w:color="auto"/>
                    <w:bottom w:val="none" w:sz="0" w:space="0" w:color="auto"/>
                    <w:right w:val="none" w:sz="0" w:space="0" w:color="auto"/>
                  </w:divBdr>
                  <w:divsChild>
                    <w:div w:id="929503734">
                      <w:marLeft w:val="0"/>
                      <w:marRight w:val="0"/>
                      <w:marTop w:val="0"/>
                      <w:marBottom w:val="0"/>
                      <w:divBdr>
                        <w:top w:val="none" w:sz="0" w:space="0" w:color="auto"/>
                        <w:left w:val="none" w:sz="0" w:space="0" w:color="auto"/>
                        <w:bottom w:val="none" w:sz="0" w:space="0" w:color="auto"/>
                        <w:right w:val="none" w:sz="0" w:space="0" w:color="auto"/>
                      </w:divBdr>
                    </w:div>
                  </w:divsChild>
                </w:div>
                <w:div w:id="1588346389">
                  <w:marLeft w:val="0"/>
                  <w:marRight w:val="0"/>
                  <w:marTop w:val="0"/>
                  <w:marBottom w:val="0"/>
                  <w:divBdr>
                    <w:top w:val="none" w:sz="0" w:space="0" w:color="auto"/>
                    <w:left w:val="none" w:sz="0" w:space="0" w:color="auto"/>
                    <w:bottom w:val="none" w:sz="0" w:space="0" w:color="auto"/>
                    <w:right w:val="none" w:sz="0" w:space="0" w:color="auto"/>
                  </w:divBdr>
                  <w:divsChild>
                    <w:div w:id="35468264">
                      <w:marLeft w:val="0"/>
                      <w:marRight w:val="0"/>
                      <w:marTop w:val="0"/>
                      <w:marBottom w:val="0"/>
                      <w:divBdr>
                        <w:top w:val="none" w:sz="0" w:space="0" w:color="auto"/>
                        <w:left w:val="none" w:sz="0" w:space="0" w:color="auto"/>
                        <w:bottom w:val="none" w:sz="0" w:space="0" w:color="auto"/>
                        <w:right w:val="none" w:sz="0" w:space="0" w:color="auto"/>
                      </w:divBdr>
                    </w:div>
                  </w:divsChild>
                </w:div>
                <w:div w:id="296424248">
                  <w:marLeft w:val="0"/>
                  <w:marRight w:val="0"/>
                  <w:marTop w:val="0"/>
                  <w:marBottom w:val="0"/>
                  <w:divBdr>
                    <w:top w:val="none" w:sz="0" w:space="0" w:color="auto"/>
                    <w:left w:val="none" w:sz="0" w:space="0" w:color="auto"/>
                    <w:bottom w:val="none" w:sz="0" w:space="0" w:color="auto"/>
                    <w:right w:val="none" w:sz="0" w:space="0" w:color="auto"/>
                  </w:divBdr>
                  <w:divsChild>
                    <w:div w:id="1298682019">
                      <w:marLeft w:val="0"/>
                      <w:marRight w:val="0"/>
                      <w:marTop w:val="0"/>
                      <w:marBottom w:val="0"/>
                      <w:divBdr>
                        <w:top w:val="none" w:sz="0" w:space="0" w:color="auto"/>
                        <w:left w:val="none" w:sz="0" w:space="0" w:color="auto"/>
                        <w:bottom w:val="none" w:sz="0" w:space="0" w:color="auto"/>
                        <w:right w:val="none" w:sz="0" w:space="0" w:color="auto"/>
                      </w:divBdr>
                    </w:div>
                  </w:divsChild>
                </w:div>
                <w:div w:id="482620478">
                  <w:marLeft w:val="0"/>
                  <w:marRight w:val="0"/>
                  <w:marTop w:val="0"/>
                  <w:marBottom w:val="0"/>
                  <w:divBdr>
                    <w:top w:val="none" w:sz="0" w:space="0" w:color="auto"/>
                    <w:left w:val="none" w:sz="0" w:space="0" w:color="auto"/>
                    <w:bottom w:val="none" w:sz="0" w:space="0" w:color="auto"/>
                    <w:right w:val="none" w:sz="0" w:space="0" w:color="auto"/>
                  </w:divBdr>
                  <w:divsChild>
                    <w:div w:id="1561599819">
                      <w:marLeft w:val="0"/>
                      <w:marRight w:val="0"/>
                      <w:marTop w:val="0"/>
                      <w:marBottom w:val="0"/>
                      <w:divBdr>
                        <w:top w:val="none" w:sz="0" w:space="0" w:color="auto"/>
                        <w:left w:val="none" w:sz="0" w:space="0" w:color="auto"/>
                        <w:bottom w:val="none" w:sz="0" w:space="0" w:color="auto"/>
                        <w:right w:val="none" w:sz="0" w:space="0" w:color="auto"/>
                      </w:divBdr>
                    </w:div>
                  </w:divsChild>
                </w:div>
                <w:div w:id="1272474570">
                  <w:marLeft w:val="0"/>
                  <w:marRight w:val="0"/>
                  <w:marTop w:val="0"/>
                  <w:marBottom w:val="0"/>
                  <w:divBdr>
                    <w:top w:val="none" w:sz="0" w:space="0" w:color="auto"/>
                    <w:left w:val="none" w:sz="0" w:space="0" w:color="auto"/>
                    <w:bottom w:val="none" w:sz="0" w:space="0" w:color="auto"/>
                    <w:right w:val="none" w:sz="0" w:space="0" w:color="auto"/>
                  </w:divBdr>
                  <w:divsChild>
                    <w:div w:id="1481582964">
                      <w:marLeft w:val="0"/>
                      <w:marRight w:val="0"/>
                      <w:marTop w:val="0"/>
                      <w:marBottom w:val="0"/>
                      <w:divBdr>
                        <w:top w:val="none" w:sz="0" w:space="0" w:color="auto"/>
                        <w:left w:val="none" w:sz="0" w:space="0" w:color="auto"/>
                        <w:bottom w:val="none" w:sz="0" w:space="0" w:color="auto"/>
                        <w:right w:val="none" w:sz="0" w:space="0" w:color="auto"/>
                      </w:divBdr>
                    </w:div>
                  </w:divsChild>
                </w:div>
                <w:div w:id="250085783">
                  <w:marLeft w:val="0"/>
                  <w:marRight w:val="0"/>
                  <w:marTop w:val="0"/>
                  <w:marBottom w:val="0"/>
                  <w:divBdr>
                    <w:top w:val="none" w:sz="0" w:space="0" w:color="auto"/>
                    <w:left w:val="none" w:sz="0" w:space="0" w:color="auto"/>
                    <w:bottom w:val="none" w:sz="0" w:space="0" w:color="auto"/>
                    <w:right w:val="none" w:sz="0" w:space="0" w:color="auto"/>
                  </w:divBdr>
                  <w:divsChild>
                    <w:div w:id="1450584574">
                      <w:marLeft w:val="0"/>
                      <w:marRight w:val="0"/>
                      <w:marTop w:val="0"/>
                      <w:marBottom w:val="0"/>
                      <w:divBdr>
                        <w:top w:val="none" w:sz="0" w:space="0" w:color="auto"/>
                        <w:left w:val="none" w:sz="0" w:space="0" w:color="auto"/>
                        <w:bottom w:val="none" w:sz="0" w:space="0" w:color="auto"/>
                        <w:right w:val="none" w:sz="0" w:space="0" w:color="auto"/>
                      </w:divBdr>
                    </w:div>
                  </w:divsChild>
                </w:div>
                <w:div w:id="1860728760">
                  <w:marLeft w:val="0"/>
                  <w:marRight w:val="0"/>
                  <w:marTop w:val="0"/>
                  <w:marBottom w:val="0"/>
                  <w:divBdr>
                    <w:top w:val="none" w:sz="0" w:space="0" w:color="auto"/>
                    <w:left w:val="none" w:sz="0" w:space="0" w:color="auto"/>
                    <w:bottom w:val="none" w:sz="0" w:space="0" w:color="auto"/>
                    <w:right w:val="none" w:sz="0" w:space="0" w:color="auto"/>
                  </w:divBdr>
                  <w:divsChild>
                    <w:div w:id="239406737">
                      <w:marLeft w:val="0"/>
                      <w:marRight w:val="0"/>
                      <w:marTop w:val="0"/>
                      <w:marBottom w:val="0"/>
                      <w:divBdr>
                        <w:top w:val="none" w:sz="0" w:space="0" w:color="auto"/>
                        <w:left w:val="none" w:sz="0" w:space="0" w:color="auto"/>
                        <w:bottom w:val="none" w:sz="0" w:space="0" w:color="auto"/>
                        <w:right w:val="none" w:sz="0" w:space="0" w:color="auto"/>
                      </w:divBdr>
                    </w:div>
                  </w:divsChild>
                </w:div>
                <w:div w:id="596254821">
                  <w:marLeft w:val="0"/>
                  <w:marRight w:val="0"/>
                  <w:marTop w:val="0"/>
                  <w:marBottom w:val="0"/>
                  <w:divBdr>
                    <w:top w:val="none" w:sz="0" w:space="0" w:color="auto"/>
                    <w:left w:val="none" w:sz="0" w:space="0" w:color="auto"/>
                    <w:bottom w:val="none" w:sz="0" w:space="0" w:color="auto"/>
                    <w:right w:val="none" w:sz="0" w:space="0" w:color="auto"/>
                  </w:divBdr>
                  <w:divsChild>
                    <w:div w:id="1787504593">
                      <w:marLeft w:val="0"/>
                      <w:marRight w:val="0"/>
                      <w:marTop w:val="0"/>
                      <w:marBottom w:val="0"/>
                      <w:divBdr>
                        <w:top w:val="none" w:sz="0" w:space="0" w:color="auto"/>
                        <w:left w:val="none" w:sz="0" w:space="0" w:color="auto"/>
                        <w:bottom w:val="none" w:sz="0" w:space="0" w:color="auto"/>
                        <w:right w:val="none" w:sz="0" w:space="0" w:color="auto"/>
                      </w:divBdr>
                    </w:div>
                  </w:divsChild>
                </w:div>
                <w:div w:id="1036857801">
                  <w:marLeft w:val="0"/>
                  <w:marRight w:val="0"/>
                  <w:marTop w:val="0"/>
                  <w:marBottom w:val="0"/>
                  <w:divBdr>
                    <w:top w:val="none" w:sz="0" w:space="0" w:color="auto"/>
                    <w:left w:val="none" w:sz="0" w:space="0" w:color="auto"/>
                    <w:bottom w:val="none" w:sz="0" w:space="0" w:color="auto"/>
                    <w:right w:val="none" w:sz="0" w:space="0" w:color="auto"/>
                  </w:divBdr>
                  <w:divsChild>
                    <w:div w:id="1471361639">
                      <w:marLeft w:val="0"/>
                      <w:marRight w:val="0"/>
                      <w:marTop w:val="0"/>
                      <w:marBottom w:val="0"/>
                      <w:divBdr>
                        <w:top w:val="none" w:sz="0" w:space="0" w:color="auto"/>
                        <w:left w:val="none" w:sz="0" w:space="0" w:color="auto"/>
                        <w:bottom w:val="none" w:sz="0" w:space="0" w:color="auto"/>
                        <w:right w:val="none" w:sz="0" w:space="0" w:color="auto"/>
                      </w:divBdr>
                    </w:div>
                  </w:divsChild>
                </w:div>
                <w:div w:id="372770917">
                  <w:marLeft w:val="0"/>
                  <w:marRight w:val="0"/>
                  <w:marTop w:val="0"/>
                  <w:marBottom w:val="0"/>
                  <w:divBdr>
                    <w:top w:val="none" w:sz="0" w:space="0" w:color="auto"/>
                    <w:left w:val="none" w:sz="0" w:space="0" w:color="auto"/>
                    <w:bottom w:val="none" w:sz="0" w:space="0" w:color="auto"/>
                    <w:right w:val="none" w:sz="0" w:space="0" w:color="auto"/>
                  </w:divBdr>
                  <w:divsChild>
                    <w:div w:id="79186206">
                      <w:marLeft w:val="0"/>
                      <w:marRight w:val="0"/>
                      <w:marTop w:val="0"/>
                      <w:marBottom w:val="0"/>
                      <w:divBdr>
                        <w:top w:val="none" w:sz="0" w:space="0" w:color="auto"/>
                        <w:left w:val="none" w:sz="0" w:space="0" w:color="auto"/>
                        <w:bottom w:val="none" w:sz="0" w:space="0" w:color="auto"/>
                        <w:right w:val="none" w:sz="0" w:space="0" w:color="auto"/>
                      </w:divBdr>
                    </w:div>
                  </w:divsChild>
                </w:div>
                <w:div w:id="2014719210">
                  <w:marLeft w:val="0"/>
                  <w:marRight w:val="0"/>
                  <w:marTop w:val="0"/>
                  <w:marBottom w:val="0"/>
                  <w:divBdr>
                    <w:top w:val="none" w:sz="0" w:space="0" w:color="auto"/>
                    <w:left w:val="none" w:sz="0" w:space="0" w:color="auto"/>
                    <w:bottom w:val="none" w:sz="0" w:space="0" w:color="auto"/>
                    <w:right w:val="none" w:sz="0" w:space="0" w:color="auto"/>
                  </w:divBdr>
                  <w:divsChild>
                    <w:div w:id="210046813">
                      <w:marLeft w:val="0"/>
                      <w:marRight w:val="0"/>
                      <w:marTop w:val="0"/>
                      <w:marBottom w:val="0"/>
                      <w:divBdr>
                        <w:top w:val="none" w:sz="0" w:space="0" w:color="auto"/>
                        <w:left w:val="none" w:sz="0" w:space="0" w:color="auto"/>
                        <w:bottom w:val="none" w:sz="0" w:space="0" w:color="auto"/>
                        <w:right w:val="none" w:sz="0" w:space="0" w:color="auto"/>
                      </w:divBdr>
                    </w:div>
                  </w:divsChild>
                </w:div>
                <w:div w:id="1816292258">
                  <w:marLeft w:val="0"/>
                  <w:marRight w:val="0"/>
                  <w:marTop w:val="0"/>
                  <w:marBottom w:val="0"/>
                  <w:divBdr>
                    <w:top w:val="none" w:sz="0" w:space="0" w:color="auto"/>
                    <w:left w:val="none" w:sz="0" w:space="0" w:color="auto"/>
                    <w:bottom w:val="none" w:sz="0" w:space="0" w:color="auto"/>
                    <w:right w:val="none" w:sz="0" w:space="0" w:color="auto"/>
                  </w:divBdr>
                  <w:divsChild>
                    <w:div w:id="890309459">
                      <w:marLeft w:val="0"/>
                      <w:marRight w:val="0"/>
                      <w:marTop w:val="0"/>
                      <w:marBottom w:val="0"/>
                      <w:divBdr>
                        <w:top w:val="none" w:sz="0" w:space="0" w:color="auto"/>
                        <w:left w:val="none" w:sz="0" w:space="0" w:color="auto"/>
                        <w:bottom w:val="none" w:sz="0" w:space="0" w:color="auto"/>
                        <w:right w:val="none" w:sz="0" w:space="0" w:color="auto"/>
                      </w:divBdr>
                    </w:div>
                  </w:divsChild>
                </w:div>
                <w:div w:id="281501140">
                  <w:marLeft w:val="0"/>
                  <w:marRight w:val="0"/>
                  <w:marTop w:val="0"/>
                  <w:marBottom w:val="0"/>
                  <w:divBdr>
                    <w:top w:val="none" w:sz="0" w:space="0" w:color="auto"/>
                    <w:left w:val="none" w:sz="0" w:space="0" w:color="auto"/>
                    <w:bottom w:val="none" w:sz="0" w:space="0" w:color="auto"/>
                    <w:right w:val="none" w:sz="0" w:space="0" w:color="auto"/>
                  </w:divBdr>
                  <w:divsChild>
                    <w:div w:id="1350183953">
                      <w:marLeft w:val="0"/>
                      <w:marRight w:val="0"/>
                      <w:marTop w:val="0"/>
                      <w:marBottom w:val="0"/>
                      <w:divBdr>
                        <w:top w:val="none" w:sz="0" w:space="0" w:color="auto"/>
                        <w:left w:val="none" w:sz="0" w:space="0" w:color="auto"/>
                        <w:bottom w:val="none" w:sz="0" w:space="0" w:color="auto"/>
                        <w:right w:val="none" w:sz="0" w:space="0" w:color="auto"/>
                      </w:divBdr>
                    </w:div>
                  </w:divsChild>
                </w:div>
                <w:div w:id="1155880495">
                  <w:marLeft w:val="0"/>
                  <w:marRight w:val="0"/>
                  <w:marTop w:val="0"/>
                  <w:marBottom w:val="0"/>
                  <w:divBdr>
                    <w:top w:val="none" w:sz="0" w:space="0" w:color="auto"/>
                    <w:left w:val="none" w:sz="0" w:space="0" w:color="auto"/>
                    <w:bottom w:val="none" w:sz="0" w:space="0" w:color="auto"/>
                    <w:right w:val="none" w:sz="0" w:space="0" w:color="auto"/>
                  </w:divBdr>
                  <w:divsChild>
                    <w:div w:id="78689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010923">
          <w:marLeft w:val="0"/>
          <w:marRight w:val="0"/>
          <w:marTop w:val="0"/>
          <w:marBottom w:val="0"/>
          <w:divBdr>
            <w:top w:val="none" w:sz="0" w:space="0" w:color="auto"/>
            <w:left w:val="none" w:sz="0" w:space="0" w:color="auto"/>
            <w:bottom w:val="none" w:sz="0" w:space="0" w:color="auto"/>
            <w:right w:val="none" w:sz="0" w:space="0" w:color="auto"/>
          </w:divBdr>
        </w:div>
        <w:div w:id="1420829566">
          <w:marLeft w:val="0"/>
          <w:marRight w:val="0"/>
          <w:marTop w:val="0"/>
          <w:marBottom w:val="0"/>
          <w:divBdr>
            <w:top w:val="none" w:sz="0" w:space="0" w:color="auto"/>
            <w:left w:val="none" w:sz="0" w:space="0" w:color="auto"/>
            <w:bottom w:val="none" w:sz="0" w:space="0" w:color="auto"/>
            <w:right w:val="none" w:sz="0" w:space="0" w:color="auto"/>
          </w:divBdr>
        </w:div>
        <w:div w:id="143357484">
          <w:marLeft w:val="0"/>
          <w:marRight w:val="0"/>
          <w:marTop w:val="0"/>
          <w:marBottom w:val="0"/>
          <w:divBdr>
            <w:top w:val="none" w:sz="0" w:space="0" w:color="auto"/>
            <w:left w:val="none" w:sz="0" w:space="0" w:color="auto"/>
            <w:bottom w:val="none" w:sz="0" w:space="0" w:color="auto"/>
            <w:right w:val="none" w:sz="0" w:space="0" w:color="auto"/>
          </w:divBdr>
          <w:divsChild>
            <w:div w:id="196239347">
              <w:marLeft w:val="-75"/>
              <w:marRight w:val="0"/>
              <w:marTop w:val="30"/>
              <w:marBottom w:val="30"/>
              <w:divBdr>
                <w:top w:val="none" w:sz="0" w:space="0" w:color="auto"/>
                <w:left w:val="none" w:sz="0" w:space="0" w:color="auto"/>
                <w:bottom w:val="none" w:sz="0" w:space="0" w:color="auto"/>
                <w:right w:val="none" w:sz="0" w:space="0" w:color="auto"/>
              </w:divBdr>
              <w:divsChild>
                <w:div w:id="922184020">
                  <w:marLeft w:val="0"/>
                  <w:marRight w:val="0"/>
                  <w:marTop w:val="0"/>
                  <w:marBottom w:val="0"/>
                  <w:divBdr>
                    <w:top w:val="none" w:sz="0" w:space="0" w:color="auto"/>
                    <w:left w:val="none" w:sz="0" w:space="0" w:color="auto"/>
                    <w:bottom w:val="none" w:sz="0" w:space="0" w:color="auto"/>
                    <w:right w:val="none" w:sz="0" w:space="0" w:color="auto"/>
                  </w:divBdr>
                  <w:divsChild>
                    <w:div w:id="821625948">
                      <w:marLeft w:val="0"/>
                      <w:marRight w:val="0"/>
                      <w:marTop w:val="0"/>
                      <w:marBottom w:val="0"/>
                      <w:divBdr>
                        <w:top w:val="none" w:sz="0" w:space="0" w:color="auto"/>
                        <w:left w:val="none" w:sz="0" w:space="0" w:color="auto"/>
                        <w:bottom w:val="none" w:sz="0" w:space="0" w:color="auto"/>
                        <w:right w:val="none" w:sz="0" w:space="0" w:color="auto"/>
                      </w:divBdr>
                    </w:div>
                  </w:divsChild>
                </w:div>
                <w:div w:id="1718239793">
                  <w:marLeft w:val="0"/>
                  <w:marRight w:val="0"/>
                  <w:marTop w:val="0"/>
                  <w:marBottom w:val="0"/>
                  <w:divBdr>
                    <w:top w:val="none" w:sz="0" w:space="0" w:color="auto"/>
                    <w:left w:val="none" w:sz="0" w:space="0" w:color="auto"/>
                    <w:bottom w:val="none" w:sz="0" w:space="0" w:color="auto"/>
                    <w:right w:val="none" w:sz="0" w:space="0" w:color="auto"/>
                  </w:divBdr>
                  <w:divsChild>
                    <w:div w:id="165918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121611">
          <w:marLeft w:val="0"/>
          <w:marRight w:val="0"/>
          <w:marTop w:val="0"/>
          <w:marBottom w:val="0"/>
          <w:divBdr>
            <w:top w:val="none" w:sz="0" w:space="0" w:color="auto"/>
            <w:left w:val="none" w:sz="0" w:space="0" w:color="auto"/>
            <w:bottom w:val="none" w:sz="0" w:space="0" w:color="auto"/>
            <w:right w:val="none" w:sz="0" w:space="0" w:color="auto"/>
          </w:divBdr>
        </w:div>
        <w:div w:id="750547160">
          <w:marLeft w:val="0"/>
          <w:marRight w:val="0"/>
          <w:marTop w:val="0"/>
          <w:marBottom w:val="0"/>
          <w:divBdr>
            <w:top w:val="none" w:sz="0" w:space="0" w:color="auto"/>
            <w:left w:val="none" w:sz="0" w:space="0" w:color="auto"/>
            <w:bottom w:val="none" w:sz="0" w:space="0" w:color="auto"/>
            <w:right w:val="none" w:sz="0" w:space="0" w:color="auto"/>
          </w:divBdr>
        </w:div>
        <w:div w:id="1091468475">
          <w:marLeft w:val="0"/>
          <w:marRight w:val="0"/>
          <w:marTop w:val="0"/>
          <w:marBottom w:val="0"/>
          <w:divBdr>
            <w:top w:val="none" w:sz="0" w:space="0" w:color="auto"/>
            <w:left w:val="none" w:sz="0" w:space="0" w:color="auto"/>
            <w:bottom w:val="none" w:sz="0" w:space="0" w:color="auto"/>
            <w:right w:val="none" w:sz="0" w:space="0" w:color="auto"/>
          </w:divBdr>
        </w:div>
        <w:div w:id="10151529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igt-unc.co.uk/igt173-gateway-delivery-for-rpc-data/" TargetMode="External" Id="rId13" /><Relationship Type="http://schemas.openxmlformats.org/officeDocument/2006/relationships/image" Target="media/image3.emf" Id="rId18" /><Relationship Type="http://schemas.openxmlformats.org/officeDocument/2006/relationships/theme" Target="theme/theme1.xml" Id="rId26" /><Relationship Type="http://schemas.openxmlformats.org/officeDocument/2006/relationships/customXml" Target="../customXml/item3.xml" Id="rId3" /><Relationship Type="http://schemas.openxmlformats.org/officeDocument/2006/relationships/hyperlink" Target="mailto:uklink@xoserve.com" TargetMode="External" Id="rId21" /><Relationship Type="http://schemas.openxmlformats.org/officeDocument/2006/relationships/settings" Target="settings.xml" Id="rId7" /><Relationship Type="http://schemas.openxmlformats.org/officeDocument/2006/relationships/hyperlink" Target="mailto:uklinkdelivery@xoserve.com" TargetMode="External" Id="rId12" /><Relationship Type="http://schemas.openxmlformats.org/officeDocument/2006/relationships/hyperlink" Target="https://www.xoserve.com/products-services/data-products/information-exchange-ix/" TargetMode="External" Id="rId17" /><Relationship Type="http://schemas.openxmlformats.org/officeDocument/2006/relationships/glossaryDocument" Target="glossary/document.xml" Id="rId25" /><Relationship Type="http://schemas.openxmlformats.org/officeDocument/2006/relationships/customXml" Target="../customXml/item2.xml" Id="rId2" /><Relationship Type="http://schemas.openxmlformats.org/officeDocument/2006/relationships/image" Target="media/image2.png" Id="rId16" /><Relationship Type="http://schemas.openxmlformats.org/officeDocument/2006/relationships/hyperlink" Target="mailto:uklink@xoserve.com" TargetMode="Externa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xoserve.com/change/customer-change-register/xrn-5720-gateway-delivery-for-rpc-backing-data-igt173/" TargetMode="External" Id="rId11" /><Relationship Type="http://schemas.openxmlformats.org/officeDocument/2006/relationships/fontTable" Target="fontTable.xml" Id="rId24" /><Relationship Type="http://schemas.openxmlformats.org/officeDocument/2006/relationships/numbering" Target="numbering.xml" Id="rId5" /><Relationship Type="http://schemas.openxmlformats.org/officeDocument/2006/relationships/package" Target="embeddings/Microsoft_Visio_Drawing.vsdx" Id="rId15" /><Relationship Type="http://schemas.openxmlformats.org/officeDocument/2006/relationships/footer" Target="footer1.xml" Id="rId23" /><Relationship Type="http://schemas.openxmlformats.org/officeDocument/2006/relationships/endnotes" Target="endnotes.xml" Id="rId10" /><Relationship Type="http://schemas.openxmlformats.org/officeDocument/2006/relationships/package" Target="embeddings/Microsoft_Visio_Drawing1.vsdx"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1.emf" Id="rId14" /><Relationship Type="http://schemas.openxmlformats.org/officeDocument/2006/relationships/header" Target="header1.xml" Id="rId22" /></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0799F7CBA8941F6933391729FA62E76"/>
        <w:category>
          <w:name w:val="General"/>
          <w:gallery w:val="placeholder"/>
        </w:category>
        <w:types>
          <w:type w:val="bbPlcHdr"/>
        </w:types>
        <w:behaviors>
          <w:behavior w:val="content"/>
        </w:behaviors>
        <w:guid w:val="{D1A12C0A-B4B2-4438-994F-8A78858437EA}"/>
      </w:docPartPr>
      <w:docPartBody>
        <w:p xmlns:wp14="http://schemas.microsoft.com/office/word/2010/wordml" w:rsidR="00AF06F7" w:rsidP="00E76830" w:rsidRDefault="00E76830" w14:paraId="3913DA6F" wp14:textId="77777777">
          <w:pPr>
            <w:pStyle w:val="60799F7CBA8941F6933391729FA62E76"/>
          </w:pPr>
          <w:r w:rsidRPr="0040334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EA5"/>
    <w:rsid w:val="00010D6C"/>
    <w:rsid w:val="0010662A"/>
    <w:rsid w:val="001B770E"/>
    <w:rsid w:val="0020524F"/>
    <w:rsid w:val="0080326B"/>
    <w:rsid w:val="00850EA5"/>
    <w:rsid w:val="009D5FFC"/>
    <w:rsid w:val="00A108A7"/>
    <w:rsid w:val="00A919E3"/>
    <w:rsid w:val="00AF06F7"/>
    <w:rsid w:val="00C02FF4"/>
    <w:rsid w:val="00E76830"/>
    <w:rsid w:val="00EF4F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76830"/>
    <w:rPr>
      <w:color w:val="808080"/>
    </w:rPr>
  </w:style>
  <w:style w:type="paragraph" w:customStyle="1" w:styleId="60799F7CBA8941F6933391729FA62E76">
    <w:name w:val="60799F7CBA8941F6933391729FA62E76"/>
    <w:rsid w:val="00E7683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theme/theme1.xml><?xml version="1.0" encoding="utf-8"?>
<a:theme xmlns:a="http://schemas.openxmlformats.org/drawingml/2006/main" name="Office Theme">
  <a:themeElements>
    <a:clrScheme name="Xoserve 2018">
      <a:dk1>
        <a:sysClr val="windowText" lastClr="000000"/>
      </a:dk1>
      <a:lt1>
        <a:sysClr val="window" lastClr="FFFFFF"/>
      </a:lt1>
      <a:dk2>
        <a:srgbClr val="1D3E61"/>
      </a:dk2>
      <a:lt2>
        <a:srgbClr val="EEECE1"/>
      </a:lt2>
      <a:accent1>
        <a:srgbClr val="3E5AA8"/>
      </a:accent1>
      <a:accent2>
        <a:srgbClr val="D75733"/>
      </a:accent2>
      <a:accent3>
        <a:srgbClr val="56CF9E"/>
      </a:accent3>
      <a:accent4>
        <a:srgbClr val="6440A3"/>
      </a:accent4>
      <a:accent5>
        <a:srgbClr val="40D1F5"/>
      </a:accent5>
      <a:accent6>
        <a:srgbClr val="FCBC55"/>
      </a:accent6>
      <a:hlink>
        <a:srgbClr val="6440A3"/>
      </a:hlink>
      <a:folHlink>
        <a:srgbClr val="D2232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302497C3D8F507488A9CDD43D440A310" ma:contentTypeVersion="9" ma:contentTypeDescription="Create a new document." ma:contentTypeScope="" ma:versionID="f0b7d57ef7209a77ee40aff37bb95d76">
  <xsd:schema xmlns:xsd="http://www.w3.org/2001/XMLSchema" xmlns:xs="http://www.w3.org/2001/XMLSchema" xmlns:p="http://schemas.microsoft.com/office/2006/metadata/properties" xmlns:ns2="13af0b2b-8185-4f6e-b1da-6ba5995e69fd" xmlns:ns3="103fba77-31dd-4780-83f9-c54f26c3a260" targetNamespace="http://schemas.microsoft.com/office/2006/metadata/properties" ma:root="true" ma:fieldsID="18f129e198fdc70392cb2045533f5cc8" ns2:_="" ns3:_="">
    <xsd:import namespace="13af0b2b-8185-4f6e-b1da-6ba5995e69fd"/>
    <xsd:import namespace="103fba77-31dd-4780-83f9-c54f26c3a2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af0b2b-8185-4f6e-b1da-6ba5995e69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03fba77-31dd-4780-83f9-c54f26c3a26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A5FD1E4-E801-45E3-8622-5705A3614C6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1268FF5-78B3-4B70-8C08-72C869649831}">
  <ds:schemaRefs>
    <ds:schemaRef ds:uri="http://schemas.openxmlformats.org/officeDocument/2006/bibliography"/>
  </ds:schemaRefs>
</ds:datastoreItem>
</file>

<file path=customXml/itemProps3.xml><?xml version="1.0" encoding="utf-8"?>
<ds:datastoreItem xmlns:ds="http://schemas.openxmlformats.org/officeDocument/2006/customXml" ds:itemID="{9F49299B-6194-457E-9B7B-6729D4201A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af0b2b-8185-4f6e-b1da-6ba5995e69fd"/>
    <ds:schemaRef ds:uri="103fba77-31dd-4780-83f9-c54f26c3a2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0FE92D9-C373-4587-A1BF-C6A521F5EE35}">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National Grid</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National Grid</dc:creator>
  <cp:keywords/>
  <cp:lastModifiedBy>Loraine O'Shaughnessy</cp:lastModifiedBy>
  <cp:revision>5</cp:revision>
  <cp:lastPrinted>2019-02-07T22:31:00Z</cp:lastPrinted>
  <dcterms:created xsi:type="dcterms:W3CDTF">2024-05-10T10:58:00Z</dcterms:created>
  <dcterms:modified xsi:type="dcterms:W3CDTF">2024-05-13T09:14:54Z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0x010100302497C3D8F507488A9CDD43D440A310</vt:lpwstr>
  </property>
  <property fmtid="{D5CDD505-2E9C-101B-9397-08002B2CF9AE}" pid="3" name="_NewReviewCycle">
    <vt:lpwstr/>
  </property>
  <property fmtid="{D5CDD505-2E9C-101B-9397-08002B2CF9AE}" pid="4" name="MediaServiceImageTags">
    <vt:lpwstr/>
  </property>
</Properties>
</file>