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4226E" w14:textId="179FEBC8" w:rsidR="00407C41" w:rsidRPr="00870675" w:rsidRDefault="00C11028" w:rsidP="00407C41">
      <w:pPr>
        <w:pStyle w:val="Title"/>
        <w:rPr>
          <w:rFonts w:ascii="Calibri" w:hAnsi="Calibri" w:cs="Calibri"/>
        </w:rPr>
      </w:pPr>
      <w:r w:rsidRPr="00870675">
        <w:rPr>
          <w:rFonts w:ascii="Calibri" w:hAnsi="Calibri" w:cs="Calibri"/>
        </w:rPr>
        <w:t>Detailed Design</w:t>
      </w:r>
      <w:r w:rsidR="00407C41" w:rsidRPr="00870675">
        <w:rPr>
          <w:rFonts w:ascii="Calibri" w:hAnsi="Calibri" w:cs="Calibri"/>
        </w:rPr>
        <w:t xml:space="preserve"> Change Pack</w:t>
      </w:r>
    </w:p>
    <w:p w14:paraId="1DC4226F" w14:textId="7130AE30" w:rsidR="00407C41" w:rsidRPr="00870675" w:rsidRDefault="00407C41" w:rsidP="00407C41">
      <w:pPr>
        <w:pStyle w:val="Heading1"/>
        <w:rPr>
          <w:rFonts w:ascii="Calibri" w:hAnsi="Calibri" w:cs="Calibri"/>
        </w:rPr>
      </w:pPr>
      <w:r w:rsidRPr="00870675">
        <w:rPr>
          <w:rFonts w:ascii="Calibri" w:hAnsi="Calibri" w:cs="Calibri"/>
        </w:rPr>
        <w:t>Communication Detail</w:t>
      </w:r>
    </w:p>
    <w:tbl>
      <w:tblPr>
        <w:tblStyle w:val="TableGrid"/>
        <w:tblW w:w="5018" w:type="pct"/>
        <w:tblInd w:w="-34" w:type="dxa"/>
        <w:tblLayout w:type="fixed"/>
        <w:tblLook w:val="04A0" w:firstRow="1" w:lastRow="0" w:firstColumn="1" w:lastColumn="0" w:noHBand="0" w:noVBand="1"/>
      </w:tblPr>
      <w:tblGrid>
        <w:gridCol w:w="2567"/>
        <w:gridCol w:w="7927"/>
      </w:tblGrid>
      <w:tr w:rsidR="00E8469C" w:rsidRPr="00870675" w14:paraId="1DC42272" w14:textId="77777777" w:rsidTr="00FB1FA8">
        <w:trPr>
          <w:trHeight w:val="403"/>
        </w:trPr>
        <w:tc>
          <w:tcPr>
            <w:tcW w:w="1223" w:type="pct"/>
            <w:shd w:val="clear" w:color="auto" w:fill="B2ECFB" w:themeFill="accent5" w:themeFillTint="66"/>
            <w:vAlign w:val="center"/>
          </w:tcPr>
          <w:p w14:paraId="1DC42270" w14:textId="77777777" w:rsidR="00E8469C" w:rsidRPr="00870675" w:rsidRDefault="00E8469C" w:rsidP="00E8469C">
            <w:pPr>
              <w:jc w:val="right"/>
              <w:rPr>
                <w:rFonts w:ascii="Calibri" w:hAnsi="Calibri" w:cs="Calibri"/>
                <w:szCs w:val="20"/>
              </w:rPr>
            </w:pPr>
            <w:r w:rsidRPr="00870675">
              <w:rPr>
                <w:rFonts w:ascii="Calibri" w:hAnsi="Calibri" w:cs="Calibri"/>
                <w:szCs w:val="20"/>
              </w:rPr>
              <w:t>Comm Reference:</w:t>
            </w:r>
          </w:p>
        </w:tc>
        <w:tc>
          <w:tcPr>
            <w:tcW w:w="3777" w:type="pct"/>
            <w:vAlign w:val="center"/>
          </w:tcPr>
          <w:p w14:paraId="1DC42271" w14:textId="75D68794" w:rsidR="00E8469C" w:rsidRPr="00E8469C" w:rsidRDefault="009A53C2" w:rsidP="00E8469C">
            <w:pPr>
              <w:rPr>
                <w:rFonts w:ascii="Calibri" w:hAnsi="Calibri" w:cs="Calibri"/>
                <w:szCs w:val="20"/>
              </w:rPr>
            </w:pPr>
            <w:r>
              <w:rPr>
                <w:rFonts w:ascii="Calibri" w:hAnsi="Calibri" w:cs="Calibri"/>
                <w:szCs w:val="20"/>
              </w:rPr>
              <w:t>329</w:t>
            </w:r>
            <w:r w:rsidR="00334C77">
              <w:rPr>
                <w:rFonts w:ascii="Calibri" w:hAnsi="Calibri" w:cs="Calibri"/>
                <w:szCs w:val="20"/>
              </w:rPr>
              <w:t>5</w:t>
            </w:r>
            <w:r w:rsidR="00C83B84">
              <w:rPr>
                <w:rFonts w:ascii="Calibri" w:hAnsi="Calibri" w:cs="Calibri"/>
                <w:szCs w:val="20"/>
              </w:rPr>
              <w:t>.1 – LO - PO</w:t>
            </w:r>
          </w:p>
        </w:tc>
      </w:tr>
      <w:tr w:rsidR="00E8469C" w:rsidRPr="00870675" w14:paraId="1DC42275" w14:textId="77777777" w:rsidTr="00FB1FA8">
        <w:trPr>
          <w:trHeight w:val="403"/>
        </w:trPr>
        <w:tc>
          <w:tcPr>
            <w:tcW w:w="1223" w:type="pct"/>
            <w:shd w:val="clear" w:color="auto" w:fill="B2ECFB" w:themeFill="accent5" w:themeFillTint="66"/>
            <w:vAlign w:val="center"/>
          </w:tcPr>
          <w:p w14:paraId="1DC42273" w14:textId="77777777" w:rsidR="00E8469C" w:rsidRPr="00870675" w:rsidRDefault="00E8469C" w:rsidP="00E8469C">
            <w:pPr>
              <w:jc w:val="right"/>
              <w:rPr>
                <w:rFonts w:ascii="Calibri" w:hAnsi="Calibri" w:cs="Calibri"/>
                <w:szCs w:val="20"/>
              </w:rPr>
            </w:pPr>
            <w:r w:rsidRPr="00870675">
              <w:rPr>
                <w:rFonts w:ascii="Calibri" w:hAnsi="Calibri" w:cs="Calibri"/>
                <w:szCs w:val="20"/>
              </w:rPr>
              <w:t>Comm Title:</w:t>
            </w:r>
          </w:p>
        </w:tc>
        <w:tc>
          <w:tcPr>
            <w:tcW w:w="3777" w:type="pct"/>
            <w:vAlign w:val="center"/>
          </w:tcPr>
          <w:p w14:paraId="1DC42274" w14:textId="5B03D372" w:rsidR="00E8469C" w:rsidRPr="00994EEB" w:rsidRDefault="00E8469C" w:rsidP="00994EEB">
            <w:pPr>
              <w:spacing w:after="200" w:line="276" w:lineRule="auto"/>
              <w:rPr>
                <w:rFonts w:ascii="Calibri" w:hAnsi="Calibri" w:cs="Calibri"/>
              </w:rPr>
            </w:pPr>
            <w:r w:rsidRPr="00994EEB">
              <w:rPr>
                <w:rFonts w:ascii="Calibri" w:hAnsi="Calibri" w:cs="Calibri"/>
              </w:rPr>
              <w:t xml:space="preserve">Detailed Design for </w:t>
            </w:r>
            <w:r w:rsidR="00994EEB" w:rsidRPr="00994EEB">
              <w:rPr>
                <w:rFonts w:ascii="Calibri" w:hAnsi="Calibri" w:cs="Calibri"/>
              </w:rPr>
              <w:t>XRN5615 Establishing/Amending a Gas Vacant Site Process (Modification 0819)</w:t>
            </w:r>
          </w:p>
        </w:tc>
      </w:tr>
      <w:tr w:rsidR="00E8469C" w:rsidRPr="00870675" w14:paraId="1DC42278" w14:textId="77777777" w:rsidTr="00FB1FA8">
        <w:trPr>
          <w:trHeight w:val="403"/>
        </w:trPr>
        <w:tc>
          <w:tcPr>
            <w:tcW w:w="1223" w:type="pct"/>
            <w:shd w:val="clear" w:color="auto" w:fill="B2ECFB" w:themeFill="accent5" w:themeFillTint="66"/>
            <w:vAlign w:val="center"/>
          </w:tcPr>
          <w:p w14:paraId="1DC42276" w14:textId="77777777" w:rsidR="00E8469C" w:rsidRPr="00870675" w:rsidRDefault="00E8469C" w:rsidP="00E8469C">
            <w:pPr>
              <w:jc w:val="right"/>
              <w:rPr>
                <w:rFonts w:ascii="Calibri" w:hAnsi="Calibri" w:cs="Calibri"/>
                <w:szCs w:val="20"/>
              </w:rPr>
            </w:pPr>
            <w:r w:rsidRPr="00870675">
              <w:rPr>
                <w:rFonts w:ascii="Calibri" w:hAnsi="Calibri" w:cs="Calibri"/>
                <w:szCs w:val="20"/>
              </w:rPr>
              <w:t>Comm Date:</w:t>
            </w:r>
          </w:p>
        </w:tc>
        <w:sdt>
          <w:sdtPr>
            <w:rPr>
              <w:rFonts w:ascii="Calibri" w:hAnsi="Calibri" w:cs="Calibri"/>
            </w:rPr>
            <w:id w:val="738138613"/>
            <w:date w:fullDate="2024-07-15T00:00:00Z">
              <w:dateFormat w:val="dd/MM/yyyy"/>
              <w:lid w:val="en-GB"/>
              <w:storeMappedDataAs w:val="dateTime"/>
              <w:calendar w:val="gregorian"/>
            </w:date>
          </w:sdtPr>
          <w:sdtEndPr/>
          <w:sdtContent>
            <w:tc>
              <w:tcPr>
                <w:tcW w:w="3777" w:type="pct"/>
                <w:vAlign w:val="center"/>
              </w:tcPr>
              <w:p w14:paraId="1DC42277" w14:textId="177577E8" w:rsidR="00E8469C" w:rsidRPr="00870675" w:rsidRDefault="00C83B84" w:rsidP="00E8469C">
                <w:pPr>
                  <w:rPr>
                    <w:rFonts w:ascii="Calibri" w:hAnsi="Calibri" w:cs="Calibri"/>
                    <w:szCs w:val="20"/>
                  </w:rPr>
                </w:pPr>
                <w:r>
                  <w:rPr>
                    <w:rFonts w:ascii="Calibri" w:hAnsi="Calibri" w:cs="Calibri"/>
                  </w:rPr>
                  <w:t>15/07/2024</w:t>
                </w:r>
              </w:p>
            </w:tc>
          </w:sdtContent>
        </w:sdt>
      </w:tr>
    </w:tbl>
    <w:p w14:paraId="1DC42279" w14:textId="77777777" w:rsidR="00407C41" w:rsidRPr="00870675" w:rsidRDefault="00407C41" w:rsidP="00407C41">
      <w:pPr>
        <w:rPr>
          <w:rFonts w:ascii="Calibri" w:hAnsi="Calibri" w:cs="Calibri"/>
        </w:rPr>
      </w:pPr>
    </w:p>
    <w:p w14:paraId="1DC4227A" w14:textId="739768FC" w:rsidR="00407C41" w:rsidRPr="00870675" w:rsidRDefault="00407C41" w:rsidP="00407C41">
      <w:pPr>
        <w:spacing w:after="0"/>
        <w:rPr>
          <w:rFonts w:ascii="Calibri" w:eastAsiaTheme="majorEastAsia" w:hAnsi="Calibri" w:cs="Calibri"/>
          <w:b/>
          <w:bCs/>
          <w:color w:val="3E5AA8"/>
          <w:sz w:val="28"/>
          <w:szCs w:val="28"/>
        </w:rPr>
      </w:pPr>
      <w:r w:rsidRPr="00870675">
        <w:rPr>
          <w:rFonts w:ascii="Calibri" w:eastAsiaTheme="majorEastAsia" w:hAnsi="Calibri" w:cs="Calibri"/>
          <w:b/>
          <w:bCs/>
          <w:color w:val="3E5AA8"/>
          <w:sz w:val="28"/>
          <w:szCs w:val="28"/>
        </w:rPr>
        <w:t>Change Representation</w:t>
      </w:r>
    </w:p>
    <w:tbl>
      <w:tblPr>
        <w:tblStyle w:val="TableGrid"/>
        <w:tblW w:w="5018" w:type="pct"/>
        <w:tblInd w:w="-34" w:type="dxa"/>
        <w:tblLayout w:type="fixed"/>
        <w:tblLook w:val="04A0" w:firstRow="1" w:lastRow="0" w:firstColumn="1" w:lastColumn="0" w:noHBand="0" w:noVBand="1"/>
      </w:tblPr>
      <w:tblGrid>
        <w:gridCol w:w="2567"/>
        <w:gridCol w:w="7927"/>
      </w:tblGrid>
      <w:tr w:rsidR="00407C41" w:rsidRPr="00870675" w14:paraId="1DC4227D" w14:textId="77777777" w:rsidTr="00FB1FA8">
        <w:trPr>
          <w:trHeight w:val="403"/>
        </w:trPr>
        <w:tc>
          <w:tcPr>
            <w:tcW w:w="1223" w:type="pct"/>
            <w:shd w:val="clear" w:color="auto" w:fill="B2ECFB" w:themeFill="accent5" w:themeFillTint="66"/>
            <w:vAlign w:val="center"/>
          </w:tcPr>
          <w:p w14:paraId="1DC4227B" w14:textId="77777777" w:rsidR="00407C41" w:rsidRPr="00870675" w:rsidRDefault="00407C41" w:rsidP="00876BE6">
            <w:pPr>
              <w:jc w:val="right"/>
              <w:rPr>
                <w:rFonts w:ascii="Calibri" w:hAnsi="Calibri" w:cs="Calibri"/>
                <w:szCs w:val="20"/>
              </w:rPr>
            </w:pPr>
            <w:r w:rsidRPr="00870675">
              <w:rPr>
                <w:rFonts w:ascii="Calibri" w:hAnsi="Calibri" w:cs="Calibri"/>
                <w:szCs w:val="20"/>
              </w:rPr>
              <w:t>Action Required:</w:t>
            </w:r>
          </w:p>
        </w:tc>
        <w:tc>
          <w:tcPr>
            <w:tcW w:w="3777" w:type="pct"/>
            <w:vAlign w:val="center"/>
          </w:tcPr>
          <w:p w14:paraId="1DC4227C" w14:textId="223F3C55" w:rsidR="00407C41" w:rsidRPr="0030638F" w:rsidRDefault="0030638F" w:rsidP="00876BE6">
            <w:pPr>
              <w:rPr>
                <w:rFonts w:ascii="Calibri" w:hAnsi="Calibri" w:cs="Calibri"/>
                <w:szCs w:val="20"/>
              </w:rPr>
            </w:pPr>
            <w:r w:rsidRPr="0030638F">
              <w:rPr>
                <w:rFonts w:ascii="Calibri" w:hAnsi="Calibri" w:cs="Calibri"/>
                <w:szCs w:val="20"/>
              </w:rPr>
              <w:t>For representation</w:t>
            </w:r>
          </w:p>
        </w:tc>
      </w:tr>
      <w:tr w:rsidR="00407C41" w:rsidRPr="00870675" w14:paraId="1DC42280" w14:textId="77777777" w:rsidTr="00FB1FA8">
        <w:trPr>
          <w:trHeight w:val="403"/>
        </w:trPr>
        <w:tc>
          <w:tcPr>
            <w:tcW w:w="1223" w:type="pct"/>
            <w:shd w:val="clear" w:color="auto" w:fill="B2ECFB" w:themeFill="accent5" w:themeFillTint="66"/>
            <w:vAlign w:val="center"/>
          </w:tcPr>
          <w:p w14:paraId="1DC4227E" w14:textId="77777777" w:rsidR="00407C41" w:rsidRPr="00870675" w:rsidRDefault="00407C41" w:rsidP="00876BE6">
            <w:pPr>
              <w:jc w:val="right"/>
              <w:rPr>
                <w:rFonts w:ascii="Calibri" w:hAnsi="Calibri" w:cs="Calibri"/>
                <w:szCs w:val="20"/>
              </w:rPr>
            </w:pPr>
            <w:r w:rsidRPr="00870675">
              <w:rPr>
                <w:rFonts w:ascii="Calibri" w:hAnsi="Calibri" w:cs="Calibri"/>
                <w:szCs w:val="20"/>
              </w:rPr>
              <w:t>Close Out Date:</w:t>
            </w:r>
          </w:p>
        </w:tc>
        <w:sdt>
          <w:sdtPr>
            <w:rPr>
              <w:rFonts w:ascii="Calibri" w:hAnsi="Calibri" w:cs="Calibri"/>
            </w:rPr>
            <w:id w:val="2100211890"/>
            <w:date w:fullDate="2024-07-29T00:00:00Z">
              <w:dateFormat w:val="dd/MM/yyyy"/>
              <w:lid w:val="en-GB"/>
              <w:storeMappedDataAs w:val="dateTime"/>
              <w:calendar w:val="gregorian"/>
            </w:date>
          </w:sdtPr>
          <w:sdtEndPr/>
          <w:sdtContent>
            <w:tc>
              <w:tcPr>
                <w:tcW w:w="3777" w:type="pct"/>
                <w:vAlign w:val="center"/>
              </w:tcPr>
              <w:p w14:paraId="1DC4227F" w14:textId="2AB0EE3E" w:rsidR="00407C41" w:rsidRPr="00870675" w:rsidRDefault="00AF353F" w:rsidP="00876BE6">
                <w:pPr>
                  <w:rPr>
                    <w:rFonts w:ascii="Calibri" w:hAnsi="Calibri" w:cs="Calibri"/>
                    <w:szCs w:val="20"/>
                  </w:rPr>
                </w:pPr>
                <w:r>
                  <w:rPr>
                    <w:rFonts w:ascii="Calibri" w:hAnsi="Calibri" w:cs="Calibri"/>
                  </w:rPr>
                  <w:t>29/07/2024</w:t>
                </w:r>
              </w:p>
            </w:tc>
          </w:sdtContent>
        </w:sdt>
      </w:tr>
    </w:tbl>
    <w:p w14:paraId="1DC42281" w14:textId="12A38E00" w:rsidR="00407C41" w:rsidRPr="00870675" w:rsidRDefault="00407C41" w:rsidP="00407C41">
      <w:pPr>
        <w:pStyle w:val="Heading1"/>
        <w:rPr>
          <w:rFonts w:ascii="Calibri" w:hAnsi="Calibri" w:cs="Calibri"/>
        </w:rPr>
      </w:pPr>
      <w:r w:rsidRPr="00870675">
        <w:rPr>
          <w:rFonts w:ascii="Calibri" w:hAnsi="Calibri" w:cs="Calibri"/>
        </w:rPr>
        <w:t>Change Detail</w:t>
      </w:r>
    </w:p>
    <w:tbl>
      <w:tblPr>
        <w:tblStyle w:val="TableGrid"/>
        <w:tblW w:w="5018" w:type="pct"/>
        <w:tblInd w:w="-34" w:type="dxa"/>
        <w:tblLayout w:type="fixed"/>
        <w:tblLook w:val="04A0" w:firstRow="1" w:lastRow="0" w:firstColumn="1" w:lastColumn="0" w:noHBand="0" w:noVBand="1"/>
      </w:tblPr>
      <w:tblGrid>
        <w:gridCol w:w="2567"/>
        <w:gridCol w:w="7927"/>
      </w:tblGrid>
      <w:tr w:rsidR="00407C41" w:rsidRPr="00870675" w14:paraId="1DC42284" w14:textId="77777777" w:rsidTr="1EADBD94">
        <w:trPr>
          <w:trHeight w:val="403"/>
        </w:trPr>
        <w:tc>
          <w:tcPr>
            <w:tcW w:w="1223" w:type="pct"/>
            <w:shd w:val="clear" w:color="auto" w:fill="B2ECFB" w:themeFill="accent5" w:themeFillTint="66"/>
            <w:vAlign w:val="center"/>
          </w:tcPr>
          <w:p w14:paraId="1DC42282" w14:textId="77777777" w:rsidR="00407C41" w:rsidRPr="00870675" w:rsidRDefault="00407C41" w:rsidP="00876BE6">
            <w:pPr>
              <w:jc w:val="right"/>
              <w:rPr>
                <w:rFonts w:ascii="Calibri" w:hAnsi="Calibri" w:cs="Calibri"/>
                <w:szCs w:val="20"/>
              </w:rPr>
            </w:pPr>
            <w:r w:rsidRPr="00870675">
              <w:rPr>
                <w:rFonts w:ascii="Calibri" w:hAnsi="Calibri" w:cs="Calibri"/>
                <w:szCs w:val="20"/>
              </w:rPr>
              <w:t xml:space="preserve">Xoserve Reference Number: </w:t>
            </w:r>
          </w:p>
        </w:tc>
        <w:tc>
          <w:tcPr>
            <w:tcW w:w="3777" w:type="pct"/>
            <w:vAlign w:val="center"/>
          </w:tcPr>
          <w:p w14:paraId="1DC42283" w14:textId="478A7414" w:rsidR="00407C41" w:rsidRPr="00870675" w:rsidRDefault="00AB58EC" w:rsidP="00876BE6">
            <w:pPr>
              <w:rPr>
                <w:rFonts w:ascii="Calibri" w:hAnsi="Calibri" w:cs="Calibri"/>
                <w:szCs w:val="20"/>
              </w:rPr>
            </w:pPr>
            <w:hyperlink r:id="rId11" w:history="1">
              <w:r w:rsidR="00C82443" w:rsidRPr="00C82443">
                <w:rPr>
                  <w:rStyle w:val="Hyperlink"/>
                  <w:rFonts w:ascii="Calibri" w:hAnsi="Calibri" w:cs="Calibri"/>
                  <w:szCs w:val="20"/>
                </w:rPr>
                <w:t>XRN5615</w:t>
              </w:r>
            </w:hyperlink>
          </w:p>
        </w:tc>
      </w:tr>
      <w:tr w:rsidR="00407C41" w:rsidRPr="00870675" w14:paraId="1DC42287" w14:textId="77777777" w:rsidTr="1EADBD94">
        <w:trPr>
          <w:trHeight w:val="403"/>
        </w:trPr>
        <w:tc>
          <w:tcPr>
            <w:tcW w:w="1223" w:type="pct"/>
            <w:shd w:val="clear" w:color="auto" w:fill="B2ECFB" w:themeFill="accent5" w:themeFillTint="66"/>
            <w:vAlign w:val="center"/>
          </w:tcPr>
          <w:p w14:paraId="1DC42285" w14:textId="77777777" w:rsidR="00407C41" w:rsidRPr="00870675" w:rsidRDefault="00407C41" w:rsidP="00876BE6">
            <w:pPr>
              <w:jc w:val="right"/>
              <w:rPr>
                <w:rFonts w:ascii="Calibri" w:hAnsi="Calibri" w:cs="Calibri"/>
                <w:szCs w:val="20"/>
              </w:rPr>
            </w:pPr>
            <w:r w:rsidRPr="00870675">
              <w:rPr>
                <w:rFonts w:ascii="Calibri" w:hAnsi="Calibri" w:cs="Calibri"/>
                <w:szCs w:val="20"/>
              </w:rPr>
              <w:t>Change Class:</w:t>
            </w:r>
          </w:p>
        </w:tc>
        <w:tc>
          <w:tcPr>
            <w:tcW w:w="3777" w:type="pct"/>
            <w:vAlign w:val="center"/>
          </w:tcPr>
          <w:p w14:paraId="1DC42286" w14:textId="416BC81F" w:rsidR="00407C41" w:rsidRPr="00870675" w:rsidRDefault="00C16DED" w:rsidP="00876BE6">
            <w:pPr>
              <w:rPr>
                <w:rFonts w:ascii="Calibri" w:hAnsi="Calibri" w:cs="Calibri"/>
                <w:szCs w:val="20"/>
              </w:rPr>
            </w:pPr>
            <w:r>
              <w:rPr>
                <w:rFonts w:ascii="Calibri" w:hAnsi="Calibri" w:cs="Calibri"/>
                <w:szCs w:val="20"/>
              </w:rPr>
              <w:t>Functional</w:t>
            </w:r>
          </w:p>
        </w:tc>
      </w:tr>
      <w:tr w:rsidR="00407C41" w:rsidRPr="00870675" w14:paraId="1DC4228A" w14:textId="77777777" w:rsidTr="1EADBD94">
        <w:trPr>
          <w:trHeight w:val="403"/>
        </w:trPr>
        <w:tc>
          <w:tcPr>
            <w:tcW w:w="1223" w:type="pct"/>
            <w:shd w:val="clear" w:color="auto" w:fill="B2ECFB" w:themeFill="accent5" w:themeFillTint="66"/>
            <w:vAlign w:val="center"/>
          </w:tcPr>
          <w:p w14:paraId="1DC42288" w14:textId="3F58EAEA" w:rsidR="00407C41" w:rsidRPr="00870675" w:rsidRDefault="001167F3" w:rsidP="00876BE6">
            <w:pPr>
              <w:jc w:val="right"/>
              <w:rPr>
                <w:rFonts w:ascii="Calibri" w:hAnsi="Calibri" w:cs="Calibri"/>
                <w:szCs w:val="20"/>
              </w:rPr>
            </w:pPr>
            <w:r w:rsidRPr="00870675">
              <w:rPr>
                <w:rFonts w:ascii="Calibri" w:hAnsi="Calibri" w:cs="Calibri"/>
                <w:szCs w:val="20"/>
              </w:rPr>
              <w:t>*</w:t>
            </w:r>
            <w:r w:rsidR="00407C41" w:rsidRPr="00870675">
              <w:rPr>
                <w:rFonts w:ascii="Calibri" w:hAnsi="Calibri" w:cs="Calibri"/>
                <w:szCs w:val="20"/>
              </w:rPr>
              <w:t>ChMC Constituency Impacted:</w:t>
            </w:r>
          </w:p>
        </w:tc>
        <w:tc>
          <w:tcPr>
            <w:tcW w:w="3777" w:type="pct"/>
            <w:vAlign w:val="center"/>
          </w:tcPr>
          <w:p w14:paraId="6D112BF7" w14:textId="77777777" w:rsidR="001D32C4" w:rsidRPr="00C23F4E" w:rsidRDefault="008D0F5D" w:rsidP="004C4D67">
            <w:pPr>
              <w:rPr>
                <w:rFonts w:ascii="Calibri" w:hAnsi="Calibri" w:cs="Calibri"/>
              </w:rPr>
            </w:pPr>
            <w:r w:rsidRPr="00C23F4E">
              <w:rPr>
                <w:rFonts w:ascii="Calibri" w:hAnsi="Calibri" w:cs="Calibri"/>
              </w:rPr>
              <w:t>Shipper, All Classes</w:t>
            </w:r>
          </w:p>
          <w:p w14:paraId="2938D322" w14:textId="3DEB1556" w:rsidR="00C23F4E" w:rsidRPr="004C4D67" w:rsidRDefault="008D0F5D" w:rsidP="004C4D67">
            <w:pPr>
              <w:rPr>
                <w:rFonts w:ascii="Calibri" w:hAnsi="Calibri" w:cs="Calibri"/>
              </w:rPr>
            </w:pPr>
            <w:r w:rsidRPr="00C23F4E">
              <w:rPr>
                <w:rFonts w:ascii="Calibri" w:hAnsi="Calibri" w:cs="Calibri"/>
              </w:rPr>
              <w:t>Distribution Network Operators</w:t>
            </w:r>
            <w:r w:rsidR="00EA3D9E">
              <w:rPr>
                <w:rFonts w:ascii="Calibri" w:hAnsi="Calibri" w:cs="Calibri"/>
              </w:rPr>
              <w:t xml:space="preserve"> (DNOs) </w:t>
            </w:r>
          </w:p>
          <w:p w14:paraId="06116973" w14:textId="0C2A9865" w:rsidR="00C23F4E" w:rsidRPr="004C4D67" w:rsidRDefault="008D0F5D" w:rsidP="00C23F4E">
            <w:pPr>
              <w:rPr>
                <w:rFonts w:ascii="Calibri" w:hAnsi="Calibri" w:cs="Calibri"/>
              </w:rPr>
            </w:pPr>
            <w:r w:rsidRPr="00C23F4E">
              <w:rPr>
                <w:rFonts w:ascii="Calibri" w:hAnsi="Calibri" w:cs="Calibri"/>
              </w:rPr>
              <w:t>Independent Gas Transporters (IGT</w:t>
            </w:r>
            <w:r w:rsidR="00EA3D9E">
              <w:rPr>
                <w:rFonts w:ascii="Calibri" w:hAnsi="Calibri" w:cs="Calibri"/>
              </w:rPr>
              <w:t>s</w:t>
            </w:r>
            <w:r w:rsidR="00093CFE">
              <w:rPr>
                <w:rFonts w:ascii="Calibri" w:hAnsi="Calibri" w:cs="Calibri"/>
              </w:rPr>
              <w:t>)</w:t>
            </w:r>
          </w:p>
          <w:p w14:paraId="1DC42289" w14:textId="0511D608" w:rsidR="00407C41" w:rsidRPr="004C4D67" w:rsidRDefault="008D0F5D" w:rsidP="00C23F4E">
            <w:pPr>
              <w:rPr>
                <w:rFonts w:ascii="Calibri" w:hAnsi="Calibri" w:cs="Calibri"/>
              </w:rPr>
            </w:pPr>
            <w:r w:rsidRPr="004C4D67">
              <w:rPr>
                <w:rFonts w:ascii="Calibri" w:hAnsi="Calibri" w:cs="Calibri"/>
                <w:sz w:val="20"/>
                <w:szCs w:val="20"/>
              </w:rPr>
              <w:t>*</w:t>
            </w:r>
            <w:r w:rsidRPr="007A75C4">
              <w:rPr>
                <w:rFonts w:ascii="Calibri" w:hAnsi="Calibri" w:cs="Calibri"/>
                <w:sz w:val="20"/>
                <w:szCs w:val="20"/>
              </w:rPr>
              <w:t>Assumed impacted parties of the proposed change, all parties are encouraged to review</w:t>
            </w:r>
          </w:p>
        </w:tc>
      </w:tr>
      <w:tr w:rsidR="00407C41" w:rsidRPr="00870675" w14:paraId="1DC4228D" w14:textId="77777777" w:rsidTr="1EADBD94">
        <w:trPr>
          <w:trHeight w:val="403"/>
        </w:trPr>
        <w:tc>
          <w:tcPr>
            <w:tcW w:w="1223" w:type="pct"/>
            <w:shd w:val="clear" w:color="auto" w:fill="B2ECFB" w:themeFill="accent5" w:themeFillTint="66"/>
            <w:vAlign w:val="center"/>
          </w:tcPr>
          <w:p w14:paraId="1DC4228B" w14:textId="77777777" w:rsidR="00407C41" w:rsidRPr="00870675" w:rsidRDefault="00407C41" w:rsidP="00876BE6">
            <w:pPr>
              <w:jc w:val="right"/>
              <w:rPr>
                <w:rFonts w:ascii="Calibri" w:hAnsi="Calibri" w:cs="Calibri"/>
                <w:szCs w:val="20"/>
              </w:rPr>
            </w:pPr>
            <w:r w:rsidRPr="00870675">
              <w:rPr>
                <w:rFonts w:ascii="Calibri" w:hAnsi="Calibri" w:cs="Calibri"/>
                <w:szCs w:val="20"/>
              </w:rPr>
              <w:t xml:space="preserve">Change Owner: </w:t>
            </w:r>
          </w:p>
        </w:tc>
        <w:tc>
          <w:tcPr>
            <w:tcW w:w="3777" w:type="pct"/>
            <w:vAlign w:val="center"/>
          </w:tcPr>
          <w:p w14:paraId="1DC4228C" w14:textId="2593ECC6" w:rsidR="00205504" w:rsidRPr="00870675" w:rsidRDefault="00AB58EC" w:rsidP="00876BE6">
            <w:pPr>
              <w:rPr>
                <w:rFonts w:ascii="Calibri" w:hAnsi="Calibri" w:cs="Calibri"/>
                <w:szCs w:val="20"/>
              </w:rPr>
            </w:pPr>
            <w:hyperlink r:id="rId12" w:history="1">
              <w:r w:rsidR="001C514A" w:rsidRPr="006B433C">
                <w:rPr>
                  <w:rStyle w:val="Hyperlink"/>
                  <w:rFonts w:ascii="Calibri" w:hAnsi="Calibri" w:cs="Calibri"/>
                </w:rPr>
                <w:t>uklinkdelivery@xoserve.com</w:t>
              </w:r>
            </w:hyperlink>
          </w:p>
        </w:tc>
      </w:tr>
      <w:tr w:rsidR="00407C41" w:rsidRPr="00870675" w14:paraId="1DC42290" w14:textId="77777777" w:rsidTr="1EADBD94">
        <w:trPr>
          <w:trHeight w:val="403"/>
        </w:trPr>
        <w:tc>
          <w:tcPr>
            <w:tcW w:w="1223" w:type="pct"/>
            <w:shd w:val="clear" w:color="auto" w:fill="B2ECFB" w:themeFill="accent5" w:themeFillTint="66"/>
            <w:vAlign w:val="center"/>
          </w:tcPr>
          <w:p w14:paraId="1DC4228E" w14:textId="77777777" w:rsidR="00407C41" w:rsidRPr="00870675" w:rsidRDefault="00407C41" w:rsidP="00876BE6">
            <w:pPr>
              <w:jc w:val="right"/>
              <w:rPr>
                <w:rFonts w:ascii="Calibri" w:hAnsi="Calibri" w:cs="Calibri"/>
                <w:szCs w:val="20"/>
              </w:rPr>
            </w:pPr>
            <w:r w:rsidRPr="00870675">
              <w:rPr>
                <w:rFonts w:ascii="Calibri" w:hAnsi="Calibri" w:cs="Calibri"/>
                <w:szCs w:val="20"/>
              </w:rPr>
              <w:t>Background and Context:</w:t>
            </w:r>
          </w:p>
        </w:tc>
        <w:tc>
          <w:tcPr>
            <w:tcW w:w="3777" w:type="pct"/>
            <w:vAlign w:val="center"/>
          </w:tcPr>
          <w:p w14:paraId="5DD23F78" w14:textId="3598249E" w:rsidR="00FC770B" w:rsidRDefault="7C5E8D98" w:rsidP="00FC770B">
            <w:pPr>
              <w:spacing w:before="120"/>
              <w:jc w:val="both"/>
              <w:rPr>
                <w:rFonts w:ascii="Calibri" w:hAnsi="Calibri" w:cs="Calibri"/>
              </w:rPr>
            </w:pPr>
            <w:r w:rsidRPr="1EADBD94">
              <w:rPr>
                <w:rFonts w:ascii="Calibri" w:hAnsi="Calibri" w:cs="Calibri"/>
              </w:rPr>
              <w:t xml:space="preserve">MOD 0819 Establishing/Amending a Gas Vacant Site Process, and </w:t>
            </w:r>
            <w:r w:rsidR="591EE98C" w:rsidRPr="1EADBD94">
              <w:rPr>
                <w:rFonts w:ascii="Calibri" w:hAnsi="Calibri" w:cs="Calibri"/>
              </w:rPr>
              <w:t>IGT (Independent Gas Transporter)</w:t>
            </w:r>
            <w:r w:rsidRPr="1EADBD94">
              <w:rPr>
                <w:rFonts w:ascii="Calibri" w:hAnsi="Calibri" w:cs="Calibri"/>
              </w:rPr>
              <w:t xml:space="preserve"> modification IGT168, was raised to address the lack of a formal Vacant Site process to cease a Shippers’ Settlement, Commodity and Performance obligations along with Capacity charges for vacant sites within their ownership.</w:t>
            </w:r>
          </w:p>
          <w:p w14:paraId="65D9B92E" w14:textId="77777777" w:rsidR="00FC770B" w:rsidRDefault="00FC770B" w:rsidP="00FC770B">
            <w:pPr>
              <w:jc w:val="both"/>
              <w:rPr>
                <w:rFonts w:ascii="Calibri" w:hAnsi="Calibri" w:cs="Calibri"/>
              </w:rPr>
            </w:pPr>
          </w:p>
          <w:p w14:paraId="6CA20AB3" w14:textId="28C1A0A2" w:rsidR="00FC770B" w:rsidRPr="00DC3B84" w:rsidRDefault="7C5E8D98" w:rsidP="00FC770B">
            <w:pPr>
              <w:jc w:val="both"/>
              <w:rPr>
                <w:rFonts w:ascii="Calibri" w:hAnsi="Calibri" w:cs="Calibri"/>
              </w:rPr>
            </w:pPr>
            <w:r w:rsidRPr="1EADBD94">
              <w:rPr>
                <w:rFonts w:ascii="Calibri" w:hAnsi="Calibri" w:cs="Calibri"/>
              </w:rPr>
              <w:t xml:space="preserve">The </w:t>
            </w:r>
            <w:r w:rsidR="3E9325BF" w:rsidRPr="1EADBD94">
              <w:rPr>
                <w:rFonts w:ascii="Calibri" w:hAnsi="Calibri" w:cs="Calibri"/>
              </w:rPr>
              <w:t>UNC (Uniform Network Code)</w:t>
            </w:r>
            <w:r w:rsidRPr="1EADBD94">
              <w:rPr>
                <w:rFonts w:ascii="Calibri" w:hAnsi="Calibri" w:cs="Calibri"/>
              </w:rPr>
              <w:t xml:space="preserve"> modification documentation is located </w:t>
            </w:r>
            <w:hyperlink r:id="rId13">
              <w:r w:rsidRPr="1EADBD94">
                <w:rPr>
                  <w:rStyle w:val="Hyperlink"/>
                  <w:rFonts w:ascii="Calibri" w:hAnsi="Calibri" w:cs="Calibri"/>
                </w:rPr>
                <w:t>here</w:t>
              </w:r>
            </w:hyperlink>
            <w:r w:rsidRPr="1EADBD94">
              <w:rPr>
                <w:rFonts w:ascii="Calibri" w:hAnsi="Calibri" w:cs="Calibri"/>
              </w:rPr>
              <w:t xml:space="preserve"> and the IGT modification document</w:t>
            </w:r>
            <w:r w:rsidR="0C89289F" w:rsidRPr="1EADBD94">
              <w:rPr>
                <w:rFonts w:ascii="Calibri" w:hAnsi="Calibri" w:cs="Calibri"/>
              </w:rPr>
              <w:t xml:space="preserve"> is located</w:t>
            </w:r>
            <w:r w:rsidRPr="1EADBD94">
              <w:rPr>
                <w:rFonts w:ascii="Calibri" w:hAnsi="Calibri" w:cs="Calibri"/>
              </w:rPr>
              <w:t xml:space="preserve"> </w:t>
            </w:r>
            <w:hyperlink r:id="rId14">
              <w:r w:rsidRPr="1EADBD94">
                <w:rPr>
                  <w:rStyle w:val="Hyperlink"/>
                  <w:rFonts w:ascii="Calibri" w:hAnsi="Calibri" w:cs="Calibri"/>
                </w:rPr>
                <w:t>here</w:t>
              </w:r>
            </w:hyperlink>
          </w:p>
          <w:p w14:paraId="1F8171EF" w14:textId="77777777" w:rsidR="00FC770B" w:rsidRDefault="00FC770B" w:rsidP="00FC770B">
            <w:pPr>
              <w:jc w:val="both"/>
              <w:rPr>
                <w:rFonts w:ascii="Calibri" w:hAnsi="Calibri" w:cs="Calibri"/>
                <w:szCs w:val="20"/>
              </w:rPr>
            </w:pPr>
          </w:p>
          <w:p w14:paraId="43FCAFDF" w14:textId="273C3B86" w:rsidR="00FC770B" w:rsidRPr="000D4152" w:rsidRDefault="7C5E8D98" w:rsidP="00FC770B">
            <w:pPr>
              <w:jc w:val="both"/>
              <w:rPr>
                <w:rFonts w:ascii="Calibri" w:hAnsi="Calibri" w:cs="Calibri"/>
              </w:rPr>
            </w:pPr>
            <w:r w:rsidRPr="1EADBD94">
              <w:rPr>
                <w:rFonts w:ascii="Calibri" w:hAnsi="Calibri" w:cs="Calibri"/>
              </w:rPr>
              <w:t xml:space="preserve">Within the gas industry, there </w:t>
            </w:r>
            <w:r w:rsidR="52DD50A9" w:rsidRPr="1EADBD94">
              <w:rPr>
                <w:rFonts w:ascii="Calibri" w:hAnsi="Calibri" w:cs="Calibri"/>
              </w:rPr>
              <w:t>is not</w:t>
            </w:r>
            <w:r w:rsidRPr="1EADBD94">
              <w:rPr>
                <w:rFonts w:ascii="Calibri" w:hAnsi="Calibri" w:cs="Calibri"/>
              </w:rPr>
              <w:t xml:space="preserve"> currently a formal Vacant Sites process which makes it difficult for a Shipper of a vacant site to cease their Settlement, Commodity and Performance obligations and Capacity charges. This is because when a property is vacant a Shipper may struggle to arrange a site visit or contact the end user for meter reads to lower the sites Annual Quantity (AQ) in line with the property’s unoccupied status. A warrant would then be required to gain access to the property to obtain a meter read which would be time-consuming and costly to the Shipper.  </w:t>
            </w:r>
          </w:p>
          <w:p w14:paraId="4FF3D3E1" w14:textId="77777777" w:rsidR="00FC770B" w:rsidRPr="000D4152" w:rsidRDefault="00FC770B" w:rsidP="00FC770B">
            <w:pPr>
              <w:jc w:val="both"/>
              <w:rPr>
                <w:rFonts w:ascii="Calibri" w:hAnsi="Calibri" w:cs="Calibri"/>
                <w:szCs w:val="20"/>
              </w:rPr>
            </w:pPr>
          </w:p>
          <w:p w14:paraId="1DC4228F" w14:textId="7A4F701A" w:rsidR="0066217C" w:rsidRPr="00870675" w:rsidRDefault="00FC770B" w:rsidP="00876BE6">
            <w:pPr>
              <w:rPr>
                <w:rFonts w:ascii="Calibri" w:hAnsi="Calibri" w:cs="Calibri"/>
                <w:szCs w:val="20"/>
              </w:rPr>
            </w:pPr>
            <w:r w:rsidRPr="000D4152">
              <w:rPr>
                <w:rFonts w:ascii="Calibri" w:hAnsi="Calibri" w:cs="Calibri"/>
                <w:szCs w:val="20"/>
              </w:rPr>
              <w:t>To understand how Shippers who have vacant sites within their ownership could manage this and look to reduce exposure, a review was raised under Modification 778R Gas Vacant Sites Process. Recommendations from this review were used to raise Modification 0819 Establish/Amending a Gas Vacant Site Process.</w:t>
            </w:r>
          </w:p>
        </w:tc>
      </w:tr>
    </w:tbl>
    <w:p w14:paraId="1DC42291" w14:textId="7CE3A8D2" w:rsidR="00407C41" w:rsidRPr="00870675" w:rsidRDefault="00407C41" w:rsidP="00407C41">
      <w:pPr>
        <w:pStyle w:val="Heading1"/>
        <w:rPr>
          <w:rFonts w:ascii="Calibri" w:hAnsi="Calibri" w:cs="Calibri"/>
        </w:rPr>
      </w:pPr>
      <w:r w:rsidRPr="00870675">
        <w:rPr>
          <w:rFonts w:ascii="Calibri" w:hAnsi="Calibri" w:cs="Calibri"/>
        </w:rPr>
        <w:lastRenderedPageBreak/>
        <w:t xml:space="preserve">Change Impact Assessment Dashboard </w:t>
      </w:r>
    </w:p>
    <w:tbl>
      <w:tblPr>
        <w:tblStyle w:val="TableGrid"/>
        <w:tblW w:w="5018" w:type="pct"/>
        <w:tblInd w:w="-34" w:type="dxa"/>
        <w:tblLayout w:type="fixed"/>
        <w:tblLook w:val="04A0" w:firstRow="1" w:lastRow="0" w:firstColumn="1" w:lastColumn="0" w:noHBand="0" w:noVBand="1"/>
      </w:tblPr>
      <w:tblGrid>
        <w:gridCol w:w="2567"/>
        <w:gridCol w:w="7927"/>
      </w:tblGrid>
      <w:tr w:rsidR="00407C41" w:rsidRPr="00870675" w14:paraId="1DC42294" w14:textId="77777777" w:rsidTr="1EADBD94">
        <w:trPr>
          <w:trHeight w:val="403"/>
        </w:trPr>
        <w:tc>
          <w:tcPr>
            <w:tcW w:w="1223" w:type="pct"/>
            <w:shd w:val="clear" w:color="auto" w:fill="B2ECFB" w:themeFill="accent5" w:themeFillTint="66"/>
            <w:vAlign w:val="center"/>
          </w:tcPr>
          <w:p w14:paraId="1DC42292" w14:textId="77777777" w:rsidR="00407C41" w:rsidRPr="00870675" w:rsidRDefault="00407C41" w:rsidP="00876BE6">
            <w:pPr>
              <w:jc w:val="right"/>
              <w:rPr>
                <w:rFonts w:ascii="Calibri" w:hAnsi="Calibri" w:cs="Calibri"/>
                <w:szCs w:val="20"/>
              </w:rPr>
            </w:pPr>
            <w:r w:rsidRPr="00870675">
              <w:rPr>
                <w:rFonts w:ascii="Calibri" w:hAnsi="Calibri" w:cs="Calibri"/>
                <w:szCs w:val="20"/>
              </w:rPr>
              <w:t>Functional:</w:t>
            </w:r>
          </w:p>
        </w:tc>
        <w:tc>
          <w:tcPr>
            <w:tcW w:w="3777" w:type="pct"/>
            <w:shd w:val="clear" w:color="auto" w:fill="auto"/>
            <w:vAlign w:val="center"/>
          </w:tcPr>
          <w:p w14:paraId="4846FFDF" w14:textId="1CDA5985" w:rsidR="003156C0" w:rsidRPr="00C349CC" w:rsidRDefault="00B23418" w:rsidP="00B2023E">
            <w:pPr>
              <w:rPr>
                <w:rFonts w:ascii="Calibri" w:hAnsi="Calibri" w:cs="Calibri"/>
              </w:rPr>
            </w:pPr>
            <w:r w:rsidRPr="00C349CC">
              <w:rPr>
                <w:rFonts w:ascii="Calibri" w:hAnsi="Calibri" w:cs="Calibri"/>
              </w:rPr>
              <w:t>Supply Point Administration</w:t>
            </w:r>
            <w:r w:rsidR="00F01329" w:rsidRPr="00C349CC">
              <w:rPr>
                <w:rFonts w:ascii="Calibri" w:hAnsi="Calibri" w:cs="Calibri"/>
              </w:rPr>
              <w:t xml:space="preserve"> (SPA)</w:t>
            </w:r>
            <w:r w:rsidRPr="00C349CC">
              <w:rPr>
                <w:rFonts w:ascii="Calibri" w:hAnsi="Calibri" w:cs="Calibri"/>
              </w:rPr>
              <w:t xml:space="preserve"> </w:t>
            </w:r>
          </w:p>
          <w:p w14:paraId="006C9D39" w14:textId="09B3796B" w:rsidR="003156C0" w:rsidRPr="00C349CC" w:rsidRDefault="25696D6C" w:rsidP="00B2023E">
            <w:pPr>
              <w:rPr>
                <w:rFonts w:ascii="Calibri" w:hAnsi="Calibri" w:cs="Calibri"/>
              </w:rPr>
            </w:pPr>
            <w:r w:rsidRPr="00C349CC">
              <w:rPr>
                <w:rFonts w:ascii="Calibri" w:hAnsi="Calibri" w:cs="Calibri"/>
              </w:rPr>
              <w:t xml:space="preserve">Meter Read </w:t>
            </w:r>
          </w:p>
          <w:p w14:paraId="290E8E83" w14:textId="4545BDDC" w:rsidR="00B23418" w:rsidRPr="00C349CC" w:rsidRDefault="00B23418" w:rsidP="00B2023E">
            <w:pPr>
              <w:rPr>
                <w:rFonts w:ascii="Calibri" w:hAnsi="Calibri" w:cs="Calibri"/>
              </w:rPr>
            </w:pPr>
            <w:r w:rsidRPr="00C349CC">
              <w:rPr>
                <w:rFonts w:ascii="Calibri" w:hAnsi="Calibri" w:cs="Calibri"/>
              </w:rPr>
              <w:t xml:space="preserve">Settlement (i.e., </w:t>
            </w:r>
            <w:r w:rsidR="00F80091" w:rsidRPr="00C349CC">
              <w:rPr>
                <w:rFonts w:ascii="Calibri" w:hAnsi="Calibri" w:cs="Calibri"/>
              </w:rPr>
              <w:t>Gemini</w:t>
            </w:r>
            <w:r w:rsidR="00140D4C" w:rsidRPr="00C349CC">
              <w:rPr>
                <w:rFonts w:ascii="Calibri" w:hAnsi="Calibri" w:cs="Calibri"/>
              </w:rPr>
              <w:t xml:space="preserve"> </w:t>
            </w:r>
            <w:r w:rsidRPr="00C349CC">
              <w:rPr>
                <w:rFonts w:ascii="Calibri" w:hAnsi="Calibri" w:cs="Calibri"/>
              </w:rPr>
              <w:t xml:space="preserve">UK Gas Allocations) </w:t>
            </w:r>
          </w:p>
          <w:p w14:paraId="65583D53" w14:textId="398245F1" w:rsidR="003101CE" w:rsidRPr="00C349CC" w:rsidRDefault="00BF3D83" w:rsidP="00B2023E">
            <w:pPr>
              <w:rPr>
                <w:rFonts w:ascii="Calibri" w:hAnsi="Calibri" w:cs="Calibri"/>
              </w:rPr>
            </w:pPr>
            <w:r w:rsidRPr="00C349CC">
              <w:rPr>
                <w:rFonts w:ascii="Calibri" w:hAnsi="Calibri" w:cs="Calibri"/>
              </w:rPr>
              <w:t xml:space="preserve">Annual Quantity </w:t>
            </w:r>
          </w:p>
          <w:p w14:paraId="32E9685B" w14:textId="55C1F9B4" w:rsidR="00BF3D83" w:rsidRPr="00C349CC" w:rsidRDefault="007C784D" w:rsidP="00B2023E">
            <w:pPr>
              <w:rPr>
                <w:rFonts w:ascii="Calibri" w:hAnsi="Calibri" w:cs="Calibri"/>
              </w:rPr>
            </w:pPr>
            <w:r w:rsidRPr="00C349CC">
              <w:rPr>
                <w:rFonts w:ascii="Calibri" w:hAnsi="Calibri" w:cs="Calibri"/>
              </w:rPr>
              <w:t>Billing</w:t>
            </w:r>
          </w:p>
          <w:p w14:paraId="3DFA1501" w14:textId="1CE4463C" w:rsidR="00356822" w:rsidRPr="00C349CC" w:rsidRDefault="25696D6C" w:rsidP="00B2023E">
            <w:pPr>
              <w:rPr>
                <w:rFonts w:ascii="Calibri" w:hAnsi="Calibri" w:cs="Calibri"/>
              </w:rPr>
            </w:pPr>
            <w:r w:rsidRPr="00C349CC">
              <w:rPr>
                <w:rFonts w:ascii="Calibri" w:hAnsi="Calibri" w:cs="Calibri"/>
              </w:rPr>
              <w:t xml:space="preserve">Reporting </w:t>
            </w:r>
          </w:p>
          <w:p w14:paraId="1DC42293" w14:textId="5E739056" w:rsidR="00407C41" w:rsidRPr="00C349CC" w:rsidRDefault="00B23418" w:rsidP="00B2023E">
            <w:pPr>
              <w:rPr>
                <w:rFonts w:ascii="Calibri" w:hAnsi="Calibri" w:cs="Calibri"/>
              </w:rPr>
            </w:pPr>
            <w:r w:rsidRPr="00C349CC">
              <w:rPr>
                <w:rFonts w:ascii="Calibri" w:hAnsi="Calibri" w:cs="Calibri"/>
              </w:rPr>
              <w:t xml:space="preserve">UK Link File(s) </w:t>
            </w:r>
          </w:p>
        </w:tc>
      </w:tr>
      <w:tr w:rsidR="00407C41" w:rsidRPr="00870675" w14:paraId="1DC42297" w14:textId="77777777" w:rsidTr="1EADBD94">
        <w:trPr>
          <w:trHeight w:val="403"/>
        </w:trPr>
        <w:tc>
          <w:tcPr>
            <w:tcW w:w="1223" w:type="pct"/>
            <w:shd w:val="clear" w:color="auto" w:fill="B2ECFB" w:themeFill="accent5" w:themeFillTint="66"/>
            <w:vAlign w:val="center"/>
          </w:tcPr>
          <w:p w14:paraId="1DC42295" w14:textId="77777777" w:rsidR="00407C41" w:rsidRPr="00870675" w:rsidRDefault="00407C41" w:rsidP="00876BE6">
            <w:pPr>
              <w:jc w:val="right"/>
              <w:rPr>
                <w:rFonts w:ascii="Calibri" w:hAnsi="Calibri" w:cs="Calibri"/>
                <w:szCs w:val="20"/>
              </w:rPr>
            </w:pPr>
            <w:r w:rsidRPr="00870675">
              <w:rPr>
                <w:rFonts w:ascii="Calibri" w:hAnsi="Calibri" w:cs="Calibri"/>
                <w:szCs w:val="20"/>
              </w:rPr>
              <w:t>Non-Functional:</w:t>
            </w:r>
          </w:p>
        </w:tc>
        <w:tc>
          <w:tcPr>
            <w:tcW w:w="3777" w:type="pct"/>
            <w:shd w:val="clear" w:color="auto" w:fill="auto"/>
            <w:vAlign w:val="center"/>
          </w:tcPr>
          <w:p w14:paraId="1DC42296" w14:textId="42F747FE" w:rsidR="00407C41" w:rsidRPr="00B53B19" w:rsidRDefault="00B53B19" w:rsidP="00876BE6">
            <w:pPr>
              <w:rPr>
                <w:rFonts w:ascii="Calibri" w:hAnsi="Calibri" w:cs="Calibri"/>
              </w:rPr>
            </w:pPr>
            <w:r w:rsidRPr="00B53B19">
              <w:rPr>
                <w:rStyle w:val="cf01"/>
                <w:rFonts w:ascii="Calibri" w:hAnsi="Calibri" w:cs="Calibri"/>
                <w:sz w:val="22"/>
                <w:szCs w:val="22"/>
              </w:rPr>
              <w:t>None</w:t>
            </w:r>
          </w:p>
        </w:tc>
      </w:tr>
      <w:tr w:rsidR="00407C41" w:rsidRPr="00870675" w14:paraId="1DC4229A" w14:textId="77777777" w:rsidTr="1EADBD94">
        <w:trPr>
          <w:trHeight w:val="403"/>
        </w:trPr>
        <w:tc>
          <w:tcPr>
            <w:tcW w:w="1223" w:type="pct"/>
            <w:shd w:val="clear" w:color="auto" w:fill="B2ECFB" w:themeFill="accent5" w:themeFillTint="66"/>
            <w:vAlign w:val="center"/>
          </w:tcPr>
          <w:p w14:paraId="1DC42298" w14:textId="77777777" w:rsidR="00407C41" w:rsidRPr="00870675" w:rsidRDefault="00407C41" w:rsidP="00876BE6">
            <w:pPr>
              <w:jc w:val="right"/>
              <w:rPr>
                <w:rFonts w:ascii="Calibri" w:hAnsi="Calibri" w:cs="Calibri"/>
                <w:szCs w:val="20"/>
              </w:rPr>
            </w:pPr>
            <w:r w:rsidRPr="00870675">
              <w:rPr>
                <w:rFonts w:ascii="Calibri" w:hAnsi="Calibri" w:cs="Calibri"/>
                <w:szCs w:val="20"/>
              </w:rPr>
              <w:t>Application:</w:t>
            </w:r>
          </w:p>
        </w:tc>
        <w:tc>
          <w:tcPr>
            <w:tcW w:w="3777" w:type="pct"/>
            <w:shd w:val="clear" w:color="auto" w:fill="auto"/>
            <w:vAlign w:val="center"/>
          </w:tcPr>
          <w:p w14:paraId="1DC42299" w14:textId="2BD1947F" w:rsidR="00407C41" w:rsidRPr="00E0470D" w:rsidRDefault="7189E9EA" w:rsidP="00FF6820">
            <w:pPr>
              <w:pStyle w:val="pf0"/>
              <w:rPr>
                <w:rFonts w:ascii="Calibri" w:hAnsi="Calibri" w:cs="Calibri"/>
                <w:sz w:val="22"/>
                <w:szCs w:val="22"/>
                <w:highlight w:val="yellow"/>
              </w:rPr>
            </w:pPr>
            <w:r w:rsidRPr="00E0470D">
              <w:rPr>
                <w:rStyle w:val="cf01"/>
                <w:rFonts w:ascii="Calibri" w:eastAsiaTheme="majorEastAsia" w:hAnsi="Calibri" w:cs="Calibri"/>
                <w:sz w:val="22"/>
                <w:szCs w:val="22"/>
              </w:rPr>
              <w:t>Contact Management Service</w:t>
            </w:r>
            <w:r w:rsidR="00E0470D" w:rsidRPr="00E0470D">
              <w:rPr>
                <w:rStyle w:val="cf01"/>
                <w:rFonts w:ascii="Calibri" w:eastAsiaTheme="majorEastAsia" w:hAnsi="Calibri" w:cs="Calibri"/>
                <w:sz w:val="22"/>
                <w:szCs w:val="22"/>
              </w:rPr>
              <w:t xml:space="preserve"> </w:t>
            </w:r>
            <w:r w:rsidR="00E0470D" w:rsidRPr="00B2023E">
              <w:rPr>
                <w:rStyle w:val="cf01"/>
                <w:rFonts w:ascii="Calibri" w:eastAsiaTheme="majorEastAsia" w:hAnsi="Calibri" w:cs="Calibri"/>
                <w:sz w:val="22"/>
                <w:szCs w:val="22"/>
              </w:rPr>
              <w:t>(CMS</w:t>
            </w:r>
            <w:r w:rsidRPr="00E0470D">
              <w:rPr>
                <w:rStyle w:val="cf01"/>
                <w:rFonts w:ascii="Calibri" w:eastAsiaTheme="majorEastAsia" w:hAnsi="Calibri" w:cs="Calibri"/>
                <w:sz w:val="22"/>
                <w:szCs w:val="22"/>
              </w:rPr>
              <w:t>)</w:t>
            </w:r>
            <w:r w:rsidR="74AFC97A" w:rsidRPr="00E0470D">
              <w:rPr>
                <w:rStyle w:val="cf01"/>
                <w:rFonts w:ascii="Calibri" w:eastAsiaTheme="majorEastAsia" w:hAnsi="Calibri" w:cs="Calibri"/>
                <w:sz w:val="22"/>
                <w:szCs w:val="22"/>
              </w:rPr>
              <w:t xml:space="preserve">, </w:t>
            </w:r>
            <w:r w:rsidR="51476A0A" w:rsidRPr="00E0470D">
              <w:rPr>
                <w:rStyle w:val="cf01"/>
                <w:rFonts w:ascii="Calibri" w:eastAsiaTheme="majorEastAsia" w:hAnsi="Calibri" w:cs="Calibri"/>
                <w:sz w:val="22"/>
                <w:szCs w:val="22"/>
              </w:rPr>
              <w:t>SAP ISU,</w:t>
            </w:r>
            <w:r w:rsidR="459ADD3E" w:rsidRPr="00E0470D">
              <w:rPr>
                <w:rStyle w:val="cf01"/>
                <w:rFonts w:ascii="Calibri" w:eastAsiaTheme="majorEastAsia" w:hAnsi="Calibri" w:cs="Calibri"/>
                <w:sz w:val="22"/>
                <w:szCs w:val="22"/>
              </w:rPr>
              <w:t xml:space="preserve"> </w:t>
            </w:r>
            <w:r w:rsidR="286121A1" w:rsidRPr="00E0470D">
              <w:rPr>
                <w:rStyle w:val="cf01"/>
                <w:rFonts w:ascii="Calibri" w:eastAsiaTheme="majorEastAsia" w:hAnsi="Calibri" w:cs="Calibri"/>
                <w:sz w:val="22"/>
                <w:szCs w:val="22"/>
              </w:rPr>
              <w:t>Data Discovery Platform</w:t>
            </w:r>
            <w:r w:rsidR="00E0470D" w:rsidRPr="00E0470D">
              <w:rPr>
                <w:rStyle w:val="cf01"/>
                <w:rFonts w:ascii="Calibri" w:eastAsiaTheme="majorEastAsia" w:hAnsi="Calibri" w:cs="Calibri"/>
                <w:sz w:val="22"/>
                <w:szCs w:val="22"/>
              </w:rPr>
              <w:t xml:space="preserve"> </w:t>
            </w:r>
            <w:r w:rsidR="00E0470D" w:rsidRPr="00B2023E">
              <w:rPr>
                <w:rStyle w:val="cf01"/>
                <w:rFonts w:ascii="Calibri" w:eastAsiaTheme="majorEastAsia" w:hAnsi="Calibri" w:cs="Calibri"/>
                <w:sz w:val="22"/>
                <w:szCs w:val="22"/>
              </w:rPr>
              <w:t>(DDP</w:t>
            </w:r>
            <w:r w:rsidR="286121A1" w:rsidRPr="00E0470D">
              <w:rPr>
                <w:rStyle w:val="cf01"/>
                <w:rFonts w:ascii="Calibri" w:eastAsiaTheme="majorEastAsia" w:hAnsi="Calibri" w:cs="Calibri"/>
                <w:sz w:val="22"/>
                <w:szCs w:val="22"/>
              </w:rPr>
              <w:t>)</w:t>
            </w:r>
            <w:r w:rsidR="459ADD3E" w:rsidRPr="00E0470D">
              <w:rPr>
                <w:rStyle w:val="cf01"/>
                <w:rFonts w:ascii="Calibri" w:eastAsiaTheme="majorEastAsia" w:hAnsi="Calibri" w:cs="Calibri"/>
                <w:sz w:val="22"/>
                <w:szCs w:val="22"/>
              </w:rPr>
              <w:t xml:space="preserve">. </w:t>
            </w:r>
          </w:p>
        </w:tc>
      </w:tr>
      <w:tr w:rsidR="00407C41" w:rsidRPr="00870675" w14:paraId="1DC4229D" w14:textId="77777777" w:rsidTr="1EADBD94">
        <w:trPr>
          <w:trHeight w:val="403"/>
        </w:trPr>
        <w:tc>
          <w:tcPr>
            <w:tcW w:w="1223" w:type="pct"/>
            <w:shd w:val="clear" w:color="auto" w:fill="B2ECFB" w:themeFill="accent5" w:themeFillTint="66"/>
            <w:vAlign w:val="center"/>
          </w:tcPr>
          <w:p w14:paraId="1DC4229B" w14:textId="77777777" w:rsidR="00407C41" w:rsidRPr="00870675" w:rsidRDefault="00407C41" w:rsidP="00876BE6">
            <w:pPr>
              <w:jc w:val="right"/>
              <w:rPr>
                <w:rFonts w:ascii="Calibri" w:hAnsi="Calibri" w:cs="Calibri"/>
                <w:szCs w:val="20"/>
              </w:rPr>
            </w:pPr>
            <w:r w:rsidRPr="00870675">
              <w:rPr>
                <w:rFonts w:ascii="Calibri" w:hAnsi="Calibri" w:cs="Calibri"/>
                <w:szCs w:val="20"/>
              </w:rPr>
              <w:t>User</w:t>
            </w:r>
            <w:r w:rsidR="009C3AAE" w:rsidRPr="00870675">
              <w:rPr>
                <w:rFonts w:ascii="Calibri" w:hAnsi="Calibri" w:cs="Calibri"/>
                <w:szCs w:val="20"/>
              </w:rPr>
              <w:t>(s)</w:t>
            </w:r>
            <w:r w:rsidRPr="00870675">
              <w:rPr>
                <w:rFonts w:ascii="Calibri" w:hAnsi="Calibri" w:cs="Calibri"/>
                <w:szCs w:val="20"/>
              </w:rPr>
              <w:t>:</w:t>
            </w:r>
          </w:p>
        </w:tc>
        <w:tc>
          <w:tcPr>
            <w:tcW w:w="3777" w:type="pct"/>
            <w:shd w:val="clear" w:color="auto" w:fill="auto"/>
            <w:vAlign w:val="center"/>
          </w:tcPr>
          <w:p w14:paraId="1DC4229C" w14:textId="2E245B82" w:rsidR="009841C4" w:rsidRPr="00870675" w:rsidRDefault="00011201" w:rsidP="00876BE6">
            <w:pPr>
              <w:rPr>
                <w:rFonts w:ascii="Calibri" w:hAnsi="Calibri" w:cs="Calibri"/>
                <w:szCs w:val="20"/>
                <w:highlight w:val="yellow"/>
              </w:rPr>
            </w:pPr>
            <w:r>
              <w:rPr>
                <w:rFonts w:ascii="Calibri" w:hAnsi="Calibri" w:cs="Calibri"/>
              </w:rPr>
              <w:t>Shipper</w:t>
            </w:r>
            <w:r w:rsidR="00D57B59">
              <w:rPr>
                <w:rFonts w:ascii="Calibri" w:hAnsi="Calibri" w:cs="Calibri"/>
              </w:rPr>
              <w:t>s</w:t>
            </w:r>
            <w:r>
              <w:rPr>
                <w:rFonts w:ascii="Calibri" w:hAnsi="Calibri" w:cs="Calibri"/>
              </w:rPr>
              <w:t>, D</w:t>
            </w:r>
            <w:r w:rsidR="00D57B59">
              <w:rPr>
                <w:rFonts w:ascii="Calibri" w:hAnsi="Calibri" w:cs="Calibri"/>
              </w:rPr>
              <w:t>NOs</w:t>
            </w:r>
            <w:r>
              <w:rPr>
                <w:rFonts w:ascii="Calibri" w:hAnsi="Calibri" w:cs="Calibri"/>
              </w:rPr>
              <w:t>, IGT</w:t>
            </w:r>
            <w:r w:rsidR="00D57B59">
              <w:rPr>
                <w:rFonts w:ascii="Calibri" w:hAnsi="Calibri" w:cs="Calibri"/>
              </w:rPr>
              <w:t>s</w:t>
            </w:r>
            <w:r w:rsidR="009F068D">
              <w:rPr>
                <w:rFonts w:ascii="Calibri" w:hAnsi="Calibri" w:cs="Calibri"/>
              </w:rPr>
              <w:t>, Performance Assurance Committee</w:t>
            </w:r>
            <w:r w:rsidR="000C623C">
              <w:rPr>
                <w:rFonts w:ascii="Calibri" w:hAnsi="Calibri" w:cs="Calibri"/>
              </w:rPr>
              <w:t xml:space="preserve"> (PAC). </w:t>
            </w:r>
          </w:p>
        </w:tc>
      </w:tr>
      <w:tr w:rsidR="00407C41" w:rsidRPr="00870675" w14:paraId="1DC422A0" w14:textId="77777777" w:rsidTr="1EADBD94">
        <w:trPr>
          <w:trHeight w:val="403"/>
        </w:trPr>
        <w:tc>
          <w:tcPr>
            <w:tcW w:w="1223" w:type="pct"/>
            <w:shd w:val="clear" w:color="auto" w:fill="B2ECFB" w:themeFill="accent5" w:themeFillTint="66"/>
            <w:vAlign w:val="center"/>
          </w:tcPr>
          <w:p w14:paraId="1DC4229E" w14:textId="77777777" w:rsidR="00407C41" w:rsidRPr="00870675" w:rsidRDefault="00407C41" w:rsidP="00876BE6">
            <w:pPr>
              <w:jc w:val="right"/>
              <w:rPr>
                <w:rFonts w:ascii="Calibri" w:hAnsi="Calibri" w:cs="Calibri"/>
                <w:szCs w:val="20"/>
              </w:rPr>
            </w:pPr>
            <w:r w:rsidRPr="00870675">
              <w:rPr>
                <w:rFonts w:ascii="Calibri" w:hAnsi="Calibri" w:cs="Calibri"/>
                <w:szCs w:val="20"/>
              </w:rPr>
              <w:t>Documentation:</w:t>
            </w:r>
          </w:p>
        </w:tc>
        <w:tc>
          <w:tcPr>
            <w:tcW w:w="3777" w:type="pct"/>
            <w:shd w:val="clear" w:color="auto" w:fill="auto"/>
            <w:vAlign w:val="center"/>
          </w:tcPr>
          <w:p w14:paraId="1DC4229F" w14:textId="464891DC" w:rsidR="00407C41" w:rsidRPr="00870675" w:rsidRDefault="00573185" w:rsidP="00876BE6">
            <w:pPr>
              <w:rPr>
                <w:rFonts w:ascii="Calibri" w:hAnsi="Calibri" w:cs="Calibri"/>
                <w:szCs w:val="20"/>
              </w:rPr>
            </w:pPr>
            <w:r>
              <w:rPr>
                <w:rFonts w:ascii="Calibri" w:hAnsi="Calibri" w:cs="Calibri"/>
                <w:szCs w:val="20"/>
              </w:rPr>
              <w:t xml:space="preserve">See </w:t>
            </w:r>
            <w:r w:rsidR="009C2C7A">
              <w:rPr>
                <w:rFonts w:ascii="Calibri" w:hAnsi="Calibri" w:cs="Calibri"/>
                <w:szCs w:val="20"/>
              </w:rPr>
              <w:t>‘Files’ section below</w:t>
            </w:r>
            <w:r w:rsidR="00552F89">
              <w:rPr>
                <w:rFonts w:ascii="Calibri" w:hAnsi="Calibri" w:cs="Calibri"/>
                <w:szCs w:val="20"/>
              </w:rPr>
              <w:t>, and ‘Appendix’ section</w:t>
            </w:r>
            <w:r w:rsidR="007C24D8">
              <w:rPr>
                <w:rFonts w:ascii="Calibri" w:hAnsi="Calibri" w:cs="Calibri"/>
                <w:szCs w:val="20"/>
              </w:rPr>
              <w:t>.</w:t>
            </w:r>
          </w:p>
        </w:tc>
      </w:tr>
      <w:tr w:rsidR="00407C41" w:rsidRPr="00870675" w14:paraId="1DC422A3" w14:textId="77777777" w:rsidTr="1EADBD94">
        <w:trPr>
          <w:trHeight w:val="403"/>
        </w:trPr>
        <w:tc>
          <w:tcPr>
            <w:tcW w:w="1223" w:type="pct"/>
            <w:shd w:val="clear" w:color="auto" w:fill="B2ECFB" w:themeFill="accent5" w:themeFillTint="66"/>
            <w:vAlign w:val="center"/>
          </w:tcPr>
          <w:p w14:paraId="1DC422A1" w14:textId="77777777" w:rsidR="00407C41" w:rsidRPr="00870675" w:rsidRDefault="00407C41" w:rsidP="00876BE6">
            <w:pPr>
              <w:jc w:val="right"/>
              <w:rPr>
                <w:rFonts w:ascii="Calibri" w:hAnsi="Calibri" w:cs="Calibri"/>
                <w:szCs w:val="20"/>
              </w:rPr>
            </w:pPr>
            <w:r w:rsidRPr="00870675">
              <w:rPr>
                <w:rFonts w:ascii="Calibri" w:hAnsi="Calibri" w:cs="Calibri"/>
                <w:szCs w:val="20"/>
              </w:rPr>
              <w:t>Other:</w:t>
            </w:r>
          </w:p>
        </w:tc>
        <w:tc>
          <w:tcPr>
            <w:tcW w:w="3777" w:type="pct"/>
            <w:shd w:val="clear" w:color="auto" w:fill="auto"/>
            <w:vAlign w:val="center"/>
          </w:tcPr>
          <w:p w14:paraId="1DC422A2" w14:textId="56E973CE" w:rsidR="00407C41" w:rsidRPr="00870675" w:rsidRDefault="005E7BF9" w:rsidP="00876BE6">
            <w:pPr>
              <w:rPr>
                <w:rFonts w:ascii="Calibri" w:hAnsi="Calibri" w:cs="Calibri"/>
                <w:szCs w:val="20"/>
              </w:rPr>
            </w:pPr>
            <w:r>
              <w:rPr>
                <w:rFonts w:ascii="Calibri" w:hAnsi="Calibri" w:cs="Calibri"/>
                <w:szCs w:val="20"/>
              </w:rPr>
              <w:t>None</w:t>
            </w:r>
          </w:p>
        </w:tc>
      </w:tr>
    </w:tbl>
    <w:p w14:paraId="1DC422A4" w14:textId="77777777" w:rsidR="00407C41" w:rsidRPr="00870675" w:rsidRDefault="00407C41" w:rsidP="00407C41">
      <w:pPr>
        <w:spacing w:after="0"/>
        <w:rPr>
          <w:rFonts w:ascii="Calibri" w:hAnsi="Calibri" w:cs="Calibri"/>
        </w:rPr>
      </w:pPr>
    </w:p>
    <w:tbl>
      <w:tblPr>
        <w:tblStyle w:val="TableGrid"/>
        <w:tblW w:w="5018" w:type="pct"/>
        <w:tblInd w:w="-34" w:type="dxa"/>
        <w:tblLayout w:type="fixed"/>
        <w:tblLook w:val="04A0" w:firstRow="1" w:lastRow="0" w:firstColumn="1" w:lastColumn="0" w:noHBand="0" w:noVBand="1"/>
      </w:tblPr>
      <w:tblGrid>
        <w:gridCol w:w="1123"/>
        <w:gridCol w:w="2242"/>
        <w:gridCol w:w="2088"/>
        <w:gridCol w:w="2569"/>
        <w:gridCol w:w="2472"/>
      </w:tblGrid>
      <w:tr w:rsidR="00407C41" w:rsidRPr="00870675" w14:paraId="1DC422A6" w14:textId="77777777" w:rsidTr="1EADBD94">
        <w:trPr>
          <w:trHeight w:val="403"/>
        </w:trPr>
        <w:tc>
          <w:tcPr>
            <w:tcW w:w="5000" w:type="pct"/>
            <w:gridSpan w:val="5"/>
            <w:shd w:val="clear" w:color="auto" w:fill="B2ECFB" w:themeFill="accent5" w:themeFillTint="66"/>
            <w:vAlign w:val="center"/>
          </w:tcPr>
          <w:p w14:paraId="1DC422A5" w14:textId="77777777" w:rsidR="00407C41" w:rsidRPr="00870675" w:rsidRDefault="00407C41" w:rsidP="00876BE6">
            <w:pPr>
              <w:jc w:val="center"/>
              <w:rPr>
                <w:rFonts w:ascii="Calibri" w:hAnsi="Calibri" w:cs="Calibri"/>
                <w:szCs w:val="20"/>
              </w:rPr>
            </w:pPr>
            <w:r w:rsidRPr="00870675">
              <w:rPr>
                <w:rFonts w:ascii="Calibri" w:hAnsi="Calibri" w:cs="Calibri"/>
                <w:szCs w:val="20"/>
              </w:rPr>
              <w:t>Files</w:t>
            </w:r>
          </w:p>
        </w:tc>
      </w:tr>
      <w:tr w:rsidR="00407C41" w:rsidRPr="00870675" w14:paraId="1DC422AD" w14:textId="77777777" w:rsidTr="1EADBD94">
        <w:trPr>
          <w:trHeight w:val="403"/>
        </w:trPr>
        <w:tc>
          <w:tcPr>
            <w:tcW w:w="535" w:type="pct"/>
            <w:shd w:val="clear" w:color="auto" w:fill="B2ECFB" w:themeFill="accent5" w:themeFillTint="66"/>
            <w:vAlign w:val="center"/>
          </w:tcPr>
          <w:p w14:paraId="1DC422A7" w14:textId="77777777" w:rsidR="00407C41" w:rsidRPr="00870675" w:rsidRDefault="00407C41" w:rsidP="00876BE6">
            <w:pPr>
              <w:jc w:val="center"/>
              <w:rPr>
                <w:rFonts w:ascii="Calibri" w:hAnsi="Calibri" w:cs="Calibri"/>
                <w:szCs w:val="20"/>
              </w:rPr>
            </w:pPr>
            <w:r w:rsidRPr="00870675">
              <w:rPr>
                <w:rFonts w:ascii="Calibri" w:hAnsi="Calibri" w:cs="Calibri"/>
                <w:szCs w:val="20"/>
              </w:rPr>
              <w:t>File</w:t>
            </w:r>
          </w:p>
        </w:tc>
        <w:tc>
          <w:tcPr>
            <w:tcW w:w="1068" w:type="pct"/>
            <w:shd w:val="clear" w:color="auto" w:fill="B2ECFB" w:themeFill="accent5" w:themeFillTint="66"/>
            <w:vAlign w:val="center"/>
          </w:tcPr>
          <w:p w14:paraId="1DC422A8" w14:textId="77777777" w:rsidR="00407C41" w:rsidRPr="00870675" w:rsidRDefault="00407C41" w:rsidP="00876BE6">
            <w:pPr>
              <w:jc w:val="center"/>
              <w:rPr>
                <w:rFonts w:ascii="Calibri" w:hAnsi="Calibri" w:cs="Calibri"/>
                <w:szCs w:val="20"/>
              </w:rPr>
            </w:pPr>
            <w:r w:rsidRPr="00870675">
              <w:rPr>
                <w:rFonts w:ascii="Calibri" w:hAnsi="Calibri" w:cs="Calibri"/>
                <w:szCs w:val="20"/>
              </w:rPr>
              <w:t>Parent Record</w:t>
            </w:r>
          </w:p>
        </w:tc>
        <w:tc>
          <w:tcPr>
            <w:tcW w:w="995" w:type="pct"/>
            <w:shd w:val="clear" w:color="auto" w:fill="B2ECFB" w:themeFill="accent5" w:themeFillTint="66"/>
            <w:vAlign w:val="center"/>
          </w:tcPr>
          <w:p w14:paraId="1DC422A9" w14:textId="77777777" w:rsidR="00407C41" w:rsidRPr="00870675" w:rsidRDefault="00407C41" w:rsidP="00876BE6">
            <w:pPr>
              <w:jc w:val="center"/>
              <w:rPr>
                <w:rFonts w:ascii="Calibri" w:hAnsi="Calibri" w:cs="Calibri"/>
                <w:szCs w:val="20"/>
              </w:rPr>
            </w:pPr>
            <w:r w:rsidRPr="00870675">
              <w:rPr>
                <w:rFonts w:ascii="Calibri" w:hAnsi="Calibri" w:cs="Calibri"/>
                <w:szCs w:val="20"/>
              </w:rPr>
              <w:t>Record</w:t>
            </w:r>
          </w:p>
        </w:tc>
        <w:tc>
          <w:tcPr>
            <w:tcW w:w="1224" w:type="pct"/>
            <w:shd w:val="clear" w:color="auto" w:fill="B2ECFB" w:themeFill="accent5" w:themeFillTint="66"/>
            <w:vAlign w:val="center"/>
          </w:tcPr>
          <w:p w14:paraId="1DC422AA" w14:textId="77777777" w:rsidR="00407C41" w:rsidRPr="00870675" w:rsidRDefault="00407C41" w:rsidP="00876BE6">
            <w:pPr>
              <w:jc w:val="center"/>
              <w:rPr>
                <w:rFonts w:ascii="Calibri" w:hAnsi="Calibri" w:cs="Calibri"/>
                <w:szCs w:val="20"/>
              </w:rPr>
            </w:pPr>
            <w:r w:rsidRPr="00870675">
              <w:rPr>
                <w:rFonts w:ascii="Calibri" w:hAnsi="Calibri" w:cs="Calibri"/>
                <w:szCs w:val="20"/>
              </w:rPr>
              <w:t>Data Attribute</w:t>
            </w:r>
          </w:p>
        </w:tc>
        <w:tc>
          <w:tcPr>
            <w:tcW w:w="1178" w:type="pct"/>
            <w:shd w:val="clear" w:color="auto" w:fill="B2ECFB" w:themeFill="accent5" w:themeFillTint="66"/>
            <w:vAlign w:val="center"/>
          </w:tcPr>
          <w:p w14:paraId="1DC422AB" w14:textId="77777777" w:rsidR="00407C41" w:rsidRPr="00870675" w:rsidRDefault="00407C41" w:rsidP="00876BE6">
            <w:pPr>
              <w:jc w:val="center"/>
              <w:rPr>
                <w:rFonts w:ascii="Calibri" w:hAnsi="Calibri" w:cs="Calibri"/>
                <w:szCs w:val="20"/>
              </w:rPr>
            </w:pPr>
            <w:r w:rsidRPr="00870675">
              <w:rPr>
                <w:rFonts w:ascii="Calibri" w:hAnsi="Calibri" w:cs="Calibri"/>
                <w:szCs w:val="20"/>
              </w:rPr>
              <w:t>Hierarchy or Format</w:t>
            </w:r>
          </w:p>
          <w:p w14:paraId="1DC422AC" w14:textId="77777777" w:rsidR="00407C41" w:rsidRPr="00870675" w:rsidRDefault="00407C41" w:rsidP="00876BE6">
            <w:pPr>
              <w:jc w:val="center"/>
              <w:rPr>
                <w:rFonts w:ascii="Calibri" w:hAnsi="Calibri" w:cs="Calibri"/>
                <w:szCs w:val="20"/>
              </w:rPr>
            </w:pPr>
            <w:r w:rsidRPr="00870675">
              <w:rPr>
                <w:rFonts w:ascii="Calibri" w:hAnsi="Calibri" w:cs="Calibri"/>
                <w:szCs w:val="20"/>
              </w:rPr>
              <w:t>Agreed</w:t>
            </w:r>
          </w:p>
        </w:tc>
      </w:tr>
      <w:tr w:rsidR="00341404" w:rsidRPr="00870675" w14:paraId="1DC422B3" w14:textId="77777777" w:rsidTr="1EADBD94">
        <w:trPr>
          <w:trHeight w:val="403"/>
        </w:trPr>
        <w:tc>
          <w:tcPr>
            <w:tcW w:w="535" w:type="pct"/>
            <w:shd w:val="clear" w:color="auto" w:fill="auto"/>
            <w:vAlign w:val="center"/>
          </w:tcPr>
          <w:p w14:paraId="1DC422AE" w14:textId="2658012A" w:rsidR="00341404" w:rsidRPr="00080191" w:rsidRDefault="00341404" w:rsidP="00341404">
            <w:pPr>
              <w:jc w:val="center"/>
              <w:rPr>
                <w:rFonts w:ascii="Calibri" w:hAnsi="Calibri" w:cs="Calibri"/>
                <w:szCs w:val="20"/>
              </w:rPr>
            </w:pPr>
            <w:r w:rsidRPr="00080191">
              <w:rPr>
                <w:rFonts w:ascii="Calibri" w:hAnsi="Calibri" w:cs="Calibri"/>
                <w:szCs w:val="20"/>
              </w:rPr>
              <w:t>AQI</w:t>
            </w:r>
          </w:p>
        </w:tc>
        <w:tc>
          <w:tcPr>
            <w:tcW w:w="1068" w:type="pct"/>
            <w:shd w:val="clear" w:color="auto" w:fill="auto"/>
            <w:vAlign w:val="center"/>
          </w:tcPr>
          <w:p w14:paraId="1DC422AF" w14:textId="3109F019" w:rsidR="00341404" w:rsidRPr="00080191" w:rsidRDefault="00684C07" w:rsidP="00341404">
            <w:pPr>
              <w:jc w:val="center"/>
              <w:rPr>
                <w:rFonts w:ascii="Calibri" w:hAnsi="Calibri" w:cs="Calibri"/>
                <w:szCs w:val="20"/>
              </w:rPr>
            </w:pPr>
            <w:r w:rsidRPr="00080191">
              <w:rPr>
                <w:rFonts w:ascii="Calibri" w:hAnsi="Calibri" w:cs="Calibri"/>
                <w:szCs w:val="20"/>
              </w:rPr>
              <w:t>None</w:t>
            </w:r>
          </w:p>
        </w:tc>
        <w:tc>
          <w:tcPr>
            <w:tcW w:w="995" w:type="pct"/>
            <w:shd w:val="clear" w:color="auto" w:fill="auto"/>
            <w:vAlign w:val="center"/>
          </w:tcPr>
          <w:p w14:paraId="1DC422B0" w14:textId="245D5C77" w:rsidR="00341404" w:rsidRPr="00080191" w:rsidRDefault="00341404" w:rsidP="00341404">
            <w:pPr>
              <w:jc w:val="center"/>
              <w:rPr>
                <w:rFonts w:ascii="Calibri" w:hAnsi="Calibri" w:cs="Calibri"/>
                <w:szCs w:val="20"/>
              </w:rPr>
            </w:pPr>
            <w:r w:rsidRPr="00080191">
              <w:rPr>
                <w:rFonts w:ascii="Calibri" w:hAnsi="Calibri" w:cs="Calibri"/>
                <w:szCs w:val="20"/>
              </w:rPr>
              <w:t>C41</w:t>
            </w:r>
          </w:p>
        </w:tc>
        <w:tc>
          <w:tcPr>
            <w:tcW w:w="1224" w:type="pct"/>
            <w:shd w:val="clear" w:color="auto" w:fill="auto"/>
            <w:vAlign w:val="center"/>
          </w:tcPr>
          <w:p w14:paraId="6D262BB7" w14:textId="00655441" w:rsidR="00AB37E7" w:rsidRDefault="008F251F" w:rsidP="00341404">
            <w:pPr>
              <w:jc w:val="center"/>
              <w:rPr>
                <w:rFonts w:ascii="Calibri" w:hAnsi="Calibri" w:cs="Calibri"/>
                <w:szCs w:val="20"/>
              </w:rPr>
            </w:pPr>
            <w:r>
              <w:rPr>
                <w:rFonts w:ascii="Calibri" w:hAnsi="Calibri" w:cs="Calibri"/>
                <w:szCs w:val="20"/>
              </w:rPr>
              <w:t xml:space="preserve">(New allowable values </w:t>
            </w:r>
            <w:r w:rsidR="004F5272">
              <w:rPr>
                <w:rFonts w:ascii="Calibri" w:hAnsi="Calibri" w:cs="Calibri"/>
                <w:szCs w:val="20"/>
              </w:rPr>
              <w:t>only</w:t>
            </w:r>
            <w:r>
              <w:rPr>
                <w:rFonts w:ascii="Calibri" w:hAnsi="Calibri" w:cs="Calibri"/>
                <w:szCs w:val="20"/>
              </w:rPr>
              <w:t>):</w:t>
            </w:r>
          </w:p>
          <w:p w14:paraId="1DC422B1" w14:textId="5696AAE0" w:rsidR="00341404" w:rsidRPr="00080191" w:rsidRDefault="00F53670" w:rsidP="00341404">
            <w:pPr>
              <w:jc w:val="center"/>
              <w:rPr>
                <w:rFonts w:ascii="Calibri" w:hAnsi="Calibri" w:cs="Calibri"/>
                <w:szCs w:val="20"/>
              </w:rPr>
            </w:pPr>
            <w:r w:rsidRPr="00080191">
              <w:rPr>
                <w:rFonts w:ascii="Calibri" w:hAnsi="Calibri" w:cs="Calibri"/>
                <w:szCs w:val="20"/>
              </w:rPr>
              <w:t>REQUEST_REASON</w:t>
            </w:r>
            <w:r w:rsidR="004110F7">
              <w:rPr>
                <w:rFonts w:ascii="Calibri" w:hAnsi="Calibri" w:cs="Calibri"/>
                <w:szCs w:val="20"/>
              </w:rPr>
              <w:t>, REQUESTED_ESTIMATED_AQ</w:t>
            </w:r>
          </w:p>
        </w:tc>
        <w:tc>
          <w:tcPr>
            <w:tcW w:w="1178" w:type="pct"/>
            <w:shd w:val="clear" w:color="auto" w:fill="auto"/>
            <w:vAlign w:val="center"/>
          </w:tcPr>
          <w:p w14:paraId="1DC422B2" w14:textId="5CC886A2" w:rsidR="00341404" w:rsidRPr="00080191" w:rsidRDefault="004673F6" w:rsidP="00341404">
            <w:pPr>
              <w:jc w:val="center"/>
              <w:rPr>
                <w:rFonts w:ascii="Calibri" w:hAnsi="Calibri" w:cs="Calibri"/>
                <w:szCs w:val="20"/>
              </w:rPr>
            </w:pPr>
            <w:r w:rsidRPr="00080191">
              <w:rPr>
                <w:rFonts w:ascii="Calibri" w:hAnsi="Calibri" w:cs="Calibri"/>
                <w:szCs w:val="20"/>
              </w:rPr>
              <w:t xml:space="preserve">Submitted for representation in this </w:t>
            </w:r>
            <w:r w:rsidR="00033660" w:rsidRPr="00080191">
              <w:rPr>
                <w:rFonts w:ascii="Calibri" w:hAnsi="Calibri" w:cs="Calibri"/>
                <w:szCs w:val="20"/>
              </w:rPr>
              <w:t>Change Pack (see Appendix)</w:t>
            </w:r>
          </w:p>
        </w:tc>
      </w:tr>
      <w:tr w:rsidR="007F0A6A" w:rsidRPr="00870675" w14:paraId="293A5C0F" w14:textId="77777777" w:rsidTr="1EADBD94">
        <w:trPr>
          <w:trHeight w:val="403"/>
        </w:trPr>
        <w:tc>
          <w:tcPr>
            <w:tcW w:w="535" w:type="pct"/>
            <w:shd w:val="clear" w:color="auto" w:fill="auto"/>
            <w:vAlign w:val="center"/>
          </w:tcPr>
          <w:p w14:paraId="4CA34843" w14:textId="19315FC8" w:rsidR="007F0A6A" w:rsidRPr="00080191" w:rsidRDefault="007F0A6A" w:rsidP="007F0A6A">
            <w:pPr>
              <w:jc w:val="center"/>
              <w:rPr>
                <w:rFonts w:ascii="Calibri" w:hAnsi="Calibri" w:cs="Calibri"/>
                <w:szCs w:val="20"/>
              </w:rPr>
            </w:pPr>
            <w:r w:rsidRPr="00080191">
              <w:rPr>
                <w:rFonts w:ascii="Calibri" w:hAnsi="Calibri" w:cs="Calibri"/>
                <w:szCs w:val="20"/>
              </w:rPr>
              <w:t>AQR</w:t>
            </w:r>
          </w:p>
        </w:tc>
        <w:tc>
          <w:tcPr>
            <w:tcW w:w="1068" w:type="pct"/>
            <w:shd w:val="clear" w:color="auto" w:fill="auto"/>
            <w:vAlign w:val="center"/>
          </w:tcPr>
          <w:p w14:paraId="2F180091" w14:textId="0660AF86" w:rsidR="007F0A6A" w:rsidRPr="00080191" w:rsidRDefault="007F0A6A" w:rsidP="007F0A6A">
            <w:pPr>
              <w:jc w:val="center"/>
              <w:rPr>
                <w:rFonts w:ascii="Calibri" w:hAnsi="Calibri" w:cs="Calibri"/>
                <w:szCs w:val="20"/>
              </w:rPr>
            </w:pPr>
            <w:r w:rsidRPr="00080191">
              <w:rPr>
                <w:rFonts w:ascii="Calibri" w:hAnsi="Calibri" w:cs="Calibri"/>
                <w:szCs w:val="20"/>
              </w:rPr>
              <w:t>None</w:t>
            </w:r>
          </w:p>
        </w:tc>
        <w:tc>
          <w:tcPr>
            <w:tcW w:w="995" w:type="pct"/>
            <w:shd w:val="clear" w:color="auto" w:fill="auto"/>
            <w:vAlign w:val="center"/>
          </w:tcPr>
          <w:p w14:paraId="46DA866E" w14:textId="62490FC0" w:rsidR="007F0A6A" w:rsidRPr="00080191" w:rsidRDefault="007F0A6A" w:rsidP="007F0A6A">
            <w:pPr>
              <w:jc w:val="center"/>
              <w:rPr>
                <w:rFonts w:ascii="Calibri" w:hAnsi="Calibri" w:cs="Calibri"/>
                <w:szCs w:val="20"/>
              </w:rPr>
            </w:pPr>
            <w:r w:rsidRPr="00080191">
              <w:rPr>
                <w:rFonts w:ascii="Calibri" w:hAnsi="Calibri" w:cs="Calibri"/>
                <w:szCs w:val="20"/>
              </w:rPr>
              <w:t>C43</w:t>
            </w:r>
          </w:p>
        </w:tc>
        <w:tc>
          <w:tcPr>
            <w:tcW w:w="1224" w:type="pct"/>
            <w:shd w:val="clear" w:color="auto" w:fill="auto"/>
            <w:vAlign w:val="center"/>
          </w:tcPr>
          <w:p w14:paraId="533BE4CD" w14:textId="77777777" w:rsidR="007F0A6A" w:rsidRDefault="007F0A6A" w:rsidP="007F0A6A">
            <w:pPr>
              <w:jc w:val="center"/>
              <w:rPr>
                <w:rFonts w:ascii="Calibri" w:hAnsi="Calibri" w:cs="Calibri"/>
                <w:szCs w:val="20"/>
              </w:rPr>
            </w:pPr>
            <w:r>
              <w:rPr>
                <w:rFonts w:ascii="Calibri" w:hAnsi="Calibri" w:cs="Calibri"/>
                <w:szCs w:val="20"/>
              </w:rPr>
              <w:t>(New allowable values only):</w:t>
            </w:r>
          </w:p>
          <w:p w14:paraId="4863F5F0" w14:textId="4A0E38CC" w:rsidR="007F0A6A" w:rsidRPr="00080191" w:rsidRDefault="007F0A6A" w:rsidP="007F0A6A">
            <w:pPr>
              <w:jc w:val="center"/>
              <w:rPr>
                <w:rFonts w:ascii="Calibri" w:hAnsi="Calibri" w:cs="Calibri"/>
                <w:szCs w:val="20"/>
              </w:rPr>
            </w:pPr>
            <w:r w:rsidRPr="00080191">
              <w:rPr>
                <w:rFonts w:ascii="Calibri" w:hAnsi="Calibri" w:cs="Calibri"/>
                <w:szCs w:val="20"/>
              </w:rPr>
              <w:t>REQUEST_REASON</w:t>
            </w:r>
            <w:r>
              <w:rPr>
                <w:rFonts w:ascii="Calibri" w:hAnsi="Calibri" w:cs="Calibri"/>
                <w:szCs w:val="20"/>
              </w:rPr>
              <w:t>, REQUESTED_ESTIMATED_AQ</w:t>
            </w:r>
          </w:p>
        </w:tc>
        <w:tc>
          <w:tcPr>
            <w:tcW w:w="1178" w:type="pct"/>
            <w:shd w:val="clear" w:color="auto" w:fill="auto"/>
            <w:vAlign w:val="center"/>
          </w:tcPr>
          <w:p w14:paraId="3DDED912" w14:textId="14AF84AB" w:rsidR="007F0A6A" w:rsidRPr="00080191" w:rsidRDefault="007F0A6A" w:rsidP="007F0A6A">
            <w:pPr>
              <w:jc w:val="center"/>
              <w:rPr>
                <w:rFonts w:ascii="Calibri" w:hAnsi="Calibri" w:cs="Calibri"/>
                <w:szCs w:val="20"/>
              </w:rPr>
            </w:pPr>
            <w:r w:rsidRPr="00080191">
              <w:rPr>
                <w:rFonts w:ascii="Calibri" w:hAnsi="Calibri" w:cs="Calibri"/>
                <w:szCs w:val="20"/>
              </w:rPr>
              <w:t>Submitted for representation in this Change Pack (see Appendix)</w:t>
            </w:r>
          </w:p>
        </w:tc>
      </w:tr>
      <w:tr w:rsidR="00033660" w:rsidRPr="00870675" w14:paraId="65346B6A" w14:textId="77777777" w:rsidTr="1EADBD94">
        <w:trPr>
          <w:trHeight w:val="403"/>
        </w:trPr>
        <w:tc>
          <w:tcPr>
            <w:tcW w:w="535" w:type="pct"/>
            <w:shd w:val="clear" w:color="auto" w:fill="auto"/>
            <w:vAlign w:val="center"/>
          </w:tcPr>
          <w:p w14:paraId="1832ABA8" w14:textId="1FAA3B62" w:rsidR="00033660" w:rsidRPr="00080191" w:rsidRDefault="728B8047" w:rsidP="1EADBD94">
            <w:pPr>
              <w:jc w:val="center"/>
              <w:rPr>
                <w:rFonts w:ascii="Calibri" w:hAnsi="Calibri" w:cs="Calibri"/>
                <w:color w:val="FFFFFF" w:themeColor="background1"/>
              </w:rPr>
            </w:pPr>
            <w:bookmarkStart w:id="0" w:name="_Int_ew40kfT7"/>
            <w:r w:rsidRPr="1EADBD94">
              <w:rPr>
                <w:rFonts w:ascii="Calibri" w:hAnsi="Calibri" w:cs="Calibri"/>
              </w:rPr>
              <w:t>.BCL</w:t>
            </w:r>
            <w:bookmarkEnd w:id="0"/>
          </w:p>
        </w:tc>
        <w:tc>
          <w:tcPr>
            <w:tcW w:w="1068" w:type="pct"/>
            <w:shd w:val="clear" w:color="auto" w:fill="auto"/>
            <w:vAlign w:val="center"/>
          </w:tcPr>
          <w:p w14:paraId="6AF00E0A" w14:textId="60B4F059" w:rsidR="00033660" w:rsidRPr="00080191" w:rsidRDefault="00033660" w:rsidP="00033660">
            <w:pPr>
              <w:jc w:val="center"/>
              <w:rPr>
                <w:rFonts w:ascii="Calibri" w:hAnsi="Calibri" w:cs="Calibri"/>
                <w:color w:val="FFFFFF" w:themeColor="background1"/>
                <w:szCs w:val="20"/>
              </w:rPr>
            </w:pPr>
            <w:r w:rsidRPr="00080191">
              <w:rPr>
                <w:rFonts w:ascii="Calibri" w:hAnsi="Calibri" w:cs="Calibri"/>
                <w:szCs w:val="20"/>
              </w:rPr>
              <w:t>None</w:t>
            </w:r>
          </w:p>
        </w:tc>
        <w:tc>
          <w:tcPr>
            <w:tcW w:w="995" w:type="pct"/>
            <w:shd w:val="clear" w:color="auto" w:fill="auto"/>
            <w:vAlign w:val="center"/>
          </w:tcPr>
          <w:p w14:paraId="187566B1" w14:textId="77777777" w:rsidR="00033660" w:rsidRPr="00080191" w:rsidRDefault="00033660" w:rsidP="00033660">
            <w:pPr>
              <w:jc w:val="center"/>
              <w:rPr>
                <w:rFonts w:ascii="Calibri" w:hAnsi="Calibri" w:cs="Calibri"/>
                <w:szCs w:val="20"/>
              </w:rPr>
            </w:pPr>
            <w:r w:rsidRPr="00080191">
              <w:rPr>
                <w:rFonts w:ascii="Calibri" w:hAnsi="Calibri" w:cs="Calibri"/>
                <w:szCs w:val="20"/>
              </w:rPr>
              <w:t>BCL</w:t>
            </w:r>
          </w:p>
          <w:p w14:paraId="165796D0" w14:textId="77777777" w:rsidR="00033660" w:rsidRPr="00080191" w:rsidRDefault="00033660" w:rsidP="00033660">
            <w:pPr>
              <w:jc w:val="center"/>
              <w:rPr>
                <w:rFonts w:ascii="Calibri" w:hAnsi="Calibri" w:cs="Calibri"/>
                <w:color w:val="FFFFFF" w:themeColor="background1"/>
                <w:szCs w:val="20"/>
              </w:rPr>
            </w:pPr>
          </w:p>
        </w:tc>
        <w:tc>
          <w:tcPr>
            <w:tcW w:w="1224" w:type="pct"/>
            <w:shd w:val="clear" w:color="auto" w:fill="auto"/>
            <w:vAlign w:val="center"/>
          </w:tcPr>
          <w:p w14:paraId="394162BC" w14:textId="6AF15E67" w:rsidR="00033660" w:rsidRPr="00080191" w:rsidRDefault="00033660" w:rsidP="00033660">
            <w:pPr>
              <w:jc w:val="center"/>
              <w:rPr>
                <w:rFonts w:ascii="Calibri" w:hAnsi="Calibri" w:cs="Calibri"/>
                <w:color w:val="FFFFFF" w:themeColor="background1"/>
                <w:szCs w:val="20"/>
              </w:rPr>
            </w:pPr>
            <w:r w:rsidRPr="00080191">
              <w:rPr>
                <w:rFonts w:ascii="Calibri" w:hAnsi="Calibri" w:cs="Calibri"/>
                <w:szCs w:val="20"/>
              </w:rPr>
              <w:t>See Appendix for ‘BCL’ record data attribute definitions.</w:t>
            </w:r>
          </w:p>
        </w:tc>
        <w:tc>
          <w:tcPr>
            <w:tcW w:w="1178" w:type="pct"/>
            <w:shd w:val="clear" w:color="auto" w:fill="auto"/>
            <w:vAlign w:val="center"/>
          </w:tcPr>
          <w:p w14:paraId="1C75907A" w14:textId="184D4F7F" w:rsidR="00033660" w:rsidRPr="00080191" w:rsidRDefault="00033660" w:rsidP="00033660">
            <w:pPr>
              <w:jc w:val="center"/>
              <w:rPr>
                <w:rFonts w:ascii="Calibri" w:hAnsi="Calibri" w:cs="Calibri"/>
                <w:color w:val="FFFFFF" w:themeColor="background1"/>
                <w:szCs w:val="20"/>
              </w:rPr>
            </w:pPr>
            <w:r w:rsidRPr="00080191">
              <w:rPr>
                <w:rFonts w:ascii="Calibri" w:hAnsi="Calibri" w:cs="Calibri"/>
                <w:szCs w:val="20"/>
              </w:rPr>
              <w:t>Submitted for representation in this Change Pack (see Appendix)</w:t>
            </w:r>
          </w:p>
        </w:tc>
      </w:tr>
    </w:tbl>
    <w:p w14:paraId="1DC422B4" w14:textId="26ED4F37" w:rsidR="00407C41" w:rsidRPr="00870675" w:rsidRDefault="00407C41" w:rsidP="00407C41">
      <w:pPr>
        <w:pStyle w:val="Heading1"/>
        <w:rPr>
          <w:rFonts w:ascii="Calibri" w:hAnsi="Calibri" w:cs="Calibri"/>
        </w:rPr>
      </w:pPr>
      <w:r w:rsidRPr="00870675">
        <w:rPr>
          <w:rFonts w:ascii="Calibri" w:hAnsi="Calibri" w:cs="Calibri"/>
        </w:rPr>
        <w:lastRenderedPageBreak/>
        <w:t>Change Design Description</w:t>
      </w:r>
    </w:p>
    <w:tbl>
      <w:tblPr>
        <w:tblStyle w:val="TableGrid"/>
        <w:tblW w:w="5018" w:type="pct"/>
        <w:tblInd w:w="-34" w:type="dxa"/>
        <w:tblLayout w:type="fixed"/>
        <w:tblLook w:val="04A0" w:firstRow="1" w:lastRow="0" w:firstColumn="1" w:lastColumn="0" w:noHBand="0" w:noVBand="1"/>
      </w:tblPr>
      <w:tblGrid>
        <w:gridCol w:w="10494"/>
      </w:tblGrid>
      <w:tr w:rsidR="00407C41" w:rsidRPr="00870675" w14:paraId="1DC422B6" w14:textId="77777777" w:rsidTr="077BB6AF">
        <w:trPr>
          <w:trHeight w:val="5850"/>
        </w:trPr>
        <w:tc>
          <w:tcPr>
            <w:tcW w:w="5000" w:type="pct"/>
            <w:vAlign w:val="center"/>
          </w:tcPr>
          <w:p w14:paraId="01776C7B" w14:textId="77777777" w:rsidR="00F708A5" w:rsidRDefault="00F708A5" w:rsidP="00876BE6">
            <w:pPr>
              <w:tabs>
                <w:tab w:val="left" w:pos="7290"/>
              </w:tabs>
              <w:rPr>
                <w:rFonts w:ascii="Calibri" w:hAnsi="Calibri" w:cs="Calibri"/>
                <w:szCs w:val="20"/>
              </w:rPr>
            </w:pPr>
          </w:p>
          <w:p w14:paraId="62801DA1" w14:textId="515C1C59" w:rsidR="00863B6A" w:rsidRDefault="00863B6A" w:rsidP="001A2068">
            <w:pPr>
              <w:tabs>
                <w:tab w:val="left" w:pos="7290"/>
              </w:tabs>
              <w:rPr>
                <w:rFonts w:ascii="Calibri" w:hAnsi="Calibri" w:cs="Calibri"/>
                <w:b/>
                <w:bCs/>
                <w:color w:val="6440A3" w:themeColor="accent4"/>
                <w:sz w:val="28"/>
                <w:szCs w:val="28"/>
              </w:rPr>
            </w:pPr>
            <w:r>
              <w:rPr>
                <w:rFonts w:ascii="Calibri" w:hAnsi="Calibri" w:cs="Calibri"/>
                <w:b/>
                <w:bCs/>
                <w:color w:val="6440A3" w:themeColor="accent4"/>
                <w:sz w:val="28"/>
                <w:szCs w:val="28"/>
              </w:rPr>
              <w:t xml:space="preserve">1.0 </w:t>
            </w:r>
            <w:r w:rsidR="004065C1">
              <w:rPr>
                <w:rFonts w:ascii="Calibri" w:hAnsi="Calibri" w:cs="Calibri"/>
                <w:b/>
                <w:bCs/>
                <w:color w:val="6440A3" w:themeColor="accent4"/>
                <w:sz w:val="28"/>
                <w:szCs w:val="28"/>
              </w:rPr>
              <w:t>Solution option summary</w:t>
            </w:r>
          </w:p>
          <w:p w14:paraId="7E57AC97" w14:textId="77777777" w:rsidR="004065C1" w:rsidRDefault="004065C1" w:rsidP="001A2068">
            <w:pPr>
              <w:tabs>
                <w:tab w:val="left" w:pos="7290"/>
              </w:tabs>
              <w:rPr>
                <w:rFonts w:ascii="Calibri" w:hAnsi="Calibri" w:cs="Calibri"/>
                <w:b/>
                <w:bCs/>
                <w:color w:val="6440A3" w:themeColor="accent4"/>
                <w:sz w:val="28"/>
                <w:szCs w:val="28"/>
              </w:rPr>
            </w:pPr>
          </w:p>
          <w:p w14:paraId="2DE2B59A" w14:textId="0BE24970" w:rsidR="00167D96" w:rsidRDefault="00167D96" w:rsidP="004C4D67">
            <w:pPr>
              <w:rPr>
                <w:rFonts w:ascii="Calibri" w:hAnsi="Calibri" w:cs="Calibri"/>
              </w:rPr>
            </w:pPr>
            <w:r>
              <w:rPr>
                <w:rFonts w:ascii="Calibri" w:hAnsi="Calibri" w:cs="Calibri"/>
              </w:rPr>
              <w:t>T</w:t>
            </w:r>
            <w:r w:rsidRPr="3B77DA66">
              <w:rPr>
                <w:rFonts w:ascii="Calibri" w:hAnsi="Calibri" w:cs="Calibri"/>
              </w:rPr>
              <w:t xml:space="preserve">hree solution options were considered with one of these </w:t>
            </w:r>
            <w:r w:rsidR="00547791">
              <w:rPr>
                <w:rFonts w:ascii="Calibri" w:hAnsi="Calibri" w:cs="Calibri"/>
              </w:rPr>
              <w:t xml:space="preserve">(option 3) </w:t>
            </w:r>
            <w:r w:rsidRPr="3B77DA66">
              <w:rPr>
                <w:rFonts w:ascii="Calibri" w:hAnsi="Calibri" w:cs="Calibri"/>
              </w:rPr>
              <w:t>being discounted</w:t>
            </w:r>
            <w:r>
              <w:rPr>
                <w:rFonts w:ascii="Calibri" w:hAnsi="Calibri" w:cs="Calibri"/>
              </w:rPr>
              <w:t xml:space="preserve"> as it was felt the interface to the CDSP would not meet customer requirements</w:t>
            </w:r>
            <w:r w:rsidRPr="3B77DA66">
              <w:rPr>
                <w:rFonts w:ascii="Calibri" w:hAnsi="Calibri" w:cs="Calibri"/>
              </w:rPr>
              <w:t>. The two options for consideration meet all customer requirements that have been defined based upon the objectives and business rules of the modification and the majority of the functional change is the same, with UK Link using a new Vacant site flag to provide relief from Settlement, Commodity and Performance obligations and, where subsequent rules are enacted, relief from Capacity charges.</w:t>
            </w:r>
          </w:p>
          <w:p w14:paraId="6D5DA8B6" w14:textId="77777777" w:rsidR="00167D96" w:rsidRDefault="00167D96" w:rsidP="004C4D67">
            <w:pPr>
              <w:rPr>
                <w:rFonts w:ascii="Calibri" w:hAnsi="Calibri" w:cs="Calibri"/>
                <w:szCs w:val="20"/>
              </w:rPr>
            </w:pPr>
          </w:p>
          <w:p w14:paraId="3D1E512B" w14:textId="0409052F" w:rsidR="00167D96" w:rsidRDefault="00167D96" w:rsidP="004C4D67">
            <w:pPr>
              <w:rPr>
                <w:rFonts w:ascii="Calibri" w:hAnsi="Calibri" w:cs="Calibri"/>
              </w:rPr>
            </w:pPr>
            <w:r w:rsidRPr="3B77DA66">
              <w:rPr>
                <w:rFonts w:ascii="Calibri" w:hAnsi="Calibri" w:cs="Calibri"/>
              </w:rPr>
              <w:t xml:space="preserve">The differential between the two options is how the Shipper will </w:t>
            </w:r>
            <w:r w:rsidR="008E72A8">
              <w:rPr>
                <w:rFonts w:ascii="Calibri" w:hAnsi="Calibri" w:cs="Calibri"/>
              </w:rPr>
              <w:t>c</w:t>
            </w:r>
            <w:r w:rsidR="007654C4">
              <w:rPr>
                <w:rFonts w:ascii="Calibri" w:hAnsi="Calibri" w:cs="Calibri"/>
              </w:rPr>
              <w:t>ommunicate with</w:t>
            </w:r>
            <w:r w:rsidRPr="3B77DA66">
              <w:rPr>
                <w:rFonts w:ascii="Calibri" w:hAnsi="Calibri" w:cs="Calibri"/>
              </w:rPr>
              <w:t xml:space="preserve"> the Central Data Service Provider (CDSP), and would receive subsequent </w:t>
            </w:r>
            <w:r w:rsidR="007654C4">
              <w:rPr>
                <w:rFonts w:ascii="Calibri" w:hAnsi="Calibri" w:cs="Calibri"/>
              </w:rPr>
              <w:t>communication</w:t>
            </w:r>
            <w:r w:rsidRPr="3B77DA66">
              <w:rPr>
                <w:rFonts w:ascii="Calibri" w:hAnsi="Calibri" w:cs="Calibri"/>
              </w:rPr>
              <w:t xml:space="preserve"> in return, of Vacant sites. In option 1 this interface is proposed to be via the Contact Management System (CMS) and in option 2 it would be delivered through a traditional UK Link file based </w:t>
            </w:r>
            <w:r w:rsidRPr="54254225">
              <w:rPr>
                <w:rFonts w:ascii="Calibri" w:hAnsi="Calibri" w:cs="Calibri"/>
              </w:rPr>
              <w:t>interaction</w:t>
            </w:r>
            <w:r w:rsidRPr="3B77DA66">
              <w:rPr>
                <w:rFonts w:ascii="Calibri" w:hAnsi="Calibri" w:cs="Calibri"/>
              </w:rPr>
              <w:t>, as is commonplace for many Supply Point administrative data attributes.</w:t>
            </w:r>
          </w:p>
          <w:p w14:paraId="4F1CAC9F" w14:textId="77777777" w:rsidR="00167D96" w:rsidRDefault="00167D96" w:rsidP="00167D96">
            <w:pPr>
              <w:jc w:val="both"/>
              <w:rPr>
                <w:rFonts w:ascii="Calibri" w:hAnsi="Calibri" w:cs="Calibri"/>
              </w:rPr>
            </w:pPr>
            <w:r>
              <w:rPr>
                <w:rFonts w:ascii="Calibri" w:hAnsi="Calibri" w:cs="Calibri"/>
              </w:rPr>
              <w:t xml:space="preserve"> </w:t>
            </w:r>
          </w:p>
          <w:p w14:paraId="1A172CFA" w14:textId="77777777" w:rsidR="00167D96" w:rsidRDefault="00167D96" w:rsidP="00167D96">
            <w:pPr>
              <w:jc w:val="both"/>
              <w:rPr>
                <w:rFonts w:ascii="Calibri" w:hAnsi="Calibri" w:cs="Calibri"/>
                <w:szCs w:val="20"/>
              </w:rPr>
            </w:pPr>
            <w:r w:rsidRPr="00E7155C">
              <w:rPr>
                <w:rFonts w:ascii="Calibri" w:hAnsi="Calibri" w:cs="Calibri"/>
                <w:b/>
                <w:bCs/>
                <w:szCs w:val="20"/>
              </w:rPr>
              <w:t>Solution Summary</w:t>
            </w:r>
          </w:p>
          <w:p w14:paraId="062524CD" w14:textId="26678E6D" w:rsidR="00167D96" w:rsidRDefault="00167D96" w:rsidP="00167D96">
            <w:pPr>
              <w:jc w:val="both"/>
              <w:rPr>
                <w:rFonts w:ascii="Calibri" w:hAnsi="Calibri" w:cs="Calibri"/>
                <w:szCs w:val="20"/>
              </w:rPr>
            </w:pPr>
            <w:r>
              <w:rPr>
                <w:rFonts w:ascii="Calibri" w:hAnsi="Calibri" w:cs="Calibri"/>
                <w:szCs w:val="20"/>
              </w:rPr>
              <w:t>As above, for both options the bulk of processing will be delivered within the UK Link system</w:t>
            </w:r>
            <w:r w:rsidR="00CD619E">
              <w:rPr>
                <w:rFonts w:ascii="Calibri" w:hAnsi="Calibri" w:cs="Calibri"/>
                <w:szCs w:val="20"/>
              </w:rPr>
              <w:t>,</w:t>
            </w:r>
            <w:r>
              <w:rPr>
                <w:rFonts w:ascii="Calibri" w:hAnsi="Calibri" w:cs="Calibri"/>
                <w:szCs w:val="20"/>
              </w:rPr>
              <w:t xml:space="preserve"> </w:t>
            </w:r>
            <w:r w:rsidR="00AF2551">
              <w:rPr>
                <w:rFonts w:ascii="Calibri" w:hAnsi="Calibri" w:cs="Calibri"/>
                <w:szCs w:val="20"/>
              </w:rPr>
              <w:t xml:space="preserve">and </w:t>
            </w:r>
            <w:r>
              <w:rPr>
                <w:rFonts w:ascii="Calibri" w:hAnsi="Calibri" w:cs="Calibri"/>
                <w:szCs w:val="20"/>
              </w:rPr>
              <w:t>with downstream reporting in DDP</w:t>
            </w:r>
            <w:r w:rsidR="00CD619E">
              <w:rPr>
                <w:rFonts w:ascii="Calibri" w:hAnsi="Calibri" w:cs="Calibri"/>
                <w:szCs w:val="20"/>
              </w:rPr>
              <w:t>,</w:t>
            </w:r>
            <w:r>
              <w:rPr>
                <w:rFonts w:ascii="Calibri" w:hAnsi="Calibri" w:cs="Calibri"/>
                <w:szCs w:val="20"/>
              </w:rPr>
              <w:t xml:space="preserve"> which will inc</w:t>
            </w:r>
            <w:r w:rsidR="00AF2551">
              <w:rPr>
                <w:rFonts w:ascii="Calibri" w:hAnsi="Calibri" w:cs="Calibri"/>
                <w:szCs w:val="20"/>
              </w:rPr>
              <w:t xml:space="preserve">lude: </w:t>
            </w:r>
          </w:p>
          <w:p w14:paraId="3151232F" w14:textId="77777777" w:rsidR="007B1CC0" w:rsidRDefault="007B1CC0" w:rsidP="00167D96">
            <w:pPr>
              <w:jc w:val="both"/>
              <w:rPr>
                <w:rFonts w:ascii="Calibri" w:hAnsi="Calibri" w:cs="Calibri"/>
                <w:szCs w:val="20"/>
              </w:rPr>
            </w:pPr>
          </w:p>
          <w:p w14:paraId="5A0185DE" w14:textId="77777777" w:rsidR="00167D96" w:rsidRDefault="00167D96" w:rsidP="00167D96">
            <w:pPr>
              <w:pStyle w:val="ListParagraph"/>
              <w:numPr>
                <w:ilvl w:val="0"/>
                <w:numId w:val="21"/>
              </w:numPr>
              <w:jc w:val="both"/>
              <w:rPr>
                <w:rFonts w:ascii="Calibri" w:hAnsi="Calibri" w:cs="Calibri"/>
                <w:szCs w:val="20"/>
              </w:rPr>
            </w:pPr>
            <w:r>
              <w:rPr>
                <w:rFonts w:ascii="Calibri" w:hAnsi="Calibri" w:cs="Calibri"/>
                <w:szCs w:val="20"/>
              </w:rPr>
              <w:t>Validation of a Vacant site request</w:t>
            </w:r>
          </w:p>
          <w:p w14:paraId="077974BC" w14:textId="77777777" w:rsidR="00167D96" w:rsidRDefault="00167D96" w:rsidP="00167D96">
            <w:pPr>
              <w:pStyle w:val="ListParagraph"/>
              <w:numPr>
                <w:ilvl w:val="0"/>
                <w:numId w:val="21"/>
              </w:numPr>
              <w:jc w:val="both"/>
              <w:rPr>
                <w:rFonts w:ascii="Calibri" w:hAnsi="Calibri" w:cs="Calibri"/>
                <w:szCs w:val="20"/>
              </w:rPr>
            </w:pPr>
            <w:r>
              <w:rPr>
                <w:rFonts w:ascii="Calibri" w:hAnsi="Calibri" w:cs="Calibri"/>
                <w:szCs w:val="20"/>
              </w:rPr>
              <w:t>Maintenance of a Vacant site flag/indicator within central systems</w:t>
            </w:r>
          </w:p>
          <w:p w14:paraId="59801707" w14:textId="77777777" w:rsidR="00167D96" w:rsidRDefault="00167D96" w:rsidP="00167D96">
            <w:pPr>
              <w:pStyle w:val="ListParagraph"/>
              <w:numPr>
                <w:ilvl w:val="0"/>
                <w:numId w:val="21"/>
              </w:numPr>
              <w:jc w:val="both"/>
              <w:rPr>
                <w:rFonts w:ascii="Calibri" w:hAnsi="Calibri" w:cs="Calibri"/>
                <w:szCs w:val="20"/>
              </w:rPr>
            </w:pPr>
            <w:r>
              <w:rPr>
                <w:rFonts w:ascii="Calibri" w:hAnsi="Calibri" w:cs="Calibri"/>
                <w:szCs w:val="20"/>
              </w:rPr>
              <w:t xml:space="preserve">Provision of </w:t>
            </w:r>
            <w:r w:rsidRPr="000D4152">
              <w:rPr>
                <w:rFonts w:ascii="Calibri" w:hAnsi="Calibri" w:cs="Calibri"/>
                <w:szCs w:val="20"/>
              </w:rPr>
              <w:t>Settlement, Commodity and Performance obligation</w:t>
            </w:r>
            <w:r>
              <w:rPr>
                <w:rFonts w:ascii="Calibri" w:hAnsi="Calibri" w:cs="Calibri"/>
                <w:szCs w:val="20"/>
              </w:rPr>
              <w:t xml:space="preserve"> relief</w:t>
            </w:r>
          </w:p>
          <w:p w14:paraId="2200535E" w14:textId="77777777" w:rsidR="00167D96" w:rsidRDefault="00167D96" w:rsidP="00167D96">
            <w:pPr>
              <w:pStyle w:val="ListParagraph"/>
              <w:numPr>
                <w:ilvl w:val="0"/>
                <w:numId w:val="21"/>
              </w:numPr>
              <w:jc w:val="both"/>
              <w:rPr>
                <w:rFonts w:ascii="Calibri" w:hAnsi="Calibri" w:cs="Calibri"/>
                <w:szCs w:val="20"/>
              </w:rPr>
            </w:pPr>
            <w:r>
              <w:rPr>
                <w:rFonts w:ascii="Calibri" w:hAnsi="Calibri" w:cs="Calibri"/>
                <w:szCs w:val="20"/>
              </w:rPr>
              <w:t>Provision of Capacity charge relief where required criteria are met</w:t>
            </w:r>
          </w:p>
          <w:p w14:paraId="018AFF3D" w14:textId="77777777" w:rsidR="00167D96" w:rsidRDefault="00167D96" w:rsidP="00167D96">
            <w:pPr>
              <w:pStyle w:val="ListParagraph"/>
              <w:numPr>
                <w:ilvl w:val="0"/>
                <w:numId w:val="21"/>
              </w:numPr>
              <w:jc w:val="both"/>
              <w:rPr>
                <w:rFonts w:ascii="Calibri" w:hAnsi="Calibri" w:cs="Calibri"/>
                <w:szCs w:val="20"/>
              </w:rPr>
            </w:pPr>
            <w:r>
              <w:rPr>
                <w:rFonts w:ascii="Calibri" w:hAnsi="Calibri" w:cs="Calibri"/>
                <w:szCs w:val="20"/>
              </w:rPr>
              <w:t>Introduction of new Annual Quantity (AQ) correction eligible clauses (also known as reason codes) specific to the Vacant site process</w:t>
            </w:r>
          </w:p>
          <w:p w14:paraId="4C6E8294" w14:textId="582C0540" w:rsidR="00167D96" w:rsidRDefault="00167D96" w:rsidP="00167D96">
            <w:pPr>
              <w:pStyle w:val="ListParagraph"/>
              <w:numPr>
                <w:ilvl w:val="0"/>
                <w:numId w:val="21"/>
              </w:numPr>
              <w:jc w:val="both"/>
              <w:rPr>
                <w:rFonts w:ascii="Calibri" w:hAnsi="Calibri" w:cs="Calibri"/>
                <w:szCs w:val="20"/>
              </w:rPr>
            </w:pPr>
            <w:r>
              <w:rPr>
                <w:rFonts w:ascii="Calibri" w:hAnsi="Calibri" w:cs="Calibri"/>
                <w:szCs w:val="20"/>
              </w:rPr>
              <w:t xml:space="preserve">Monitoring of </w:t>
            </w:r>
            <w:r w:rsidR="00A15BE3">
              <w:rPr>
                <w:rFonts w:ascii="Calibri" w:hAnsi="Calibri" w:cs="Calibri"/>
                <w:szCs w:val="20"/>
              </w:rPr>
              <w:t xml:space="preserve">exit criteria from </w:t>
            </w:r>
            <w:r w:rsidR="005E638B">
              <w:rPr>
                <w:rFonts w:ascii="Calibri" w:hAnsi="Calibri" w:cs="Calibri"/>
                <w:szCs w:val="20"/>
              </w:rPr>
              <w:t xml:space="preserve">being considered a </w:t>
            </w:r>
            <w:r>
              <w:rPr>
                <w:rFonts w:ascii="Calibri" w:hAnsi="Calibri" w:cs="Calibri"/>
                <w:szCs w:val="20"/>
              </w:rPr>
              <w:t>Vacant site</w:t>
            </w:r>
          </w:p>
          <w:p w14:paraId="4694432E" w14:textId="77777777" w:rsidR="00167D96" w:rsidRDefault="00167D96" w:rsidP="00167D96">
            <w:pPr>
              <w:pStyle w:val="ListParagraph"/>
              <w:numPr>
                <w:ilvl w:val="0"/>
                <w:numId w:val="21"/>
              </w:numPr>
              <w:jc w:val="both"/>
              <w:rPr>
                <w:rFonts w:ascii="Calibri" w:hAnsi="Calibri" w:cs="Calibri"/>
                <w:szCs w:val="20"/>
              </w:rPr>
            </w:pPr>
            <w:r>
              <w:rPr>
                <w:rFonts w:ascii="Calibri" w:hAnsi="Calibri" w:cs="Calibri"/>
                <w:szCs w:val="20"/>
              </w:rPr>
              <w:t>Execution of exit process following trigger detection</w:t>
            </w:r>
          </w:p>
          <w:p w14:paraId="40E211BB" w14:textId="77777777" w:rsidR="00167D96" w:rsidRDefault="00167D96" w:rsidP="00167D96">
            <w:pPr>
              <w:pStyle w:val="ListParagraph"/>
              <w:numPr>
                <w:ilvl w:val="0"/>
                <w:numId w:val="21"/>
              </w:numPr>
              <w:jc w:val="both"/>
              <w:rPr>
                <w:rFonts w:ascii="Calibri" w:hAnsi="Calibri" w:cs="Calibri"/>
                <w:szCs w:val="20"/>
              </w:rPr>
            </w:pPr>
            <w:r>
              <w:rPr>
                <w:rFonts w:ascii="Calibri" w:hAnsi="Calibri" w:cs="Calibri"/>
                <w:szCs w:val="20"/>
              </w:rPr>
              <w:t>Monitoring and re-instatement of pre-vacant AQ</w:t>
            </w:r>
          </w:p>
          <w:p w14:paraId="3BCEFA7E" w14:textId="77777777" w:rsidR="00167D96" w:rsidRDefault="00167D96" w:rsidP="00167D96">
            <w:pPr>
              <w:pStyle w:val="ListParagraph"/>
              <w:numPr>
                <w:ilvl w:val="0"/>
                <w:numId w:val="21"/>
              </w:numPr>
              <w:jc w:val="both"/>
              <w:rPr>
                <w:rFonts w:ascii="Calibri" w:hAnsi="Calibri" w:cs="Calibri"/>
                <w:szCs w:val="20"/>
              </w:rPr>
            </w:pPr>
            <w:r>
              <w:rPr>
                <w:rFonts w:ascii="Calibri" w:hAnsi="Calibri" w:cs="Calibri"/>
                <w:szCs w:val="20"/>
              </w:rPr>
              <w:t>Re-conciliation of energy over a Vacant period</w:t>
            </w:r>
          </w:p>
          <w:p w14:paraId="0E6C7929" w14:textId="77777777" w:rsidR="00167D96" w:rsidRDefault="00167D96" w:rsidP="00167D96">
            <w:pPr>
              <w:pStyle w:val="ListParagraph"/>
              <w:numPr>
                <w:ilvl w:val="0"/>
                <w:numId w:val="21"/>
              </w:numPr>
              <w:jc w:val="both"/>
              <w:rPr>
                <w:rFonts w:ascii="Calibri" w:hAnsi="Calibri" w:cs="Calibri"/>
                <w:szCs w:val="20"/>
              </w:rPr>
            </w:pPr>
            <w:r>
              <w:rPr>
                <w:rFonts w:ascii="Calibri" w:hAnsi="Calibri" w:cs="Calibri"/>
                <w:szCs w:val="20"/>
              </w:rPr>
              <w:t>Identification of Vacant sites within the DDP</w:t>
            </w:r>
          </w:p>
          <w:p w14:paraId="61FB70B1" w14:textId="04C42A60" w:rsidR="00894AA0" w:rsidRPr="004C4D67" w:rsidRDefault="00167D96" w:rsidP="00894AA0">
            <w:pPr>
              <w:pStyle w:val="ListParagraph"/>
              <w:numPr>
                <w:ilvl w:val="0"/>
                <w:numId w:val="21"/>
              </w:numPr>
              <w:jc w:val="both"/>
              <w:rPr>
                <w:rFonts w:ascii="Calibri" w:hAnsi="Calibri" w:cs="Calibri"/>
                <w:szCs w:val="20"/>
              </w:rPr>
            </w:pPr>
            <w:r>
              <w:rPr>
                <w:rFonts w:ascii="Calibri" w:hAnsi="Calibri" w:cs="Calibri"/>
                <w:szCs w:val="20"/>
              </w:rPr>
              <w:t xml:space="preserve">Generation of Performance Assurance Committee </w:t>
            </w:r>
            <w:r w:rsidR="00BE594D">
              <w:rPr>
                <w:rFonts w:ascii="Calibri" w:hAnsi="Calibri" w:cs="Calibri"/>
                <w:szCs w:val="20"/>
              </w:rPr>
              <w:t xml:space="preserve">(PAC) </w:t>
            </w:r>
            <w:r>
              <w:rPr>
                <w:rFonts w:ascii="Calibri" w:hAnsi="Calibri" w:cs="Calibri"/>
                <w:szCs w:val="20"/>
              </w:rPr>
              <w:t>Vacant site related reports</w:t>
            </w:r>
          </w:p>
          <w:p w14:paraId="6DA8B9FD" w14:textId="77777777" w:rsidR="00167D96" w:rsidRDefault="00167D96" w:rsidP="00167D96">
            <w:pPr>
              <w:jc w:val="both"/>
              <w:rPr>
                <w:rFonts w:ascii="Calibri" w:hAnsi="Calibri" w:cs="Calibri"/>
                <w:szCs w:val="20"/>
              </w:rPr>
            </w:pPr>
          </w:p>
          <w:tbl>
            <w:tblPr>
              <w:tblStyle w:val="TableGrid"/>
              <w:tblW w:w="0" w:type="auto"/>
              <w:tblInd w:w="1248" w:type="dxa"/>
              <w:tblLayout w:type="fixed"/>
              <w:tblLook w:val="04A0" w:firstRow="1" w:lastRow="0" w:firstColumn="1" w:lastColumn="0" w:noHBand="0" w:noVBand="1"/>
            </w:tblPr>
            <w:tblGrid>
              <w:gridCol w:w="1327"/>
              <w:gridCol w:w="1327"/>
              <w:gridCol w:w="5103"/>
            </w:tblGrid>
            <w:tr w:rsidR="00712C07" w14:paraId="73B9727A" w14:textId="77777777" w:rsidTr="004C4D67">
              <w:trPr>
                <w:trHeight w:val="300"/>
              </w:trPr>
              <w:tc>
                <w:tcPr>
                  <w:tcW w:w="1327" w:type="dxa"/>
                  <w:shd w:val="clear" w:color="auto" w:fill="0070C0"/>
                </w:tcPr>
                <w:p w14:paraId="6FC26804" w14:textId="7D90E1E8" w:rsidR="00712C07" w:rsidRPr="00DC3DC4" w:rsidRDefault="00E66978" w:rsidP="0038721A">
                  <w:pPr>
                    <w:jc w:val="center"/>
                    <w:rPr>
                      <w:rFonts w:ascii="Calibri" w:hAnsi="Calibri" w:cs="Calibri"/>
                      <w:b/>
                      <w:color w:val="FFFFFF" w:themeColor="background1"/>
                    </w:rPr>
                  </w:pPr>
                  <w:r>
                    <w:rPr>
                      <w:rFonts w:ascii="Calibri" w:hAnsi="Calibri" w:cs="Calibri"/>
                      <w:b/>
                      <w:color w:val="FFFFFF" w:themeColor="background1"/>
                    </w:rPr>
                    <w:t>Decision</w:t>
                  </w:r>
                </w:p>
              </w:tc>
              <w:tc>
                <w:tcPr>
                  <w:tcW w:w="1327" w:type="dxa"/>
                  <w:shd w:val="clear" w:color="auto" w:fill="0070C0"/>
                </w:tcPr>
                <w:p w14:paraId="2CA731FD" w14:textId="30B5D570" w:rsidR="00712C07" w:rsidRPr="00DC3DC4" w:rsidRDefault="00712C07" w:rsidP="0038721A">
                  <w:pPr>
                    <w:jc w:val="center"/>
                    <w:rPr>
                      <w:rFonts w:ascii="Calibri" w:hAnsi="Calibri" w:cs="Calibri"/>
                      <w:b/>
                      <w:color w:val="FFFFFF" w:themeColor="background1"/>
                    </w:rPr>
                  </w:pPr>
                  <w:r w:rsidRPr="00DC3DC4">
                    <w:rPr>
                      <w:rFonts w:ascii="Calibri" w:hAnsi="Calibri" w:cs="Calibri"/>
                      <w:b/>
                      <w:color w:val="FFFFFF" w:themeColor="background1"/>
                    </w:rPr>
                    <w:t>Option</w:t>
                  </w:r>
                </w:p>
              </w:tc>
              <w:tc>
                <w:tcPr>
                  <w:tcW w:w="5103" w:type="dxa"/>
                  <w:shd w:val="clear" w:color="auto" w:fill="0070C0"/>
                </w:tcPr>
                <w:p w14:paraId="25358AAF" w14:textId="77777777" w:rsidR="00712C07" w:rsidRPr="00DC3DC4" w:rsidRDefault="00712C07" w:rsidP="00167D96">
                  <w:pPr>
                    <w:jc w:val="both"/>
                    <w:rPr>
                      <w:rFonts w:ascii="Calibri" w:hAnsi="Calibri" w:cs="Calibri"/>
                      <w:b/>
                      <w:color w:val="FFFFFF" w:themeColor="background1"/>
                    </w:rPr>
                  </w:pPr>
                  <w:r w:rsidRPr="00DC3DC4">
                    <w:rPr>
                      <w:rFonts w:ascii="Calibri" w:hAnsi="Calibri" w:cs="Calibri"/>
                      <w:b/>
                      <w:color w:val="FFFFFF" w:themeColor="background1"/>
                    </w:rPr>
                    <w:t>Key Features</w:t>
                  </w:r>
                </w:p>
              </w:tc>
            </w:tr>
            <w:tr w:rsidR="00712C07" w14:paraId="25EB333B" w14:textId="77777777" w:rsidTr="004C4D67">
              <w:trPr>
                <w:trHeight w:val="300"/>
              </w:trPr>
              <w:tc>
                <w:tcPr>
                  <w:tcW w:w="1327" w:type="dxa"/>
                  <w:shd w:val="clear" w:color="auto" w:fill="92D050"/>
                </w:tcPr>
                <w:p w14:paraId="77EAD9D2" w14:textId="77777777" w:rsidR="00712C07" w:rsidRPr="004C4D67" w:rsidRDefault="00712C07" w:rsidP="0038721A">
                  <w:pPr>
                    <w:jc w:val="center"/>
                    <w:rPr>
                      <w:rFonts w:ascii="Calibri" w:hAnsi="Calibri" w:cs="Calibri"/>
                      <w:b/>
                      <w:bCs/>
                    </w:rPr>
                  </w:pPr>
                </w:p>
                <w:p w14:paraId="3EC49149" w14:textId="77777777" w:rsidR="00712C07" w:rsidRPr="004C4D67" w:rsidRDefault="00712C07" w:rsidP="0038721A">
                  <w:pPr>
                    <w:jc w:val="center"/>
                    <w:rPr>
                      <w:rFonts w:ascii="Calibri" w:hAnsi="Calibri" w:cs="Calibri"/>
                      <w:b/>
                      <w:bCs/>
                    </w:rPr>
                  </w:pPr>
                </w:p>
                <w:p w14:paraId="4F4307D4" w14:textId="7BBEB228" w:rsidR="00712C07" w:rsidRPr="004C4D67" w:rsidRDefault="00712C07" w:rsidP="0038721A">
                  <w:pPr>
                    <w:jc w:val="center"/>
                    <w:rPr>
                      <w:rFonts w:ascii="Calibri" w:hAnsi="Calibri" w:cs="Calibri"/>
                      <w:b/>
                      <w:bCs/>
                    </w:rPr>
                  </w:pPr>
                  <w:r w:rsidRPr="004C4D67">
                    <w:rPr>
                      <w:rFonts w:ascii="Calibri" w:hAnsi="Calibri" w:cs="Calibri"/>
                      <w:b/>
                      <w:bCs/>
                    </w:rPr>
                    <w:t>Chosen</w:t>
                  </w:r>
                </w:p>
              </w:tc>
              <w:tc>
                <w:tcPr>
                  <w:tcW w:w="1327" w:type="dxa"/>
                  <w:shd w:val="clear" w:color="auto" w:fill="92D050"/>
                  <w:vAlign w:val="center"/>
                </w:tcPr>
                <w:p w14:paraId="7DF880F9" w14:textId="312E10B0" w:rsidR="00712C07" w:rsidRDefault="00712C07" w:rsidP="0038721A">
                  <w:pPr>
                    <w:jc w:val="center"/>
                    <w:rPr>
                      <w:rFonts w:ascii="Calibri" w:hAnsi="Calibri" w:cs="Calibri"/>
                    </w:rPr>
                  </w:pPr>
                  <w:r w:rsidRPr="00DC3DC4">
                    <w:rPr>
                      <w:rFonts w:ascii="Calibri" w:hAnsi="Calibri" w:cs="Calibri"/>
                    </w:rPr>
                    <w:t xml:space="preserve">1 </w:t>
                  </w:r>
                  <w:r w:rsidRPr="00102360">
                    <w:rPr>
                      <w:rFonts w:ascii="Calibri" w:hAnsi="Calibri" w:cs="Calibri"/>
                    </w:rPr>
                    <w:t>–</w:t>
                  </w:r>
                  <w:r w:rsidRPr="00DC3DC4">
                    <w:rPr>
                      <w:rFonts w:ascii="Calibri" w:hAnsi="Calibri" w:cs="Calibri"/>
                    </w:rPr>
                    <w:t xml:space="preserve"> </w:t>
                  </w:r>
                </w:p>
                <w:p w14:paraId="2C69AEED" w14:textId="6EA2FE09" w:rsidR="00712C07" w:rsidRPr="000C6F26" w:rsidRDefault="00712C07" w:rsidP="004C4D67">
                  <w:pPr>
                    <w:jc w:val="center"/>
                    <w:rPr>
                      <w:rFonts w:ascii="Calibri" w:hAnsi="Calibri" w:cs="Calibri"/>
                    </w:rPr>
                  </w:pPr>
                  <w:r w:rsidRPr="00DC3DC4">
                    <w:rPr>
                      <w:rFonts w:ascii="Calibri" w:hAnsi="Calibri" w:cs="Calibri"/>
                    </w:rPr>
                    <w:t>CMS</w:t>
                  </w:r>
                </w:p>
              </w:tc>
              <w:tc>
                <w:tcPr>
                  <w:tcW w:w="5103" w:type="dxa"/>
                  <w:shd w:val="clear" w:color="auto" w:fill="92D050"/>
                </w:tcPr>
                <w:p w14:paraId="6D6896A2" w14:textId="77777777" w:rsidR="00712C07" w:rsidRDefault="00712C07" w:rsidP="00167D96">
                  <w:pPr>
                    <w:pStyle w:val="ListParagraph"/>
                    <w:numPr>
                      <w:ilvl w:val="0"/>
                      <w:numId w:val="22"/>
                    </w:numPr>
                    <w:rPr>
                      <w:rFonts w:ascii="Calibri" w:hAnsi="Calibri" w:cs="Calibri"/>
                    </w:rPr>
                  </w:pPr>
                  <w:r w:rsidRPr="00102360">
                    <w:rPr>
                      <w:rFonts w:ascii="Calibri" w:hAnsi="Calibri" w:cs="Calibri"/>
                    </w:rPr>
                    <w:t>Proposed Vacant Supply Meter Points (SMP)</w:t>
                  </w:r>
                  <w:r w:rsidRPr="54254225">
                    <w:rPr>
                      <w:rFonts w:ascii="Calibri" w:hAnsi="Calibri" w:cs="Calibri"/>
                    </w:rPr>
                    <w:t xml:space="preserve"> submitted individually or on Bulk</w:t>
                  </w:r>
                </w:p>
                <w:p w14:paraId="6067AB34" w14:textId="77777777" w:rsidR="00712C07" w:rsidRDefault="00712C07" w:rsidP="00167D96">
                  <w:pPr>
                    <w:pStyle w:val="ListParagraph"/>
                    <w:numPr>
                      <w:ilvl w:val="0"/>
                      <w:numId w:val="22"/>
                    </w:numPr>
                    <w:rPr>
                      <w:rFonts w:ascii="Calibri" w:hAnsi="Calibri" w:cs="Calibri"/>
                    </w:rPr>
                  </w:pPr>
                  <w:r w:rsidRPr="54254225">
                    <w:rPr>
                      <w:rFonts w:ascii="Calibri" w:hAnsi="Calibri" w:cs="Calibri"/>
                    </w:rPr>
                    <w:t>User interface for individual submission</w:t>
                  </w:r>
                </w:p>
                <w:p w14:paraId="041FC887" w14:textId="77777777" w:rsidR="00712C07" w:rsidRDefault="00712C07" w:rsidP="00167D96">
                  <w:pPr>
                    <w:pStyle w:val="ListParagraph"/>
                    <w:numPr>
                      <w:ilvl w:val="0"/>
                      <w:numId w:val="22"/>
                    </w:numPr>
                    <w:rPr>
                      <w:rFonts w:ascii="Calibri" w:hAnsi="Calibri" w:cs="Calibri"/>
                    </w:rPr>
                  </w:pPr>
                  <w:r w:rsidRPr="54254225">
                    <w:rPr>
                      <w:rFonts w:ascii="Calibri" w:hAnsi="Calibri" w:cs="Calibri"/>
                    </w:rPr>
                    <w:t>Notifications issued related to Vacant SMPs</w:t>
                  </w:r>
                </w:p>
                <w:p w14:paraId="525CA654" w14:textId="77777777" w:rsidR="00712C07" w:rsidRPr="00102360" w:rsidRDefault="00712C07" w:rsidP="00167D96">
                  <w:pPr>
                    <w:pStyle w:val="ListParagraph"/>
                    <w:numPr>
                      <w:ilvl w:val="0"/>
                      <w:numId w:val="22"/>
                    </w:numPr>
                    <w:rPr>
                      <w:rFonts w:ascii="Calibri" w:hAnsi="Calibri" w:cs="Calibri"/>
                    </w:rPr>
                  </w:pPr>
                  <w:r w:rsidRPr="54254225">
                    <w:rPr>
                      <w:rFonts w:ascii="Calibri" w:hAnsi="Calibri" w:cs="Calibri"/>
                    </w:rPr>
                    <w:t>Changes to the existing AQ Correction process</w:t>
                  </w:r>
                </w:p>
              </w:tc>
            </w:tr>
            <w:tr w:rsidR="00435EDB" w14:paraId="655353ED" w14:textId="77777777" w:rsidTr="004C4D67">
              <w:trPr>
                <w:trHeight w:val="300"/>
              </w:trPr>
              <w:tc>
                <w:tcPr>
                  <w:tcW w:w="1327" w:type="dxa"/>
                  <w:shd w:val="clear" w:color="auto" w:fill="FF0000"/>
                </w:tcPr>
                <w:p w14:paraId="5452CFA9" w14:textId="77777777" w:rsidR="00435EDB" w:rsidRDefault="00435EDB" w:rsidP="00435EDB">
                  <w:pPr>
                    <w:jc w:val="center"/>
                    <w:rPr>
                      <w:rFonts w:ascii="Calibri" w:hAnsi="Calibri" w:cs="Calibri"/>
                      <w:b/>
                      <w:bCs/>
                    </w:rPr>
                  </w:pPr>
                </w:p>
                <w:p w14:paraId="03C8C389" w14:textId="77777777" w:rsidR="00435EDB" w:rsidRPr="007F128D" w:rsidRDefault="00435EDB" w:rsidP="00435EDB">
                  <w:pPr>
                    <w:jc w:val="center"/>
                    <w:rPr>
                      <w:rFonts w:ascii="Calibri" w:hAnsi="Calibri" w:cs="Calibri"/>
                      <w:b/>
                      <w:bCs/>
                    </w:rPr>
                  </w:pPr>
                </w:p>
                <w:p w14:paraId="37FD5DCC" w14:textId="77777777" w:rsidR="00543C53" w:rsidRDefault="000234E4" w:rsidP="00435EDB">
                  <w:pPr>
                    <w:jc w:val="center"/>
                    <w:rPr>
                      <w:rFonts w:ascii="Calibri" w:hAnsi="Calibri" w:cs="Calibri"/>
                      <w:b/>
                      <w:bCs/>
                    </w:rPr>
                  </w:pPr>
                  <w:r>
                    <w:rPr>
                      <w:rFonts w:ascii="Calibri" w:hAnsi="Calibri" w:cs="Calibri"/>
                      <w:b/>
                      <w:bCs/>
                    </w:rPr>
                    <w:t xml:space="preserve">Not </w:t>
                  </w:r>
                </w:p>
                <w:p w14:paraId="67087B91" w14:textId="7FC8088F" w:rsidR="00435EDB" w:rsidRPr="00102360" w:rsidRDefault="00543C53" w:rsidP="00435EDB">
                  <w:pPr>
                    <w:jc w:val="center"/>
                    <w:rPr>
                      <w:rFonts w:ascii="Calibri" w:hAnsi="Calibri" w:cs="Calibri"/>
                    </w:rPr>
                  </w:pPr>
                  <w:r>
                    <w:rPr>
                      <w:rFonts w:ascii="Calibri" w:hAnsi="Calibri" w:cs="Calibri"/>
                      <w:b/>
                      <w:bCs/>
                    </w:rPr>
                    <w:t>chosen</w:t>
                  </w:r>
                </w:p>
              </w:tc>
              <w:tc>
                <w:tcPr>
                  <w:tcW w:w="1327" w:type="dxa"/>
                  <w:shd w:val="clear" w:color="auto" w:fill="FF0000"/>
                  <w:vAlign w:val="center"/>
                </w:tcPr>
                <w:p w14:paraId="4B192EFB" w14:textId="4F64BF37" w:rsidR="00435EDB" w:rsidRPr="000C6F26" w:rsidRDefault="00435EDB" w:rsidP="004C4D67">
                  <w:pPr>
                    <w:jc w:val="center"/>
                    <w:rPr>
                      <w:rFonts w:ascii="Calibri" w:hAnsi="Calibri" w:cs="Calibri"/>
                    </w:rPr>
                  </w:pPr>
                  <w:r w:rsidRPr="00102360">
                    <w:rPr>
                      <w:rFonts w:ascii="Calibri" w:hAnsi="Calibri" w:cs="Calibri"/>
                    </w:rPr>
                    <w:t>2 – Traditional UK Link File</w:t>
                  </w:r>
                </w:p>
              </w:tc>
              <w:tc>
                <w:tcPr>
                  <w:tcW w:w="5103" w:type="dxa"/>
                  <w:shd w:val="clear" w:color="auto" w:fill="FF0000"/>
                </w:tcPr>
                <w:p w14:paraId="202C3724" w14:textId="77777777" w:rsidR="00435EDB" w:rsidRDefault="00435EDB" w:rsidP="00435EDB">
                  <w:pPr>
                    <w:pStyle w:val="ListParagraph"/>
                    <w:numPr>
                      <w:ilvl w:val="0"/>
                      <w:numId w:val="22"/>
                    </w:numPr>
                    <w:rPr>
                      <w:rFonts w:ascii="Calibri" w:hAnsi="Calibri" w:cs="Calibri"/>
                    </w:rPr>
                  </w:pPr>
                  <w:r w:rsidRPr="54254225">
                    <w:rPr>
                      <w:rFonts w:ascii="Calibri" w:hAnsi="Calibri" w:cs="Calibri"/>
                    </w:rPr>
                    <w:t>New file structure for Vacant SMP requests and notifications</w:t>
                  </w:r>
                </w:p>
                <w:p w14:paraId="5B4C1F64" w14:textId="77777777" w:rsidR="00435EDB" w:rsidRDefault="00435EDB" w:rsidP="00435EDB">
                  <w:pPr>
                    <w:pStyle w:val="ListParagraph"/>
                    <w:numPr>
                      <w:ilvl w:val="0"/>
                      <w:numId w:val="22"/>
                    </w:numPr>
                    <w:rPr>
                      <w:rFonts w:ascii="Calibri" w:hAnsi="Calibri" w:cs="Calibri"/>
                    </w:rPr>
                  </w:pPr>
                  <w:r w:rsidRPr="54254225">
                    <w:rPr>
                      <w:rFonts w:ascii="Calibri" w:hAnsi="Calibri" w:cs="Calibri"/>
                    </w:rPr>
                    <w:t>Utilisation of exiting industry standard Information Exchange (IX)</w:t>
                  </w:r>
                </w:p>
                <w:p w14:paraId="125D2BD4" w14:textId="77777777" w:rsidR="00435EDB" w:rsidRDefault="00435EDB" w:rsidP="00435EDB">
                  <w:pPr>
                    <w:pStyle w:val="ListParagraph"/>
                    <w:numPr>
                      <w:ilvl w:val="0"/>
                      <w:numId w:val="22"/>
                    </w:numPr>
                    <w:rPr>
                      <w:rFonts w:ascii="Calibri" w:hAnsi="Calibri" w:cs="Calibri"/>
                    </w:rPr>
                  </w:pPr>
                  <w:r w:rsidRPr="54254225">
                    <w:rPr>
                      <w:rFonts w:ascii="Calibri" w:hAnsi="Calibri" w:cs="Calibri"/>
                    </w:rPr>
                    <w:t>In line with existing SPA processes</w:t>
                  </w:r>
                </w:p>
                <w:p w14:paraId="1B671818" w14:textId="77777777" w:rsidR="00435EDB" w:rsidRPr="00102360" w:rsidRDefault="00435EDB" w:rsidP="00435EDB">
                  <w:pPr>
                    <w:pStyle w:val="ListParagraph"/>
                    <w:numPr>
                      <w:ilvl w:val="0"/>
                      <w:numId w:val="22"/>
                    </w:numPr>
                    <w:rPr>
                      <w:rFonts w:ascii="Calibri" w:hAnsi="Calibri" w:cs="Calibri"/>
                    </w:rPr>
                  </w:pPr>
                  <w:r w:rsidRPr="00102360">
                    <w:rPr>
                      <w:rFonts w:ascii="Calibri" w:hAnsi="Calibri" w:cs="Calibri"/>
                    </w:rPr>
                    <w:t>Changes to the existing AQ Correction process</w:t>
                  </w:r>
                </w:p>
              </w:tc>
            </w:tr>
            <w:tr w:rsidR="00435EDB" w14:paraId="1B303D1A" w14:textId="77777777" w:rsidTr="004C4D67">
              <w:trPr>
                <w:trHeight w:val="300"/>
              </w:trPr>
              <w:tc>
                <w:tcPr>
                  <w:tcW w:w="1327" w:type="dxa"/>
                  <w:shd w:val="clear" w:color="auto" w:fill="FF0000"/>
                </w:tcPr>
                <w:p w14:paraId="73E9DE54" w14:textId="77777777" w:rsidR="00435EDB" w:rsidRPr="004C4D67" w:rsidRDefault="00435EDB" w:rsidP="00435EDB">
                  <w:pPr>
                    <w:jc w:val="center"/>
                    <w:rPr>
                      <w:rFonts w:ascii="Calibri" w:hAnsi="Calibri" w:cs="Calibri"/>
                      <w:b/>
                      <w:bCs/>
                    </w:rPr>
                  </w:pPr>
                </w:p>
                <w:p w14:paraId="5D337BD5" w14:textId="7837133C" w:rsidR="00435EDB" w:rsidRPr="004C4D67" w:rsidRDefault="00435EDB" w:rsidP="00435EDB">
                  <w:pPr>
                    <w:jc w:val="center"/>
                    <w:rPr>
                      <w:rFonts w:ascii="Calibri" w:hAnsi="Calibri" w:cs="Calibri"/>
                      <w:b/>
                      <w:bCs/>
                    </w:rPr>
                  </w:pPr>
                  <w:r w:rsidRPr="004C4D67">
                    <w:rPr>
                      <w:rFonts w:ascii="Calibri" w:hAnsi="Calibri" w:cs="Calibri"/>
                      <w:b/>
                      <w:bCs/>
                    </w:rPr>
                    <w:t>Discounted option</w:t>
                  </w:r>
                </w:p>
              </w:tc>
              <w:tc>
                <w:tcPr>
                  <w:tcW w:w="1327" w:type="dxa"/>
                  <w:shd w:val="clear" w:color="auto" w:fill="FF0000"/>
                  <w:vAlign w:val="center"/>
                </w:tcPr>
                <w:p w14:paraId="1501B9E8" w14:textId="2D5CD3BB" w:rsidR="00435EDB" w:rsidRDefault="00435EDB" w:rsidP="00435EDB">
                  <w:pPr>
                    <w:jc w:val="center"/>
                    <w:rPr>
                      <w:rFonts w:ascii="Calibri" w:hAnsi="Calibri" w:cs="Calibri"/>
                    </w:rPr>
                  </w:pPr>
                  <w:r w:rsidRPr="00102360">
                    <w:rPr>
                      <w:rFonts w:ascii="Calibri" w:hAnsi="Calibri" w:cs="Calibri"/>
                    </w:rPr>
                    <w:t xml:space="preserve">3 – </w:t>
                  </w:r>
                </w:p>
                <w:p w14:paraId="29E353E8" w14:textId="1BBF4D35" w:rsidR="00435EDB" w:rsidRPr="003B7EAC" w:rsidRDefault="00435EDB" w:rsidP="004C4D67">
                  <w:pPr>
                    <w:jc w:val="center"/>
                    <w:rPr>
                      <w:rFonts w:ascii="Calibri" w:hAnsi="Calibri" w:cs="Calibri"/>
                    </w:rPr>
                  </w:pPr>
                  <w:r w:rsidRPr="00102360">
                    <w:rPr>
                      <w:rFonts w:ascii="Calibri" w:hAnsi="Calibri" w:cs="Calibri"/>
                    </w:rPr>
                    <w:t>Portal</w:t>
                  </w:r>
                </w:p>
              </w:tc>
              <w:tc>
                <w:tcPr>
                  <w:tcW w:w="5103" w:type="dxa"/>
                  <w:shd w:val="clear" w:color="auto" w:fill="FF0000"/>
                </w:tcPr>
                <w:p w14:paraId="1116B4CA" w14:textId="77777777" w:rsidR="00435EDB" w:rsidRDefault="00435EDB" w:rsidP="00435EDB">
                  <w:pPr>
                    <w:pStyle w:val="ListParagraph"/>
                    <w:numPr>
                      <w:ilvl w:val="0"/>
                      <w:numId w:val="22"/>
                    </w:numPr>
                    <w:rPr>
                      <w:rFonts w:ascii="Calibri" w:hAnsi="Calibri" w:cs="Calibri"/>
                    </w:rPr>
                  </w:pPr>
                  <w:r w:rsidRPr="54254225">
                    <w:rPr>
                      <w:rFonts w:ascii="Calibri" w:hAnsi="Calibri" w:cs="Calibri"/>
                    </w:rPr>
                    <w:t>Vacant SMP requests to be made individually</w:t>
                  </w:r>
                </w:p>
                <w:p w14:paraId="2F226421" w14:textId="77777777" w:rsidR="00435EDB" w:rsidRDefault="00435EDB" w:rsidP="00435EDB">
                  <w:pPr>
                    <w:pStyle w:val="ListParagraph"/>
                    <w:numPr>
                      <w:ilvl w:val="0"/>
                      <w:numId w:val="22"/>
                    </w:numPr>
                    <w:rPr>
                      <w:rFonts w:ascii="Calibri" w:hAnsi="Calibri" w:cs="Calibri"/>
                    </w:rPr>
                  </w:pPr>
                  <w:r w:rsidRPr="54254225">
                    <w:rPr>
                      <w:rFonts w:ascii="Calibri" w:hAnsi="Calibri" w:cs="Calibri"/>
                    </w:rPr>
                    <w:t>User Interface, not file based</w:t>
                  </w:r>
                </w:p>
                <w:p w14:paraId="5568090C" w14:textId="77777777" w:rsidR="00435EDB" w:rsidRDefault="00435EDB" w:rsidP="00435EDB">
                  <w:pPr>
                    <w:pStyle w:val="ListParagraph"/>
                    <w:numPr>
                      <w:ilvl w:val="0"/>
                      <w:numId w:val="22"/>
                    </w:numPr>
                    <w:rPr>
                      <w:rFonts w:ascii="Calibri" w:hAnsi="Calibri" w:cs="Calibri"/>
                    </w:rPr>
                  </w:pPr>
                  <w:r w:rsidRPr="54254225">
                    <w:rPr>
                      <w:rFonts w:ascii="Calibri" w:hAnsi="Calibri" w:cs="Calibri"/>
                    </w:rPr>
                    <w:t>Minimal notification capabilities</w:t>
                  </w:r>
                </w:p>
                <w:p w14:paraId="13300101" w14:textId="77777777" w:rsidR="00435EDB" w:rsidRDefault="00435EDB" w:rsidP="00435EDB">
                  <w:pPr>
                    <w:pStyle w:val="ListParagraph"/>
                    <w:numPr>
                      <w:ilvl w:val="0"/>
                      <w:numId w:val="22"/>
                    </w:numPr>
                    <w:rPr>
                      <w:rFonts w:ascii="Calibri" w:hAnsi="Calibri" w:cs="Calibri"/>
                    </w:rPr>
                  </w:pPr>
                  <w:r w:rsidRPr="54254225">
                    <w:rPr>
                      <w:rFonts w:ascii="Calibri" w:hAnsi="Calibri" w:cs="Calibri"/>
                    </w:rPr>
                    <w:t>Changes to the existing AQ Correction process</w:t>
                  </w:r>
                </w:p>
              </w:tc>
            </w:tr>
          </w:tbl>
          <w:p w14:paraId="24A4D69A" w14:textId="77777777" w:rsidR="00167D96" w:rsidRDefault="00167D96" w:rsidP="00167D96">
            <w:pPr>
              <w:jc w:val="both"/>
              <w:rPr>
                <w:rFonts w:ascii="Calibri" w:hAnsi="Calibri" w:cs="Calibri"/>
              </w:rPr>
            </w:pPr>
          </w:p>
          <w:p w14:paraId="7C449239" w14:textId="1EA5C90C" w:rsidR="001A2068" w:rsidRDefault="001A2068" w:rsidP="001A2068">
            <w:pPr>
              <w:tabs>
                <w:tab w:val="left" w:pos="7290"/>
              </w:tabs>
              <w:rPr>
                <w:rFonts w:ascii="Calibri" w:hAnsi="Calibri" w:cs="Calibri"/>
                <w:b/>
                <w:bCs/>
                <w:color w:val="6440A3" w:themeColor="accent4"/>
                <w:sz w:val="28"/>
                <w:szCs w:val="28"/>
              </w:rPr>
            </w:pPr>
            <w:r>
              <w:rPr>
                <w:rFonts w:ascii="Calibri" w:hAnsi="Calibri" w:cs="Calibri"/>
                <w:b/>
                <w:bCs/>
                <w:color w:val="6440A3" w:themeColor="accent4"/>
                <w:sz w:val="28"/>
                <w:szCs w:val="28"/>
              </w:rPr>
              <w:lastRenderedPageBreak/>
              <w:t>1.</w:t>
            </w:r>
            <w:r w:rsidR="00863B6A">
              <w:rPr>
                <w:rFonts w:ascii="Calibri" w:hAnsi="Calibri" w:cs="Calibri"/>
                <w:b/>
                <w:bCs/>
                <w:color w:val="6440A3" w:themeColor="accent4"/>
                <w:sz w:val="28"/>
                <w:szCs w:val="28"/>
              </w:rPr>
              <w:t>1</w:t>
            </w:r>
            <w:r>
              <w:rPr>
                <w:rFonts w:ascii="Calibri" w:hAnsi="Calibri" w:cs="Calibri"/>
                <w:b/>
                <w:bCs/>
                <w:color w:val="6440A3" w:themeColor="accent4"/>
                <w:sz w:val="28"/>
                <w:szCs w:val="28"/>
              </w:rPr>
              <w:t xml:space="preserve"> Introduction</w:t>
            </w:r>
          </w:p>
          <w:p w14:paraId="43D04D3B" w14:textId="77777777" w:rsidR="001A2068" w:rsidRDefault="001A2068" w:rsidP="00876BE6">
            <w:pPr>
              <w:tabs>
                <w:tab w:val="left" w:pos="7290"/>
              </w:tabs>
              <w:rPr>
                <w:rFonts w:ascii="Calibri" w:hAnsi="Calibri" w:cs="Calibri"/>
                <w:b/>
                <w:bCs/>
                <w:color w:val="6440A3" w:themeColor="accent4"/>
                <w:sz w:val="28"/>
                <w:szCs w:val="28"/>
              </w:rPr>
            </w:pPr>
          </w:p>
          <w:p w14:paraId="14A53076" w14:textId="117679A0" w:rsidR="00454A5E" w:rsidRDefault="6FA813F6" w:rsidP="1EADBD94">
            <w:pPr>
              <w:rPr>
                <w:rFonts w:ascii="Calibri" w:hAnsi="Calibri" w:cs="Calibri"/>
              </w:rPr>
            </w:pPr>
            <w:r w:rsidRPr="1EADBD94">
              <w:rPr>
                <w:rFonts w:ascii="Calibri" w:hAnsi="Calibri" w:cs="Calibri"/>
              </w:rPr>
              <w:t xml:space="preserve">A new contact code will be made available in </w:t>
            </w:r>
            <w:r w:rsidR="148A1C12" w:rsidRPr="1EADBD94">
              <w:rPr>
                <w:rFonts w:ascii="Calibri" w:hAnsi="Calibri" w:cs="Calibri"/>
              </w:rPr>
              <w:t>CMS (Contact Management Service)</w:t>
            </w:r>
            <w:r w:rsidRPr="1EADBD94">
              <w:rPr>
                <w:rFonts w:ascii="Calibri" w:hAnsi="Calibri" w:cs="Calibri"/>
              </w:rPr>
              <w:t xml:space="preserve"> for authorised users to </w:t>
            </w:r>
            <w:r w:rsidR="713B8F06" w:rsidRPr="1EADBD94">
              <w:rPr>
                <w:rFonts w:ascii="Calibri" w:hAnsi="Calibri" w:cs="Calibri"/>
              </w:rPr>
              <w:t xml:space="preserve">submit a site into the Vacant site process. </w:t>
            </w:r>
            <w:r w:rsidR="6CBB81AC" w:rsidRPr="1EADBD94">
              <w:rPr>
                <w:rFonts w:ascii="Calibri" w:hAnsi="Calibri" w:cs="Calibri"/>
              </w:rPr>
              <w:t>Upon validati</w:t>
            </w:r>
            <w:r w:rsidR="6181A4D4" w:rsidRPr="1EADBD94">
              <w:rPr>
                <w:rFonts w:ascii="Calibri" w:hAnsi="Calibri" w:cs="Calibri"/>
              </w:rPr>
              <w:t>on being completed</w:t>
            </w:r>
            <w:r w:rsidR="6CBB81AC" w:rsidRPr="1EADBD94">
              <w:rPr>
                <w:rFonts w:ascii="Calibri" w:hAnsi="Calibri" w:cs="Calibri"/>
              </w:rPr>
              <w:t xml:space="preserve">, </w:t>
            </w:r>
            <w:r w:rsidR="648F609C" w:rsidRPr="1EADBD94">
              <w:rPr>
                <w:rFonts w:ascii="Calibri" w:hAnsi="Calibri" w:cs="Calibri"/>
              </w:rPr>
              <w:t xml:space="preserve">CMS will </w:t>
            </w:r>
            <w:r w:rsidR="6DA30513" w:rsidRPr="1EADBD94">
              <w:rPr>
                <w:rFonts w:ascii="Calibri" w:hAnsi="Calibri" w:cs="Calibri"/>
              </w:rPr>
              <w:t xml:space="preserve">confirm </w:t>
            </w:r>
            <w:r w:rsidR="0D0EBD1F" w:rsidRPr="1EADBD94">
              <w:rPr>
                <w:rFonts w:ascii="Calibri" w:hAnsi="Calibri" w:cs="Calibri"/>
              </w:rPr>
              <w:t xml:space="preserve">if </w:t>
            </w:r>
            <w:r w:rsidR="6DA30513" w:rsidRPr="1EADBD94">
              <w:rPr>
                <w:rFonts w:ascii="Calibri" w:hAnsi="Calibri" w:cs="Calibri"/>
              </w:rPr>
              <w:t xml:space="preserve">the site has entered Vacancy. </w:t>
            </w:r>
          </w:p>
          <w:p w14:paraId="71736FE8" w14:textId="77777777" w:rsidR="00454A5E" w:rsidRDefault="00454A5E" w:rsidP="0079424A">
            <w:pPr>
              <w:rPr>
                <w:rFonts w:ascii="Calibri" w:hAnsi="Calibri" w:cs="Calibri"/>
                <w:bCs/>
              </w:rPr>
            </w:pPr>
          </w:p>
          <w:p w14:paraId="0298B57C" w14:textId="591E8A27" w:rsidR="0079424A" w:rsidRDefault="006F1518" w:rsidP="0079424A">
            <w:pPr>
              <w:rPr>
                <w:rFonts w:ascii="Calibri" w:hAnsi="Calibri" w:cs="Calibri"/>
                <w:bCs/>
              </w:rPr>
            </w:pPr>
            <w:r>
              <w:rPr>
                <w:rFonts w:ascii="Calibri" w:hAnsi="Calibri" w:cs="Calibri"/>
                <w:bCs/>
              </w:rPr>
              <w:t xml:space="preserve">For successfully validated sites, </w:t>
            </w:r>
            <w:r w:rsidR="00F17C0A">
              <w:rPr>
                <w:rFonts w:ascii="Calibri" w:hAnsi="Calibri" w:cs="Calibri"/>
                <w:bCs/>
              </w:rPr>
              <w:t>the CDSP</w:t>
            </w:r>
            <w:r w:rsidR="000455C2">
              <w:rPr>
                <w:rFonts w:ascii="Calibri" w:hAnsi="Calibri" w:cs="Calibri"/>
                <w:bCs/>
              </w:rPr>
              <w:t xml:space="preserve"> will </w:t>
            </w:r>
            <w:r w:rsidR="00772EDD">
              <w:rPr>
                <w:rFonts w:ascii="Calibri" w:hAnsi="Calibri" w:cs="Calibri"/>
                <w:bCs/>
              </w:rPr>
              <w:t>flag the site as Vacant</w:t>
            </w:r>
            <w:r w:rsidR="00894EC4">
              <w:rPr>
                <w:rFonts w:ascii="Calibri" w:hAnsi="Calibri" w:cs="Calibri"/>
                <w:bCs/>
              </w:rPr>
              <w:t>, cease Commodity charges</w:t>
            </w:r>
            <w:r w:rsidR="00E2742C">
              <w:rPr>
                <w:rFonts w:ascii="Calibri" w:hAnsi="Calibri" w:cs="Calibri"/>
                <w:bCs/>
              </w:rPr>
              <w:t>, relieve meter read</w:t>
            </w:r>
            <w:r w:rsidR="00E55D8F">
              <w:rPr>
                <w:rFonts w:ascii="Calibri" w:hAnsi="Calibri" w:cs="Calibri"/>
                <w:bCs/>
              </w:rPr>
              <w:t xml:space="preserve">ing obligations, and </w:t>
            </w:r>
            <w:r w:rsidR="00D32277">
              <w:rPr>
                <w:rFonts w:ascii="Calibri" w:hAnsi="Calibri" w:cs="Calibri"/>
                <w:bCs/>
              </w:rPr>
              <w:t xml:space="preserve">monitor for prescribed events that </w:t>
            </w:r>
            <w:r w:rsidR="00B201EA">
              <w:rPr>
                <w:rFonts w:ascii="Calibri" w:hAnsi="Calibri" w:cs="Calibri"/>
                <w:bCs/>
              </w:rPr>
              <w:t xml:space="preserve">will cause the site to exit Vacancy. The Shipper will be able to apply for </w:t>
            </w:r>
            <w:r w:rsidR="001F6059">
              <w:rPr>
                <w:rFonts w:ascii="Calibri" w:hAnsi="Calibri" w:cs="Calibri"/>
                <w:bCs/>
              </w:rPr>
              <w:t>a minimisation of Capacity charge</w:t>
            </w:r>
            <w:r w:rsidR="008349E1">
              <w:rPr>
                <w:rFonts w:ascii="Calibri" w:hAnsi="Calibri" w:cs="Calibri"/>
                <w:bCs/>
              </w:rPr>
              <w:t xml:space="preserve"> (i.e., Capacity relief)</w:t>
            </w:r>
            <w:r w:rsidR="00454A5E">
              <w:rPr>
                <w:rFonts w:ascii="Calibri" w:hAnsi="Calibri" w:cs="Calibri"/>
                <w:bCs/>
              </w:rPr>
              <w:t xml:space="preserve">, after twelve months of Vacancy. </w:t>
            </w:r>
          </w:p>
          <w:p w14:paraId="2D77C0A1" w14:textId="77777777" w:rsidR="00454A5E" w:rsidRDefault="00454A5E" w:rsidP="0079424A">
            <w:pPr>
              <w:rPr>
                <w:rFonts w:ascii="Calibri" w:hAnsi="Calibri" w:cs="Calibri"/>
                <w:bCs/>
              </w:rPr>
            </w:pPr>
          </w:p>
          <w:p w14:paraId="6CA1B47B" w14:textId="03A6EE3C" w:rsidR="00FA049B" w:rsidRDefault="007F3BC2" w:rsidP="0079424A">
            <w:pPr>
              <w:rPr>
                <w:rFonts w:ascii="Calibri" w:hAnsi="Calibri" w:cs="Calibri"/>
                <w:bCs/>
              </w:rPr>
            </w:pPr>
            <w:r>
              <w:rPr>
                <w:rFonts w:ascii="Calibri" w:hAnsi="Calibri" w:cs="Calibri"/>
                <w:bCs/>
              </w:rPr>
              <w:t xml:space="preserve">Upon the occurrence of a prescribed exit event, </w:t>
            </w:r>
            <w:r w:rsidR="00EF7628">
              <w:rPr>
                <w:rFonts w:ascii="Calibri" w:hAnsi="Calibri" w:cs="Calibri"/>
                <w:bCs/>
              </w:rPr>
              <w:t>the CDSP</w:t>
            </w:r>
            <w:r>
              <w:rPr>
                <w:rFonts w:ascii="Calibri" w:hAnsi="Calibri" w:cs="Calibri"/>
                <w:bCs/>
              </w:rPr>
              <w:t xml:space="preserve"> </w:t>
            </w:r>
            <w:r w:rsidR="00582EA7">
              <w:rPr>
                <w:rFonts w:ascii="Calibri" w:hAnsi="Calibri" w:cs="Calibri"/>
                <w:bCs/>
              </w:rPr>
              <w:t xml:space="preserve">will either </w:t>
            </w:r>
            <w:r w:rsidR="00413527">
              <w:rPr>
                <w:rFonts w:ascii="Calibri" w:hAnsi="Calibri" w:cs="Calibri"/>
                <w:bCs/>
              </w:rPr>
              <w:t xml:space="preserve">(a) </w:t>
            </w:r>
            <w:r w:rsidR="00582EA7">
              <w:rPr>
                <w:rFonts w:ascii="Calibri" w:hAnsi="Calibri" w:cs="Calibri"/>
                <w:bCs/>
              </w:rPr>
              <w:t>immediately exit the site from Vacancy</w:t>
            </w:r>
            <w:r w:rsidR="00413527">
              <w:rPr>
                <w:rFonts w:ascii="Calibri" w:hAnsi="Calibri" w:cs="Calibri"/>
                <w:bCs/>
              </w:rPr>
              <w:t xml:space="preserve">, and resume </w:t>
            </w:r>
            <w:r w:rsidR="002F381D">
              <w:rPr>
                <w:rFonts w:ascii="Calibri" w:hAnsi="Calibri" w:cs="Calibri"/>
                <w:bCs/>
              </w:rPr>
              <w:t>Commodity</w:t>
            </w:r>
            <w:r w:rsidR="00413527">
              <w:rPr>
                <w:rFonts w:ascii="Calibri" w:hAnsi="Calibri" w:cs="Calibri"/>
                <w:bCs/>
              </w:rPr>
              <w:t xml:space="preserve"> charges and </w:t>
            </w:r>
            <w:r w:rsidR="002F381D">
              <w:rPr>
                <w:rFonts w:ascii="Calibri" w:hAnsi="Calibri" w:cs="Calibri"/>
                <w:bCs/>
              </w:rPr>
              <w:t xml:space="preserve">meter reading </w:t>
            </w:r>
            <w:r w:rsidR="00413527">
              <w:rPr>
                <w:rFonts w:ascii="Calibri" w:hAnsi="Calibri" w:cs="Calibri"/>
                <w:bCs/>
              </w:rPr>
              <w:t>obligations</w:t>
            </w:r>
            <w:r w:rsidR="00CD2A94">
              <w:rPr>
                <w:rFonts w:ascii="Calibri" w:hAnsi="Calibri" w:cs="Calibri"/>
                <w:bCs/>
              </w:rPr>
              <w:t xml:space="preserve">, or (b) </w:t>
            </w:r>
            <w:r w:rsidR="006A369A">
              <w:rPr>
                <w:rFonts w:ascii="Calibri" w:hAnsi="Calibri" w:cs="Calibri"/>
                <w:bCs/>
              </w:rPr>
              <w:t>facilitate an extended exit</w:t>
            </w:r>
            <w:r w:rsidR="00DD68EA">
              <w:rPr>
                <w:rFonts w:ascii="Calibri" w:hAnsi="Calibri" w:cs="Calibri"/>
                <w:bCs/>
              </w:rPr>
              <w:t xml:space="preserve"> (if </w:t>
            </w:r>
            <w:r w:rsidR="008928A8">
              <w:rPr>
                <w:rFonts w:ascii="Calibri" w:hAnsi="Calibri" w:cs="Calibri"/>
                <w:bCs/>
              </w:rPr>
              <w:t>a</w:t>
            </w:r>
            <w:r w:rsidR="00DD68EA">
              <w:rPr>
                <w:rFonts w:ascii="Calibri" w:hAnsi="Calibri" w:cs="Calibri"/>
                <w:bCs/>
              </w:rPr>
              <w:t xml:space="preserve"> Shipper </w:t>
            </w:r>
            <w:r w:rsidR="00EB4581">
              <w:rPr>
                <w:rFonts w:ascii="Calibri" w:hAnsi="Calibri" w:cs="Calibri"/>
                <w:bCs/>
              </w:rPr>
              <w:t>applied for Capacity</w:t>
            </w:r>
            <w:r w:rsidR="008349E1">
              <w:rPr>
                <w:rFonts w:ascii="Calibri" w:hAnsi="Calibri" w:cs="Calibri"/>
                <w:bCs/>
              </w:rPr>
              <w:t xml:space="preserve"> </w:t>
            </w:r>
            <w:r w:rsidR="00EB4581">
              <w:rPr>
                <w:rFonts w:ascii="Calibri" w:hAnsi="Calibri" w:cs="Calibri"/>
                <w:bCs/>
              </w:rPr>
              <w:t xml:space="preserve">relief during Vacancy, </w:t>
            </w:r>
            <w:r w:rsidR="008928A8">
              <w:rPr>
                <w:rFonts w:ascii="Calibri" w:hAnsi="Calibri" w:cs="Calibri"/>
                <w:bCs/>
              </w:rPr>
              <w:t>then</w:t>
            </w:r>
            <w:r w:rsidR="00EB4581">
              <w:rPr>
                <w:rFonts w:ascii="Calibri" w:hAnsi="Calibri" w:cs="Calibri"/>
                <w:bCs/>
              </w:rPr>
              <w:t xml:space="preserve"> </w:t>
            </w:r>
            <w:r w:rsidR="00DD68EA">
              <w:rPr>
                <w:rFonts w:ascii="Calibri" w:hAnsi="Calibri" w:cs="Calibri"/>
                <w:bCs/>
              </w:rPr>
              <w:t>an AQ correction</w:t>
            </w:r>
            <w:r w:rsidR="00040C05">
              <w:rPr>
                <w:rFonts w:ascii="Calibri" w:hAnsi="Calibri" w:cs="Calibri"/>
                <w:bCs/>
              </w:rPr>
              <w:t xml:space="preserve"> </w:t>
            </w:r>
            <w:r w:rsidR="00EB4581">
              <w:rPr>
                <w:rFonts w:ascii="Calibri" w:hAnsi="Calibri" w:cs="Calibri"/>
                <w:bCs/>
              </w:rPr>
              <w:t xml:space="preserve">is required to </w:t>
            </w:r>
            <w:r w:rsidR="00A96133">
              <w:rPr>
                <w:rFonts w:ascii="Calibri" w:hAnsi="Calibri" w:cs="Calibri"/>
                <w:bCs/>
              </w:rPr>
              <w:t>provide</w:t>
            </w:r>
            <w:r w:rsidR="00EB4581">
              <w:rPr>
                <w:rFonts w:ascii="Calibri" w:hAnsi="Calibri" w:cs="Calibri"/>
                <w:bCs/>
              </w:rPr>
              <w:t xml:space="preserve"> </w:t>
            </w:r>
            <w:r w:rsidR="00D81A3F">
              <w:rPr>
                <w:rFonts w:ascii="Calibri" w:hAnsi="Calibri" w:cs="Calibri"/>
                <w:bCs/>
              </w:rPr>
              <w:t>standard Capacity charging</w:t>
            </w:r>
            <w:r w:rsidR="008C4FEA">
              <w:rPr>
                <w:rFonts w:ascii="Calibri" w:hAnsi="Calibri" w:cs="Calibri"/>
                <w:bCs/>
              </w:rPr>
              <w:t>)</w:t>
            </w:r>
            <w:r w:rsidR="005F0BDF">
              <w:rPr>
                <w:rFonts w:ascii="Calibri" w:hAnsi="Calibri" w:cs="Calibri"/>
                <w:bCs/>
              </w:rPr>
              <w:t xml:space="preserve">, as well as </w:t>
            </w:r>
            <w:r w:rsidR="00E26EB6">
              <w:rPr>
                <w:rFonts w:ascii="Calibri" w:hAnsi="Calibri" w:cs="Calibri"/>
                <w:bCs/>
              </w:rPr>
              <w:t xml:space="preserve">to </w:t>
            </w:r>
            <w:r w:rsidR="005F0BDF">
              <w:rPr>
                <w:rFonts w:ascii="Calibri" w:hAnsi="Calibri" w:cs="Calibri"/>
                <w:bCs/>
              </w:rPr>
              <w:t>resum</w:t>
            </w:r>
            <w:r w:rsidR="00E26EB6">
              <w:rPr>
                <w:rFonts w:ascii="Calibri" w:hAnsi="Calibri" w:cs="Calibri"/>
                <w:bCs/>
              </w:rPr>
              <w:t xml:space="preserve">e Commodity charges and meter reading obligations. </w:t>
            </w:r>
          </w:p>
          <w:p w14:paraId="142215C1" w14:textId="77777777" w:rsidR="00FA049B" w:rsidRDefault="00FA049B" w:rsidP="0079424A">
            <w:pPr>
              <w:rPr>
                <w:rFonts w:ascii="Calibri" w:hAnsi="Calibri" w:cs="Calibri"/>
                <w:bCs/>
              </w:rPr>
            </w:pPr>
          </w:p>
          <w:p w14:paraId="4E7B906E" w14:textId="7BE453E2" w:rsidR="00454A5E" w:rsidRPr="004E0668" w:rsidRDefault="004E0668" w:rsidP="0079424A">
            <w:pPr>
              <w:rPr>
                <w:rFonts w:ascii="Calibri" w:hAnsi="Calibri" w:cs="Calibri"/>
                <w:bCs/>
              </w:rPr>
            </w:pPr>
            <w:r>
              <w:rPr>
                <w:rFonts w:ascii="Calibri" w:hAnsi="Calibri" w:cs="Calibri"/>
              </w:rPr>
              <w:t>I</w:t>
            </w:r>
            <w:r w:rsidRPr="004C4D67">
              <w:rPr>
                <w:rFonts w:ascii="Calibri" w:hAnsi="Calibri" w:cs="Calibri"/>
              </w:rPr>
              <w:t xml:space="preserve">f any gas is </w:t>
            </w:r>
            <w:r w:rsidRPr="004E0668">
              <w:rPr>
                <w:rFonts w:ascii="Calibri" w:hAnsi="Calibri" w:cs="Calibri"/>
              </w:rPr>
              <w:t>off taken</w:t>
            </w:r>
            <w:r w:rsidRPr="004C4D67">
              <w:rPr>
                <w:rFonts w:ascii="Calibri" w:hAnsi="Calibri" w:cs="Calibri"/>
              </w:rPr>
              <w:t xml:space="preserve"> despite the Vacant Status, the owning Shipper is still responsible for the gas off</w:t>
            </w:r>
            <w:r w:rsidR="00FE6082">
              <w:rPr>
                <w:rFonts w:ascii="Calibri" w:hAnsi="Calibri" w:cs="Calibri"/>
              </w:rPr>
              <w:t xml:space="preserve"> </w:t>
            </w:r>
            <w:r w:rsidRPr="004C4D67">
              <w:rPr>
                <w:rFonts w:ascii="Calibri" w:hAnsi="Calibri" w:cs="Calibri"/>
              </w:rPr>
              <w:t xml:space="preserve">taken from the Vacant </w:t>
            </w:r>
            <w:r w:rsidR="00FE6082">
              <w:rPr>
                <w:rFonts w:ascii="Calibri" w:hAnsi="Calibri" w:cs="Calibri"/>
              </w:rPr>
              <w:t xml:space="preserve">site. </w:t>
            </w:r>
            <w:r w:rsidR="004D23BB">
              <w:rPr>
                <w:rFonts w:ascii="Calibri" w:hAnsi="Calibri" w:cs="Calibri"/>
              </w:rPr>
              <w:t xml:space="preserve">Standard CDSP reconciliation billing </w:t>
            </w:r>
            <w:r w:rsidR="00562FB1">
              <w:rPr>
                <w:rFonts w:ascii="Calibri" w:hAnsi="Calibri" w:cs="Calibri"/>
              </w:rPr>
              <w:t xml:space="preserve">will charge for this, where necessary. </w:t>
            </w:r>
          </w:p>
          <w:p w14:paraId="358D2387" w14:textId="77777777" w:rsidR="0079424A" w:rsidRDefault="0079424A" w:rsidP="004B10CA">
            <w:pPr>
              <w:tabs>
                <w:tab w:val="left" w:pos="7290"/>
              </w:tabs>
              <w:rPr>
                <w:rFonts w:ascii="Calibri" w:hAnsi="Calibri" w:cs="Calibri"/>
                <w:szCs w:val="20"/>
              </w:rPr>
            </w:pPr>
          </w:p>
          <w:p w14:paraId="2502ECD6" w14:textId="77777777" w:rsidR="001A2068" w:rsidRDefault="001A2068" w:rsidP="00876BE6">
            <w:pPr>
              <w:tabs>
                <w:tab w:val="left" w:pos="7290"/>
              </w:tabs>
              <w:rPr>
                <w:rFonts w:ascii="Calibri" w:hAnsi="Calibri" w:cs="Calibri"/>
                <w:b/>
                <w:bCs/>
                <w:color w:val="6440A3" w:themeColor="accent4"/>
                <w:sz w:val="28"/>
                <w:szCs w:val="28"/>
              </w:rPr>
            </w:pPr>
          </w:p>
          <w:p w14:paraId="287F6EC6" w14:textId="77777777" w:rsidR="00F758CA" w:rsidRDefault="00F758CA" w:rsidP="00876BE6">
            <w:pPr>
              <w:tabs>
                <w:tab w:val="left" w:pos="7290"/>
              </w:tabs>
              <w:rPr>
                <w:rFonts w:ascii="Calibri" w:hAnsi="Calibri" w:cs="Calibri"/>
                <w:b/>
                <w:bCs/>
                <w:color w:val="6440A3" w:themeColor="accent4"/>
                <w:sz w:val="28"/>
                <w:szCs w:val="28"/>
              </w:rPr>
            </w:pPr>
          </w:p>
          <w:p w14:paraId="118C4CDA" w14:textId="15D26744" w:rsidR="00192E06" w:rsidRDefault="0039627C" w:rsidP="00876BE6">
            <w:pPr>
              <w:tabs>
                <w:tab w:val="left" w:pos="7290"/>
              </w:tabs>
              <w:rPr>
                <w:rFonts w:ascii="Calibri" w:hAnsi="Calibri" w:cs="Calibri"/>
                <w:b/>
                <w:bCs/>
                <w:color w:val="6440A3" w:themeColor="accent4"/>
                <w:sz w:val="28"/>
                <w:szCs w:val="28"/>
              </w:rPr>
            </w:pPr>
            <w:r>
              <w:rPr>
                <w:rFonts w:ascii="Calibri" w:hAnsi="Calibri" w:cs="Calibri"/>
                <w:b/>
                <w:bCs/>
                <w:color w:val="6440A3" w:themeColor="accent4"/>
                <w:sz w:val="28"/>
                <w:szCs w:val="28"/>
              </w:rPr>
              <w:t>2</w:t>
            </w:r>
            <w:r w:rsidR="00192E06">
              <w:rPr>
                <w:rFonts w:ascii="Calibri" w:hAnsi="Calibri" w:cs="Calibri"/>
                <w:b/>
                <w:bCs/>
                <w:color w:val="6440A3" w:themeColor="accent4"/>
                <w:sz w:val="28"/>
                <w:szCs w:val="28"/>
              </w:rPr>
              <w:t xml:space="preserve">.0 </w:t>
            </w:r>
            <w:r w:rsidR="00430E3F">
              <w:rPr>
                <w:rFonts w:ascii="Calibri" w:hAnsi="Calibri" w:cs="Calibri"/>
                <w:b/>
                <w:bCs/>
                <w:color w:val="6440A3" w:themeColor="accent4"/>
                <w:sz w:val="28"/>
                <w:szCs w:val="28"/>
              </w:rPr>
              <w:t>‘To Be’ Vacant site process map</w:t>
            </w:r>
          </w:p>
          <w:p w14:paraId="51B7D9B9" w14:textId="77777777" w:rsidR="0004116D" w:rsidRDefault="0004116D" w:rsidP="00876BE6">
            <w:pPr>
              <w:tabs>
                <w:tab w:val="left" w:pos="7290"/>
              </w:tabs>
              <w:rPr>
                <w:rFonts w:ascii="Calibri" w:hAnsi="Calibri" w:cs="Calibri"/>
                <w:b/>
                <w:bCs/>
                <w:color w:val="6440A3" w:themeColor="accent4"/>
                <w:sz w:val="28"/>
                <w:szCs w:val="28"/>
              </w:rPr>
            </w:pPr>
          </w:p>
          <w:p w14:paraId="03168AB6" w14:textId="77777777" w:rsidR="00843D3E" w:rsidRDefault="00843D3E" w:rsidP="00876BE6">
            <w:pPr>
              <w:tabs>
                <w:tab w:val="left" w:pos="7290"/>
              </w:tabs>
              <w:rPr>
                <w:rFonts w:ascii="Calibri" w:hAnsi="Calibri" w:cs="Calibri"/>
                <w:b/>
                <w:bCs/>
                <w:color w:val="6440A3" w:themeColor="accent4"/>
                <w:sz w:val="28"/>
                <w:szCs w:val="28"/>
              </w:rPr>
            </w:pPr>
          </w:p>
          <w:p w14:paraId="5DF0DCFE" w14:textId="7C5AF235" w:rsidR="00430E3F" w:rsidRDefault="00430E3F" w:rsidP="00876BE6">
            <w:pPr>
              <w:tabs>
                <w:tab w:val="left" w:pos="7290"/>
              </w:tabs>
              <w:rPr>
                <w:rFonts w:ascii="Calibri" w:hAnsi="Calibri" w:cs="Calibri"/>
                <w:b/>
                <w:bCs/>
                <w:color w:val="6440A3" w:themeColor="accent4"/>
                <w:sz w:val="28"/>
                <w:szCs w:val="28"/>
              </w:rPr>
            </w:pPr>
            <w:r w:rsidRPr="00E96654">
              <w:rPr>
                <w:rFonts w:ascii="Calibri" w:hAnsi="Calibri" w:cs="Calibri"/>
                <w:b/>
                <w:bCs/>
                <w:noProof/>
                <w:color w:val="6440A3" w:themeColor="accent4"/>
                <w:sz w:val="28"/>
                <w:szCs w:val="28"/>
              </w:rPr>
              <w:drawing>
                <wp:inline distT="0" distB="0" distL="0" distR="0" wp14:anchorId="480AD7B6" wp14:editId="63022FB7">
                  <wp:extent cx="6524625" cy="38862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24625" cy="3886200"/>
                          </a:xfrm>
                          <a:prstGeom prst="rect">
                            <a:avLst/>
                          </a:prstGeom>
                          <a:noFill/>
                          <a:ln>
                            <a:noFill/>
                          </a:ln>
                        </pic:spPr>
                      </pic:pic>
                    </a:graphicData>
                  </a:graphic>
                </wp:inline>
              </w:drawing>
            </w:r>
          </w:p>
          <w:p w14:paraId="4546D0C0" w14:textId="77777777" w:rsidR="00192E06" w:rsidRDefault="00192E06" w:rsidP="00876BE6">
            <w:pPr>
              <w:tabs>
                <w:tab w:val="left" w:pos="7290"/>
              </w:tabs>
              <w:rPr>
                <w:rFonts w:ascii="Calibri" w:hAnsi="Calibri" w:cs="Calibri"/>
                <w:b/>
                <w:bCs/>
                <w:color w:val="6440A3" w:themeColor="accent4"/>
                <w:sz w:val="28"/>
                <w:szCs w:val="28"/>
              </w:rPr>
            </w:pPr>
          </w:p>
          <w:p w14:paraId="20268543" w14:textId="77777777" w:rsidR="0027782B" w:rsidRDefault="0027782B" w:rsidP="00876BE6">
            <w:pPr>
              <w:tabs>
                <w:tab w:val="left" w:pos="7290"/>
              </w:tabs>
              <w:rPr>
                <w:rFonts w:ascii="Calibri" w:hAnsi="Calibri" w:cs="Calibri"/>
                <w:b/>
                <w:bCs/>
                <w:color w:val="6440A3" w:themeColor="accent4"/>
                <w:sz w:val="28"/>
                <w:szCs w:val="28"/>
              </w:rPr>
            </w:pPr>
          </w:p>
          <w:p w14:paraId="5479786F" w14:textId="77777777" w:rsidR="00F758CA" w:rsidRDefault="00F758CA" w:rsidP="00876BE6">
            <w:pPr>
              <w:tabs>
                <w:tab w:val="left" w:pos="7290"/>
              </w:tabs>
              <w:rPr>
                <w:rFonts w:ascii="Calibri" w:hAnsi="Calibri" w:cs="Calibri"/>
                <w:b/>
                <w:bCs/>
                <w:color w:val="6440A3" w:themeColor="accent4"/>
                <w:sz w:val="28"/>
                <w:szCs w:val="28"/>
              </w:rPr>
            </w:pPr>
          </w:p>
          <w:p w14:paraId="773C3B9A" w14:textId="0FD1A5DA" w:rsidR="00F708A5" w:rsidRDefault="0039627C" w:rsidP="00876BE6">
            <w:pPr>
              <w:tabs>
                <w:tab w:val="left" w:pos="7290"/>
              </w:tabs>
              <w:rPr>
                <w:rFonts w:ascii="Calibri" w:hAnsi="Calibri" w:cs="Calibri"/>
                <w:b/>
                <w:bCs/>
                <w:color w:val="6440A3" w:themeColor="accent4"/>
                <w:sz w:val="28"/>
                <w:szCs w:val="28"/>
              </w:rPr>
            </w:pPr>
            <w:r>
              <w:rPr>
                <w:rFonts w:ascii="Calibri" w:hAnsi="Calibri" w:cs="Calibri"/>
                <w:b/>
                <w:bCs/>
                <w:color w:val="6440A3" w:themeColor="accent4"/>
                <w:sz w:val="28"/>
                <w:szCs w:val="28"/>
              </w:rPr>
              <w:lastRenderedPageBreak/>
              <w:t>3</w:t>
            </w:r>
            <w:r w:rsidR="00CC529F">
              <w:rPr>
                <w:rFonts w:ascii="Calibri" w:hAnsi="Calibri" w:cs="Calibri"/>
                <w:b/>
                <w:bCs/>
                <w:color w:val="6440A3" w:themeColor="accent4"/>
                <w:sz w:val="28"/>
                <w:szCs w:val="28"/>
              </w:rPr>
              <w:t>.</w:t>
            </w:r>
            <w:r w:rsidR="00A471EE">
              <w:rPr>
                <w:rFonts w:ascii="Calibri" w:hAnsi="Calibri" w:cs="Calibri"/>
                <w:b/>
                <w:bCs/>
                <w:color w:val="6440A3" w:themeColor="accent4"/>
                <w:sz w:val="28"/>
                <w:szCs w:val="28"/>
              </w:rPr>
              <w:t>0</w:t>
            </w:r>
            <w:r w:rsidR="00CC529F">
              <w:rPr>
                <w:rFonts w:ascii="Calibri" w:hAnsi="Calibri" w:cs="Calibri"/>
                <w:b/>
                <w:bCs/>
                <w:color w:val="6440A3" w:themeColor="accent4"/>
                <w:sz w:val="28"/>
                <w:szCs w:val="28"/>
              </w:rPr>
              <w:t xml:space="preserve"> </w:t>
            </w:r>
            <w:r w:rsidR="003F6A17">
              <w:rPr>
                <w:rFonts w:ascii="Calibri" w:hAnsi="Calibri" w:cs="Calibri"/>
                <w:b/>
                <w:bCs/>
                <w:color w:val="6440A3" w:themeColor="accent4"/>
                <w:sz w:val="28"/>
                <w:szCs w:val="28"/>
              </w:rPr>
              <w:t xml:space="preserve">‘To Be’ </w:t>
            </w:r>
            <w:r w:rsidR="00EA2611">
              <w:rPr>
                <w:rFonts w:ascii="Calibri" w:hAnsi="Calibri" w:cs="Calibri"/>
                <w:b/>
                <w:bCs/>
                <w:color w:val="6440A3" w:themeColor="accent4"/>
                <w:sz w:val="28"/>
                <w:szCs w:val="28"/>
              </w:rPr>
              <w:t xml:space="preserve">Vacant site </w:t>
            </w:r>
            <w:r w:rsidR="00577205">
              <w:rPr>
                <w:rFonts w:ascii="Calibri" w:hAnsi="Calibri" w:cs="Calibri"/>
                <w:b/>
                <w:bCs/>
                <w:color w:val="6440A3" w:themeColor="accent4"/>
                <w:sz w:val="28"/>
                <w:szCs w:val="28"/>
              </w:rPr>
              <w:t>process changes</w:t>
            </w:r>
          </w:p>
          <w:p w14:paraId="0D1808A3" w14:textId="77777777" w:rsidR="004C1446" w:rsidRPr="004C1446" w:rsidRDefault="004C1446" w:rsidP="00876BE6">
            <w:pPr>
              <w:tabs>
                <w:tab w:val="left" w:pos="7290"/>
              </w:tabs>
              <w:rPr>
                <w:rFonts w:ascii="Calibri" w:hAnsi="Calibri" w:cs="Calibri"/>
                <w:b/>
                <w:bCs/>
                <w:color w:val="6440A3" w:themeColor="accent4"/>
                <w:sz w:val="28"/>
                <w:szCs w:val="24"/>
              </w:rPr>
            </w:pPr>
          </w:p>
          <w:p w14:paraId="49B1832F" w14:textId="3EC114F9" w:rsidR="005D71A2" w:rsidRPr="00A22D80" w:rsidRDefault="00E66AE1" w:rsidP="00876BE6">
            <w:pPr>
              <w:tabs>
                <w:tab w:val="left" w:pos="7290"/>
              </w:tabs>
              <w:rPr>
                <w:rFonts w:ascii="Calibri" w:hAnsi="Calibri" w:cs="Calibri"/>
                <w:szCs w:val="20"/>
                <w:u w:val="single"/>
              </w:rPr>
            </w:pPr>
            <w:r w:rsidRPr="00A22D80">
              <w:rPr>
                <w:rFonts w:ascii="Calibri" w:hAnsi="Calibri" w:cs="Calibri"/>
                <w:szCs w:val="20"/>
                <w:u w:val="single"/>
              </w:rPr>
              <w:t xml:space="preserve">(a) </w:t>
            </w:r>
            <w:r w:rsidR="00983345" w:rsidRPr="00A22D80">
              <w:rPr>
                <w:rFonts w:ascii="Calibri" w:hAnsi="Calibri" w:cs="Calibri"/>
                <w:szCs w:val="20"/>
                <w:u w:val="single"/>
              </w:rPr>
              <w:t xml:space="preserve">A </w:t>
            </w:r>
            <w:r w:rsidR="00F31CF6" w:rsidRPr="00A22D80">
              <w:rPr>
                <w:rFonts w:ascii="Calibri" w:hAnsi="Calibri" w:cs="Calibri"/>
                <w:b/>
                <w:bCs/>
                <w:szCs w:val="20"/>
                <w:u w:val="single"/>
              </w:rPr>
              <w:t>S</w:t>
            </w:r>
            <w:r w:rsidR="00983345" w:rsidRPr="00A22D80">
              <w:rPr>
                <w:rFonts w:ascii="Calibri" w:hAnsi="Calibri" w:cs="Calibri"/>
                <w:b/>
                <w:bCs/>
                <w:szCs w:val="20"/>
                <w:u w:val="single"/>
              </w:rPr>
              <w:t xml:space="preserve">hipper </w:t>
            </w:r>
            <w:r w:rsidR="00983345" w:rsidRPr="00A22D80">
              <w:rPr>
                <w:rFonts w:ascii="Calibri" w:hAnsi="Calibri" w:cs="Calibri"/>
                <w:szCs w:val="20"/>
                <w:u w:val="single"/>
              </w:rPr>
              <w:t xml:space="preserve">will </w:t>
            </w:r>
            <w:r w:rsidR="00BF7FB6" w:rsidRPr="00A22D80">
              <w:rPr>
                <w:rFonts w:ascii="Calibri" w:hAnsi="Calibri" w:cs="Calibri"/>
                <w:szCs w:val="20"/>
                <w:u w:val="single"/>
              </w:rPr>
              <w:t xml:space="preserve">experience the </w:t>
            </w:r>
            <w:r w:rsidR="005D71A2" w:rsidRPr="00A22D80">
              <w:rPr>
                <w:rFonts w:ascii="Calibri" w:hAnsi="Calibri" w:cs="Calibri"/>
                <w:szCs w:val="20"/>
                <w:u w:val="single"/>
              </w:rPr>
              <w:t xml:space="preserve">‘To Be’ </w:t>
            </w:r>
            <w:r w:rsidR="00C570E1" w:rsidRPr="00A22D80">
              <w:rPr>
                <w:rFonts w:ascii="Calibri" w:hAnsi="Calibri" w:cs="Calibri"/>
                <w:szCs w:val="20"/>
                <w:u w:val="single"/>
              </w:rPr>
              <w:t xml:space="preserve">Vacant site </w:t>
            </w:r>
            <w:r w:rsidR="005D71A2" w:rsidRPr="00A22D80">
              <w:rPr>
                <w:rFonts w:ascii="Calibri" w:hAnsi="Calibri" w:cs="Calibri"/>
                <w:szCs w:val="20"/>
                <w:u w:val="single"/>
              </w:rPr>
              <w:t>process</w:t>
            </w:r>
            <w:r w:rsidR="00472513" w:rsidRPr="00A22D80">
              <w:rPr>
                <w:rFonts w:ascii="Calibri" w:hAnsi="Calibri" w:cs="Calibri"/>
                <w:szCs w:val="20"/>
                <w:u w:val="single"/>
              </w:rPr>
              <w:t xml:space="preserve"> </w:t>
            </w:r>
            <w:r w:rsidR="006E0681" w:rsidRPr="00A22D80">
              <w:rPr>
                <w:rFonts w:ascii="Calibri" w:hAnsi="Calibri" w:cs="Calibri"/>
                <w:szCs w:val="20"/>
                <w:u w:val="single"/>
              </w:rPr>
              <w:t>as changes in the following areas</w:t>
            </w:r>
            <w:r w:rsidR="00472513" w:rsidRPr="00A22D80">
              <w:rPr>
                <w:rFonts w:ascii="Calibri" w:hAnsi="Calibri" w:cs="Calibri"/>
                <w:szCs w:val="20"/>
                <w:u w:val="single"/>
              </w:rPr>
              <w:t>:</w:t>
            </w:r>
          </w:p>
          <w:p w14:paraId="4845B2B7" w14:textId="77777777" w:rsidR="00472513" w:rsidRDefault="00472513" w:rsidP="00876BE6">
            <w:pPr>
              <w:tabs>
                <w:tab w:val="left" w:pos="7290"/>
              </w:tabs>
              <w:rPr>
                <w:rFonts w:ascii="Calibri" w:hAnsi="Calibri" w:cs="Calibri"/>
                <w:szCs w:val="20"/>
              </w:rPr>
            </w:pPr>
          </w:p>
          <w:p w14:paraId="75A89B4B" w14:textId="6D559D84" w:rsidR="00472513" w:rsidRDefault="00A301B8" w:rsidP="00876BE6">
            <w:pPr>
              <w:tabs>
                <w:tab w:val="left" w:pos="7290"/>
              </w:tabs>
              <w:rPr>
                <w:rFonts w:ascii="Calibri" w:hAnsi="Calibri" w:cs="Calibri"/>
                <w:szCs w:val="20"/>
              </w:rPr>
            </w:pPr>
            <w:r>
              <w:rPr>
                <w:rFonts w:ascii="Calibri" w:hAnsi="Calibri" w:cs="Calibri"/>
                <w:szCs w:val="20"/>
              </w:rPr>
              <w:t>3</w:t>
            </w:r>
            <w:r w:rsidR="00472513">
              <w:rPr>
                <w:rFonts w:ascii="Calibri" w:hAnsi="Calibri" w:cs="Calibri"/>
                <w:szCs w:val="20"/>
              </w:rPr>
              <w:t>.</w:t>
            </w:r>
            <w:r w:rsidR="00FE184F">
              <w:rPr>
                <w:rFonts w:ascii="Calibri" w:hAnsi="Calibri" w:cs="Calibri"/>
                <w:szCs w:val="20"/>
              </w:rPr>
              <w:t>1</w:t>
            </w:r>
            <w:r w:rsidR="0050628E">
              <w:rPr>
                <w:rFonts w:ascii="Calibri" w:hAnsi="Calibri" w:cs="Calibri"/>
                <w:szCs w:val="20"/>
              </w:rPr>
              <w:t xml:space="preserve"> </w:t>
            </w:r>
            <w:r w:rsidR="00D976C4">
              <w:rPr>
                <w:rFonts w:ascii="Calibri" w:hAnsi="Calibri" w:cs="Calibri"/>
                <w:szCs w:val="20"/>
              </w:rPr>
              <w:t>Shipper r</w:t>
            </w:r>
            <w:r w:rsidR="0050628E">
              <w:rPr>
                <w:rFonts w:ascii="Calibri" w:hAnsi="Calibri" w:cs="Calibri"/>
                <w:szCs w:val="20"/>
              </w:rPr>
              <w:t>equest</w:t>
            </w:r>
            <w:r w:rsidR="00D976C4">
              <w:rPr>
                <w:rFonts w:ascii="Calibri" w:hAnsi="Calibri" w:cs="Calibri"/>
                <w:szCs w:val="20"/>
              </w:rPr>
              <w:t>s</w:t>
            </w:r>
            <w:r w:rsidR="0050628E">
              <w:rPr>
                <w:rFonts w:ascii="Calibri" w:hAnsi="Calibri" w:cs="Calibri"/>
                <w:szCs w:val="20"/>
              </w:rPr>
              <w:t xml:space="preserve"> </w:t>
            </w:r>
            <w:r w:rsidR="004B5513">
              <w:rPr>
                <w:rFonts w:ascii="Calibri" w:hAnsi="Calibri" w:cs="Calibri"/>
                <w:szCs w:val="20"/>
              </w:rPr>
              <w:t>site</w:t>
            </w:r>
            <w:r w:rsidR="00C5531F">
              <w:rPr>
                <w:rFonts w:ascii="Calibri" w:hAnsi="Calibri" w:cs="Calibri"/>
                <w:szCs w:val="20"/>
              </w:rPr>
              <w:t>/s</w:t>
            </w:r>
            <w:r w:rsidR="004B5513">
              <w:rPr>
                <w:rFonts w:ascii="Calibri" w:hAnsi="Calibri" w:cs="Calibri"/>
                <w:szCs w:val="20"/>
              </w:rPr>
              <w:t xml:space="preserve"> to enter Vacancy</w:t>
            </w:r>
          </w:p>
          <w:p w14:paraId="62E4EE79" w14:textId="0F3A2D45" w:rsidR="004B5513" w:rsidRDefault="00A301B8" w:rsidP="00876BE6">
            <w:pPr>
              <w:tabs>
                <w:tab w:val="left" w:pos="7290"/>
              </w:tabs>
              <w:rPr>
                <w:rFonts w:ascii="Calibri" w:hAnsi="Calibri" w:cs="Calibri"/>
                <w:szCs w:val="20"/>
              </w:rPr>
            </w:pPr>
            <w:r>
              <w:rPr>
                <w:rFonts w:ascii="Calibri" w:hAnsi="Calibri" w:cs="Calibri"/>
                <w:szCs w:val="20"/>
              </w:rPr>
              <w:t>3</w:t>
            </w:r>
            <w:r w:rsidR="00FE184F">
              <w:rPr>
                <w:rFonts w:ascii="Calibri" w:hAnsi="Calibri" w:cs="Calibri"/>
                <w:szCs w:val="20"/>
              </w:rPr>
              <w:t>.2</w:t>
            </w:r>
            <w:r w:rsidR="004B5513">
              <w:rPr>
                <w:rFonts w:ascii="Calibri" w:hAnsi="Calibri" w:cs="Calibri"/>
                <w:szCs w:val="20"/>
              </w:rPr>
              <w:t xml:space="preserve"> </w:t>
            </w:r>
            <w:r w:rsidR="00D976C4">
              <w:rPr>
                <w:rFonts w:ascii="Calibri" w:hAnsi="Calibri" w:cs="Calibri"/>
                <w:szCs w:val="20"/>
              </w:rPr>
              <w:t xml:space="preserve">Shipper receives </w:t>
            </w:r>
            <w:r w:rsidR="001D437D">
              <w:rPr>
                <w:rFonts w:ascii="Calibri" w:hAnsi="Calibri" w:cs="Calibri"/>
                <w:szCs w:val="20"/>
              </w:rPr>
              <w:t>acceptance or rejection of request</w:t>
            </w:r>
            <w:r w:rsidR="00F15ED0">
              <w:rPr>
                <w:rFonts w:ascii="Calibri" w:hAnsi="Calibri" w:cs="Calibri"/>
                <w:szCs w:val="20"/>
              </w:rPr>
              <w:t xml:space="preserve"> to enter site into Vacancy</w:t>
            </w:r>
          </w:p>
          <w:p w14:paraId="73E53AEE" w14:textId="367C43C0" w:rsidR="001D437D" w:rsidRDefault="00A301B8" w:rsidP="00876BE6">
            <w:pPr>
              <w:tabs>
                <w:tab w:val="left" w:pos="7290"/>
              </w:tabs>
              <w:rPr>
                <w:rFonts w:ascii="Calibri" w:hAnsi="Calibri" w:cs="Calibri"/>
                <w:szCs w:val="20"/>
              </w:rPr>
            </w:pPr>
            <w:r>
              <w:rPr>
                <w:rFonts w:ascii="Calibri" w:hAnsi="Calibri" w:cs="Calibri"/>
                <w:szCs w:val="20"/>
              </w:rPr>
              <w:t>3</w:t>
            </w:r>
            <w:r w:rsidR="00FE184F">
              <w:rPr>
                <w:rFonts w:ascii="Calibri" w:hAnsi="Calibri" w:cs="Calibri"/>
                <w:szCs w:val="20"/>
              </w:rPr>
              <w:t>.3</w:t>
            </w:r>
            <w:r w:rsidR="001D437D">
              <w:rPr>
                <w:rFonts w:ascii="Calibri" w:hAnsi="Calibri" w:cs="Calibri"/>
                <w:szCs w:val="20"/>
              </w:rPr>
              <w:t xml:space="preserve"> </w:t>
            </w:r>
            <w:r w:rsidR="00CD5426">
              <w:rPr>
                <w:rFonts w:ascii="Calibri" w:hAnsi="Calibri" w:cs="Calibri"/>
                <w:szCs w:val="20"/>
              </w:rPr>
              <w:t xml:space="preserve">Shipper </w:t>
            </w:r>
            <w:r w:rsidR="004316EF">
              <w:rPr>
                <w:rFonts w:ascii="Calibri" w:hAnsi="Calibri" w:cs="Calibri"/>
                <w:szCs w:val="20"/>
              </w:rPr>
              <w:t>receives</w:t>
            </w:r>
            <w:r w:rsidR="00CD6D5F">
              <w:rPr>
                <w:rFonts w:ascii="Calibri" w:hAnsi="Calibri" w:cs="Calibri"/>
                <w:szCs w:val="20"/>
              </w:rPr>
              <w:t xml:space="preserve"> relief from </w:t>
            </w:r>
            <w:r w:rsidR="0089110B">
              <w:rPr>
                <w:rFonts w:ascii="Calibri" w:hAnsi="Calibri" w:cs="Calibri"/>
                <w:szCs w:val="20"/>
              </w:rPr>
              <w:t xml:space="preserve">Commodity </w:t>
            </w:r>
            <w:r w:rsidR="00A66FD0">
              <w:rPr>
                <w:rFonts w:ascii="Calibri" w:hAnsi="Calibri" w:cs="Calibri"/>
                <w:szCs w:val="20"/>
              </w:rPr>
              <w:t xml:space="preserve">charge and </w:t>
            </w:r>
            <w:r w:rsidR="00F03E96">
              <w:rPr>
                <w:rFonts w:ascii="Calibri" w:hAnsi="Calibri" w:cs="Calibri"/>
                <w:szCs w:val="20"/>
              </w:rPr>
              <w:t xml:space="preserve">certain </w:t>
            </w:r>
            <w:r w:rsidR="000E55CE">
              <w:rPr>
                <w:rFonts w:ascii="Calibri" w:hAnsi="Calibri" w:cs="Calibri"/>
                <w:szCs w:val="20"/>
              </w:rPr>
              <w:t xml:space="preserve">Meter Read </w:t>
            </w:r>
            <w:r w:rsidR="00A66FD0">
              <w:rPr>
                <w:rFonts w:ascii="Calibri" w:hAnsi="Calibri" w:cs="Calibri"/>
                <w:szCs w:val="20"/>
              </w:rPr>
              <w:t>obligations</w:t>
            </w:r>
          </w:p>
          <w:p w14:paraId="0835ACA6" w14:textId="223A8C34" w:rsidR="00771D7A" w:rsidRDefault="00A301B8" w:rsidP="00876BE6">
            <w:pPr>
              <w:tabs>
                <w:tab w:val="left" w:pos="7290"/>
              </w:tabs>
              <w:rPr>
                <w:rFonts w:ascii="Calibri" w:hAnsi="Calibri" w:cs="Calibri"/>
                <w:szCs w:val="20"/>
              </w:rPr>
            </w:pPr>
            <w:r>
              <w:rPr>
                <w:rFonts w:ascii="Calibri" w:hAnsi="Calibri" w:cs="Calibri"/>
                <w:szCs w:val="20"/>
              </w:rPr>
              <w:t>3</w:t>
            </w:r>
            <w:r w:rsidR="00FE184F">
              <w:rPr>
                <w:rFonts w:ascii="Calibri" w:hAnsi="Calibri" w:cs="Calibri"/>
                <w:szCs w:val="20"/>
              </w:rPr>
              <w:t>.4</w:t>
            </w:r>
            <w:r w:rsidR="00771D7A">
              <w:rPr>
                <w:rFonts w:ascii="Calibri" w:hAnsi="Calibri" w:cs="Calibri"/>
                <w:szCs w:val="20"/>
              </w:rPr>
              <w:t xml:space="preserve"> Shipper UK gas allocation</w:t>
            </w:r>
            <w:r w:rsidR="005C614F">
              <w:rPr>
                <w:rFonts w:ascii="Calibri" w:hAnsi="Calibri" w:cs="Calibri"/>
                <w:szCs w:val="20"/>
              </w:rPr>
              <w:t xml:space="preserve"> </w:t>
            </w:r>
            <w:r w:rsidR="003632D0">
              <w:rPr>
                <w:rFonts w:ascii="Calibri" w:hAnsi="Calibri" w:cs="Calibri"/>
                <w:szCs w:val="20"/>
              </w:rPr>
              <w:t xml:space="preserve">(in </w:t>
            </w:r>
            <w:r w:rsidR="00F80091">
              <w:rPr>
                <w:rFonts w:ascii="Calibri" w:hAnsi="Calibri" w:cs="Calibri"/>
                <w:szCs w:val="20"/>
              </w:rPr>
              <w:t>Gemini</w:t>
            </w:r>
            <w:r w:rsidR="003632D0">
              <w:rPr>
                <w:rFonts w:ascii="Calibri" w:hAnsi="Calibri" w:cs="Calibri"/>
                <w:szCs w:val="20"/>
              </w:rPr>
              <w:t xml:space="preserve">) </w:t>
            </w:r>
            <w:r w:rsidR="00D7144B">
              <w:rPr>
                <w:rFonts w:ascii="Calibri" w:hAnsi="Calibri" w:cs="Calibri"/>
                <w:szCs w:val="20"/>
              </w:rPr>
              <w:t xml:space="preserve">is </w:t>
            </w:r>
            <w:r w:rsidR="00B74EEF">
              <w:rPr>
                <w:rFonts w:ascii="Calibri" w:hAnsi="Calibri" w:cs="Calibri"/>
                <w:szCs w:val="20"/>
              </w:rPr>
              <w:t xml:space="preserve">reduced for </w:t>
            </w:r>
            <w:r w:rsidR="00422836">
              <w:rPr>
                <w:rFonts w:ascii="Calibri" w:hAnsi="Calibri" w:cs="Calibri"/>
                <w:szCs w:val="20"/>
              </w:rPr>
              <w:t xml:space="preserve">a </w:t>
            </w:r>
            <w:r w:rsidR="00B74EEF">
              <w:rPr>
                <w:rFonts w:ascii="Calibri" w:hAnsi="Calibri" w:cs="Calibri"/>
                <w:szCs w:val="20"/>
              </w:rPr>
              <w:t>Vacant site</w:t>
            </w:r>
          </w:p>
          <w:p w14:paraId="16166FA6" w14:textId="27B8E918" w:rsidR="00CD5426" w:rsidRDefault="00A301B8" w:rsidP="00876BE6">
            <w:pPr>
              <w:tabs>
                <w:tab w:val="left" w:pos="7290"/>
              </w:tabs>
              <w:rPr>
                <w:rFonts w:ascii="Calibri" w:hAnsi="Calibri" w:cs="Calibri"/>
                <w:szCs w:val="20"/>
              </w:rPr>
            </w:pPr>
            <w:r>
              <w:rPr>
                <w:rFonts w:ascii="Calibri" w:hAnsi="Calibri" w:cs="Calibri"/>
                <w:szCs w:val="20"/>
              </w:rPr>
              <w:t>3</w:t>
            </w:r>
            <w:r w:rsidR="00FE184F">
              <w:rPr>
                <w:rFonts w:ascii="Calibri" w:hAnsi="Calibri" w:cs="Calibri"/>
                <w:szCs w:val="20"/>
              </w:rPr>
              <w:t>.5</w:t>
            </w:r>
            <w:r w:rsidR="00CD5426">
              <w:rPr>
                <w:rFonts w:ascii="Calibri" w:hAnsi="Calibri" w:cs="Calibri"/>
                <w:szCs w:val="20"/>
              </w:rPr>
              <w:t xml:space="preserve"> </w:t>
            </w:r>
            <w:r w:rsidR="001C069F">
              <w:rPr>
                <w:rFonts w:ascii="Calibri" w:hAnsi="Calibri" w:cs="Calibri"/>
                <w:szCs w:val="20"/>
              </w:rPr>
              <w:t xml:space="preserve">Shipper opportunity </w:t>
            </w:r>
            <w:r w:rsidR="00BB56A9">
              <w:rPr>
                <w:rFonts w:ascii="Calibri" w:hAnsi="Calibri" w:cs="Calibri"/>
                <w:szCs w:val="20"/>
              </w:rPr>
              <w:t xml:space="preserve">to </w:t>
            </w:r>
            <w:r w:rsidR="00791F89">
              <w:rPr>
                <w:rFonts w:ascii="Calibri" w:hAnsi="Calibri" w:cs="Calibri"/>
                <w:szCs w:val="20"/>
              </w:rPr>
              <w:t xml:space="preserve">request </w:t>
            </w:r>
            <w:r w:rsidR="00BB56A9">
              <w:rPr>
                <w:rFonts w:ascii="Calibri" w:hAnsi="Calibri" w:cs="Calibri"/>
                <w:szCs w:val="20"/>
              </w:rPr>
              <w:t xml:space="preserve">Capacity </w:t>
            </w:r>
            <w:r w:rsidR="001A06DC">
              <w:rPr>
                <w:rFonts w:ascii="Calibri" w:hAnsi="Calibri" w:cs="Calibri"/>
                <w:szCs w:val="20"/>
              </w:rPr>
              <w:t xml:space="preserve">charge </w:t>
            </w:r>
            <w:r w:rsidR="0054127C">
              <w:rPr>
                <w:rFonts w:ascii="Calibri" w:hAnsi="Calibri" w:cs="Calibri"/>
                <w:szCs w:val="20"/>
              </w:rPr>
              <w:t xml:space="preserve">relief </w:t>
            </w:r>
            <w:r w:rsidR="00BB56A9">
              <w:rPr>
                <w:rFonts w:ascii="Calibri" w:hAnsi="Calibri" w:cs="Calibri"/>
                <w:szCs w:val="20"/>
              </w:rPr>
              <w:t>for a Vacant site</w:t>
            </w:r>
          </w:p>
          <w:p w14:paraId="50432E2B" w14:textId="45268F1F" w:rsidR="00A11FFD" w:rsidRDefault="00A301B8" w:rsidP="00876BE6">
            <w:pPr>
              <w:tabs>
                <w:tab w:val="left" w:pos="7290"/>
              </w:tabs>
              <w:rPr>
                <w:rFonts w:ascii="Calibri" w:hAnsi="Calibri" w:cs="Calibri"/>
                <w:szCs w:val="20"/>
              </w:rPr>
            </w:pPr>
            <w:r>
              <w:rPr>
                <w:rFonts w:ascii="Calibri" w:hAnsi="Calibri" w:cs="Calibri"/>
                <w:szCs w:val="20"/>
              </w:rPr>
              <w:t>3</w:t>
            </w:r>
            <w:r w:rsidR="00FE184F">
              <w:rPr>
                <w:rFonts w:ascii="Calibri" w:hAnsi="Calibri" w:cs="Calibri"/>
                <w:szCs w:val="20"/>
              </w:rPr>
              <w:t>.6</w:t>
            </w:r>
            <w:r w:rsidR="009C4D45">
              <w:rPr>
                <w:rFonts w:ascii="Calibri" w:hAnsi="Calibri" w:cs="Calibri"/>
                <w:szCs w:val="20"/>
              </w:rPr>
              <w:t xml:space="preserve"> </w:t>
            </w:r>
            <w:r w:rsidR="00447019">
              <w:rPr>
                <w:rFonts w:ascii="Calibri" w:hAnsi="Calibri" w:cs="Calibri"/>
                <w:szCs w:val="20"/>
              </w:rPr>
              <w:t xml:space="preserve">Immediate Exit: </w:t>
            </w:r>
            <w:r w:rsidR="001C47C5">
              <w:rPr>
                <w:rFonts w:ascii="Calibri" w:hAnsi="Calibri" w:cs="Calibri"/>
                <w:szCs w:val="20"/>
              </w:rPr>
              <w:t xml:space="preserve">An event </w:t>
            </w:r>
            <w:r w:rsidR="00A11FFD">
              <w:rPr>
                <w:rFonts w:ascii="Calibri" w:hAnsi="Calibri" w:cs="Calibri"/>
                <w:szCs w:val="20"/>
              </w:rPr>
              <w:t>happens which causes the site to exit Vacancy</w:t>
            </w:r>
            <w:r w:rsidR="004A3D1C">
              <w:rPr>
                <w:rFonts w:ascii="Calibri" w:hAnsi="Calibri" w:cs="Calibri"/>
                <w:szCs w:val="20"/>
              </w:rPr>
              <w:t xml:space="preserve"> immediately</w:t>
            </w:r>
            <w:r w:rsidR="002261E6">
              <w:rPr>
                <w:rFonts w:ascii="Calibri" w:hAnsi="Calibri" w:cs="Calibri"/>
                <w:szCs w:val="20"/>
              </w:rPr>
              <w:t xml:space="preserve"> (</w:t>
            </w:r>
            <w:r w:rsidR="00F70803">
              <w:rPr>
                <w:rFonts w:ascii="Calibri" w:hAnsi="Calibri" w:cs="Calibri"/>
                <w:szCs w:val="20"/>
              </w:rPr>
              <w:t xml:space="preserve">exit </w:t>
            </w:r>
            <w:r w:rsidR="002C2250">
              <w:rPr>
                <w:rFonts w:ascii="Calibri" w:hAnsi="Calibri" w:cs="Calibri"/>
                <w:szCs w:val="20"/>
              </w:rPr>
              <w:t xml:space="preserve">happens immediately </w:t>
            </w:r>
            <w:r w:rsidR="0054127C">
              <w:rPr>
                <w:rFonts w:ascii="Calibri" w:hAnsi="Calibri" w:cs="Calibri"/>
                <w:szCs w:val="20"/>
              </w:rPr>
              <w:t xml:space="preserve">if </w:t>
            </w:r>
            <w:r w:rsidR="00B632DB">
              <w:rPr>
                <w:rFonts w:ascii="Calibri" w:hAnsi="Calibri" w:cs="Calibri"/>
                <w:szCs w:val="20"/>
              </w:rPr>
              <w:t>Capacity</w:t>
            </w:r>
            <w:r w:rsidR="0054127C">
              <w:rPr>
                <w:rFonts w:ascii="Calibri" w:hAnsi="Calibri" w:cs="Calibri"/>
                <w:szCs w:val="20"/>
              </w:rPr>
              <w:t xml:space="preserve"> relief was not requested</w:t>
            </w:r>
            <w:r w:rsidR="00CD3C0F">
              <w:rPr>
                <w:rFonts w:ascii="Calibri" w:hAnsi="Calibri" w:cs="Calibri"/>
                <w:szCs w:val="20"/>
              </w:rPr>
              <w:t>)</w:t>
            </w:r>
          </w:p>
          <w:p w14:paraId="2F3CF55C" w14:textId="3D53EC83" w:rsidR="00791F89" w:rsidRPr="00EF139D" w:rsidRDefault="00A301B8" w:rsidP="00876BE6">
            <w:pPr>
              <w:tabs>
                <w:tab w:val="left" w:pos="7290"/>
              </w:tabs>
              <w:rPr>
                <w:rFonts w:ascii="Calibri" w:hAnsi="Calibri" w:cs="Calibri"/>
              </w:rPr>
            </w:pPr>
            <w:r w:rsidRPr="00EF139D">
              <w:rPr>
                <w:rFonts w:ascii="Calibri" w:hAnsi="Calibri" w:cs="Calibri"/>
              </w:rPr>
              <w:t>3</w:t>
            </w:r>
            <w:r w:rsidR="00FE184F" w:rsidRPr="00EF139D">
              <w:rPr>
                <w:rFonts w:ascii="Calibri" w:hAnsi="Calibri" w:cs="Calibri"/>
              </w:rPr>
              <w:t>.7</w:t>
            </w:r>
            <w:r w:rsidR="00A11FFD" w:rsidRPr="00EF139D">
              <w:rPr>
                <w:rFonts w:ascii="Calibri" w:hAnsi="Calibri" w:cs="Calibri"/>
              </w:rPr>
              <w:t xml:space="preserve"> </w:t>
            </w:r>
            <w:r w:rsidR="00447019" w:rsidRPr="00EF139D">
              <w:rPr>
                <w:rFonts w:ascii="Calibri" w:hAnsi="Calibri" w:cs="Calibri"/>
              </w:rPr>
              <w:t xml:space="preserve">Extended Exit: </w:t>
            </w:r>
            <w:r w:rsidR="004A3D1C" w:rsidRPr="00EF139D">
              <w:rPr>
                <w:rFonts w:ascii="Calibri" w:hAnsi="Calibri" w:cs="Calibri"/>
              </w:rPr>
              <w:t>An event happens which causes the site to exit Vacancy</w:t>
            </w:r>
            <w:r w:rsidR="00CD3C0F" w:rsidRPr="00EF139D">
              <w:rPr>
                <w:rFonts w:ascii="Calibri" w:hAnsi="Calibri" w:cs="Calibri"/>
              </w:rPr>
              <w:t>,</w:t>
            </w:r>
            <w:r w:rsidR="00023BAB" w:rsidRPr="00EF139D">
              <w:rPr>
                <w:rFonts w:ascii="Calibri" w:hAnsi="Calibri" w:cs="Calibri"/>
              </w:rPr>
              <w:t xml:space="preserve"> </w:t>
            </w:r>
            <w:r w:rsidR="005037CD" w:rsidRPr="004C4D67">
              <w:rPr>
                <w:rStyle w:val="cf01"/>
                <w:rFonts w:ascii="Calibri" w:hAnsi="Calibri" w:cs="Calibri"/>
                <w:sz w:val="22"/>
                <w:szCs w:val="22"/>
              </w:rPr>
              <w:t xml:space="preserve">and requires an AQ correction as Capacity relief was </w:t>
            </w:r>
            <w:r w:rsidR="0054127C" w:rsidRPr="00EF139D">
              <w:rPr>
                <w:rFonts w:ascii="Calibri" w:hAnsi="Calibri" w:cs="Calibri"/>
              </w:rPr>
              <w:t>requested</w:t>
            </w:r>
            <w:r w:rsidR="009D4E7B" w:rsidRPr="00EF139D">
              <w:rPr>
                <w:rFonts w:ascii="Calibri" w:hAnsi="Calibri" w:cs="Calibri"/>
              </w:rPr>
              <w:t xml:space="preserve"> by the Shipper</w:t>
            </w:r>
            <w:r w:rsidR="0054127C" w:rsidRPr="00EF139D">
              <w:rPr>
                <w:rFonts w:ascii="Calibri" w:hAnsi="Calibri" w:cs="Calibri"/>
              </w:rPr>
              <w:t xml:space="preserve"> </w:t>
            </w:r>
          </w:p>
          <w:p w14:paraId="2638A1DC" w14:textId="759787CC" w:rsidR="00DD495B" w:rsidRDefault="00DD495B" w:rsidP="00876BE6">
            <w:pPr>
              <w:tabs>
                <w:tab w:val="left" w:pos="7290"/>
              </w:tabs>
              <w:rPr>
                <w:rFonts w:ascii="Calibri" w:hAnsi="Calibri" w:cs="Calibri"/>
                <w:szCs w:val="20"/>
              </w:rPr>
            </w:pPr>
            <w:r>
              <w:rPr>
                <w:rFonts w:ascii="Calibri" w:hAnsi="Calibri" w:cs="Calibri"/>
                <w:szCs w:val="20"/>
              </w:rPr>
              <w:t>3.8 Extended Exit</w:t>
            </w:r>
            <w:r w:rsidR="00AF3F0F">
              <w:rPr>
                <w:rFonts w:ascii="Calibri" w:hAnsi="Calibri" w:cs="Calibri"/>
                <w:szCs w:val="20"/>
              </w:rPr>
              <w:t xml:space="preserve">: </w:t>
            </w:r>
            <w:r w:rsidR="00543C53">
              <w:rPr>
                <w:rFonts w:ascii="Calibri" w:hAnsi="Calibri" w:cs="Calibri"/>
                <w:szCs w:val="20"/>
              </w:rPr>
              <w:t>T</w:t>
            </w:r>
            <w:r w:rsidR="00AF3F0F">
              <w:rPr>
                <w:rFonts w:ascii="Calibri" w:hAnsi="Calibri" w:cs="Calibri"/>
                <w:szCs w:val="20"/>
              </w:rPr>
              <w:t>he process</w:t>
            </w:r>
            <w:r w:rsidR="0070742C">
              <w:rPr>
                <w:rFonts w:ascii="Calibri" w:hAnsi="Calibri" w:cs="Calibri"/>
              </w:rPr>
              <w:t>.</w:t>
            </w:r>
          </w:p>
          <w:p w14:paraId="3A62F49B" w14:textId="48841163" w:rsidR="00290C4B" w:rsidRDefault="00A301B8" w:rsidP="00876BE6">
            <w:pPr>
              <w:tabs>
                <w:tab w:val="left" w:pos="7290"/>
              </w:tabs>
              <w:rPr>
                <w:rFonts w:ascii="Calibri" w:hAnsi="Calibri" w:cs="Calibri"/>
                <w:szCs w:val="20"/>
              </w:rPr>
            </w:pPr>
            <w:r>
              <w:rPr>
                <w:rFonts w:ascii="Calibri" w:hAnsi="Calibri" w:cs="Calibri"/>
                <w:szCs w:val="20"/>
              </w:rPr>
              <w:t>3</w:t>
            </w:r>
            <w:r w:rsidR="00FE184F">
              <w:rPr>
                <w:rFonts w:ascii="Calibri" w:hAnsi="Calibri" w:cs="Calibri"/>
                <w:szCs w:val="20"/>
              </w:rPr>
              <w:t>.</w:t>
            </w:r>
            <w:r w:rsidR="00AF3F0F">
              <w:rPr>
                <w:rFonts w:ascii="Calibri" w:hAnsi="Calibri" w:cs="Calibri"/>
                <w:szCs w:val="20"/>
              </w:rPr>
              <w:t>9</w:t>
            </w:r>
            <w:r w:rsidR="00290C4B">
              <w:rPr>
                <w:rFonts w:ascii="Calibri" w:hAnsi="Calibri" w:cs="Calibri"/>
                <w:szCs w:val="20"/>
              </w:rPr>
              <w:t xml:space="preserve"> </w:t>
            </w:r>
            <w:r w:rsidR="0032668E">
              <w:rPr>
                <w:rFonts w:ascii="Calibri" w:hAnsi="Calibri" w:cs="Calibri"/>
                <w:szCs w:val="20"/>
              </w:rPr>
              <w:t>C</w:t>
            </w:r>
            <w:r w:rsidR="004C166C">
              <w:rPr>
                <w:rFonts w:ascii="Calibri" w:hAnsi="Calibri" w:cs="Calibri"/>
                <w:szCs w:val="20"/>
              </w:rPr>
              <w:t xml:space="preserve">harges and </w:t>
            </w:r>
            <w:r w:rsidR="004E0DCA">
              <w:rPr>
                <w:rFonts w:ascii="Calibri" w:hAnsi="Calibri" w:cs="Calibri"/>
                <w:szCs w:val="20"/>
              </w:rPr>
              <w:t xml:space="preserve">Meter Read </w:t>
            </w:r>
            <w:r w:rsidR="004C166C">
              <w:rPr>
                <w:rFonts w:ascii="Calibri" w:hAnsi="Calibri" w:cs="Calibri"/>
                <w:szCs w:val="20"/>
              </w:rPr>
              <w:t>obligations</w:t>
            </w:r>
            <w:r w:rsidR="0032668E">
              <w:rPr>
                <w:rFonts w:ascii="Calibri" w:hAnsi="Calibri" w:cs="Calibri"/>
                <w:szCs w:val="20"/>
              </w:rPr>
              <w:t xml:space="preserve"> resume</w:t>
            </w:r>
          </w:p>
          <w:p w14:paraId="19962DCB" w14:textId="3B2165FB" w:rsidR="00B74EEF" w:rsidRDefault="00A301B8" w:rsidP="00876BE6">
            <w:pPr>
              <w:tabs>
                <w:tab w:val="left" w:pos="7290"/>
              </w:tabs>
              <w:rPr>
                <w:rFonts w:ascii="Calibri" w:hAnsi="Calibri" w:cs="Calibri"/>
                <w:szCs w:val="20"/>
              </w:rPr>
            </w:pPr>
            <w:r>
              <w:rPr>
                <w:rFonts w:ascii="Calibri" w:hAnsi="Calibri" w:cs="Calibri"/>
                <w:szCs w:val="20"/>
              </w:rPr>
              <w:t>3</w:t>
            </w:r>
            <w:r w:rsidR="00FE184F">
              <w:rPr>
                <w:rFonts w:ascii="Calibri" w:hAnsi="Calibri" w:cs="Calibri"/>
                <w:szCs w:val="20"/>
              </w:rPr>
              <w:t>.</w:t>
            </w:r>
            <w:r w:rsidR="00AF3F0F">
              <w:rPr>
                <w:rFonts w:ascii="Calibri" w:hAnsi="Calibri" w:cs="Calibri"/>
                <w:szCs w:val="20"/>
              </w:rPr>
              <w:t>10</w:t>
            </w:r>
            <w:r w:rsidR="00B74EEF">
              <w:rPr>
                <w:rFonts w:ascii="Calibri" w:hAnsi="Calibri" w:cs="Calibri"/>
                <w:szCs w:val="20"/>
              </w:rPr>
              <w:t xml:space="preserve"> Shipper UK gas allocation </w:t>
            </w:r>
            <w:r w:rsidR="00872A5B">
              <w:rPr>
                <w:rFonts w:ascii="Calibri" w:hAnsi="Calibri" w:cs="Calibri"/>
                <w:szCs w:val="20"/>
              </w:rPr>
              <w:t xml:space="preserve">resumes </w:t>
            </w:r>
            <w:r w:rsidR="003632D0">
              <w:rPr>
                <w:rFonts w:ascii="Calibri" w:hAnsi="Calibri" w:cs="Calibri"/>
                <w:szCs w:val="20"/>
              </w:rPr>
              <w:t xml:space="preserve">(in </w:t>
            </w:r>
            <w:r w:rsidR="00F80091">
              <w:rPr>
                <w:rFonts w:ascii="Calibri" w:hAnsi="Calibri" w:cs="Calibri"/>
                <w:szCs w:val="20"/>
              </w:rPr>
              <w:t>Gemini</w:t>
            </w:r>
            <w:r w:rsidR="003632D0">
              <w:rPr>
                <w:rFonts w:ascii="Calibri" w:hAnsi="Calibri" w:cs="Calibri"/>
                <w:szCs w:val="20"/>
              </w:rPr>
              <w:t xml:space="preserve">) </w:t>
            </w:r>
            <w:r w:rsidR="00872A5B">
              <w:rPr>
                <w:rFonts w:ascii="Calibri" w:hAnsi="Calibri" w:cs="Calibri"/>
                <w:szCs w:val="20"/>
              </w:rPr>
              <w:t xml:space="preserve">for </w:t>
            </w:r>
            <w:r w:rsidR="00422836">
              <w:rPr>
                <w:rFonts w:ascii="Calibri" w:hAnsi="Calibri" w:cs="Calibri"/>
                <w:szCs w:val="20"/>
              </w:rPr>
              <w:t>an ex-</w:t>
            </w:r>
            <w:r w:rsidR="00872A5B">
              <w:rPr>
                <w:rFonts w:ascii="Calibri" w:hAnsi="Calibri" w:cs="Calibri"/>
                <w:szCs w:val="20"/>
              </w:rPr>
              <w:t>Vacant site</w:t>
            </w:r>
          </w:p>
          <w:p w14:paraId="480F494A" w14:textId="188C5CA5" w:rsidR="004C166C" w:rsidRDefault="7655D39A" w:rsidP="1EADBD94">
            <w:pPr>
              <w:tabs>
                <w:tab w:val="left" w:pos="7290"/>
              </w:tabs>
              <w:rPr>
                <w:rFonts w:ascii="Calibri" w:hAnsi="Calibri" w:cs="Calibri"/>
              </w:rPr>
            </w:pPr>
            <w:r w:rsidRPr="1EADBD94">
              <w:rPr>
                <w:rFonts w:ascii="Calibri" w:hAnsi="Calibri" w:cs="Calibri"/>
              </w:rPr>
              <w:t>3</w:t>
            </w:r>
            <w:r w:rsidR="7FFC46D3" w:rsidRPr="1EADBD94">
              <w:rPr>
                <w:rFonts w:ascii="Calibri" w:hAnsi="Calibri" w:cs="Calibri"/>
              </w:rPr>
              <w:t>.1</w:t>
            </w:r>
            <w:r w:rsidR="61C6A0C6" w:rsidRPr="1EADBD94">
              <w:rPr>
                <w:rFonts w:ascii="Calibri" w:hAnsi="Calibri" w:cs="Calibri"/>
              </w:rPr>
              <w:t>1</w:t>
            </w:r>
            <w:r w:rsidR="3353A8BE" w:rsidRPr="1EADBD94">
              <w:rPr>
                <w:rFonts w:ascii="Calibri" w:hAnsi="Calibri" w:cs="Calibri"/>
              </w:rPr>
              <w:t xml:space="preserve"> </w:t>
            </w:r>
            <w:r w:rsidR="00214A26" w:rsidRPr="1EADBD94">
              <w:rPr>
                <w:rFonts w:ascii="Calibri" w:hAnsi="Calibri" w:cs="Calibri"/>
              </w:rPr>
              <w:t>Shipper reporting</w:t>
            </w:r>
            <w:r w:rsidR="00F42DCC">
              <w:rPr>
                <w:rFonts w:ascii="Calibri" w:hAnsi="Calibri" w:cs="Calibri"/>
              </w:rPr>
              <w:t xml:space="preserve"> (</w:t>
            </w:r>
            <w:r w:rsidR="007C4C3B">
              <w:rPr>
                <w:rFonts w:ascii="Calibri" w:hAnsi="Calibri" w:cs="Calibri"/>
              </w:rPr>
              <w:t>new and changes to existing reporting due to Vacant sites)</w:t>
            </w:r>
          </w:p>
          <w:p w14:paraId="013CF31D" w14:textId="77777777" w:rsidR="00872A5B" w:rsidRDefault="00872A5B" w:rsidP="00876BE6">
            <w:pPr>
              <w:tabs>
                <w:tab w:val="left" w:pos="7290"/>
              </w:tabs>
              <w:rPr>
                <w:rFonts w:ascii="Calibri" w:hAnsi="Calibri" w:cs="Calibri"/>
                <w:szCs w:val="20"/>
              </w:rPr>
            </w:pPr>
          </w:p>
          <w:p w14:paraId="74A11FF2" w14:textId="7BECF11F" w:rsidR="00A75725" w:rsidRPr="00A22D80" w:rsidRDefault="00E66AE1" w:rsidP="00876BE6">
            <w:pPr>
              <w:tabs>
                <w:tab w:val="left" w:pos="7290"/>
              </w:tabs>
              <w:rPr>
                <w:rFonts w:ascii="Calibri" w:hAnsi="Calibri" w:cs="Calibri"/>
                <w:szCs w:val="20"/>
                <w:u w:val="single"/>
              </w:rPr>
            </w:pPr>
            <w:r w:rsidRPr="00A22D80">
              <w:rPr>
                <w:rFonts w:ascii="Calibri" w:hAnsi="Calibri" w:cs="Calibri"/>
                <w:szCs w:val="20"/>
                <w:u w:val="single"/>
              </w:rPr>
              <w:t xml:space="preserve">(b) </w:t>
            </w:r>
            <w:r w:rsidR="0068072B" w:rsidRPr="00A22D80">
              <w:rPr>
                <w:rFonts w:ascii="Calibri" w:hAnsi="Calibri" w:cs="Calibri"/>
                <w:szCs w:val="20"/>
                <w:u w:val="single"/>
              </w:rPr>
              <w:t xml:space="preserve">A </w:t>
            </w:r>
            <w:r w:rsidR="00406469" w:rsidRPr="00A22D80">
              <w:rPr>
                <w:rFonts w:ascii="Calibri" w:hAnsi="Calibri" w:cs="Calibri"/>
                <w:b/>
                <w:bCs/>
                <w:szCs w:val="20"/>
                <w:u w:val="single"/>
              </w:rPr>
              <w:t>Network</w:t>
            </w:r>
            <w:r w:rsidR="00406469" w:rsidRPr="00A22D80">
              <w:rPr>
                <w:rFonts w:ascii="Calibri" w:hAnsi="Calibri" w:cs="Calibri"/>
                <w:szCs w:val="20"/>
                <w:u w:val="single"/>
              </w:rPr>
              <w:t xml:space="preserve"> will experience the ‘To Be’ Vacant site process in the following areas:</w:t>
            </w:r>
          </w:p>
          <w:p w14:paraId="54BEA316" w14:textId="77777777" w:rsidR="00FE184F" w:rsidRDefault="00FE184F" w:rsidP="00876BE6">
            <w:pPr>
              <w:tabs>
                <w:tab w:val="left" w:pos="7290"/>
              </w:tabs>
              <w:rPr>
                <w:rFonts w:ascii="Calibri" w:hAnsi="Calibri" w:cs="Calibri"/>
                <w:szCs w:val="20"/>
              </w:rPr>
            </w:pPr>
          </w:p>
          <w:p w14:paraId="20BFD1B4" w14:textId="1C9F5C88" w:rsidR="009E76E8" w:rsidRPr="00877FAB" w:rsidRDefault="7655D39A" w:rsidP="00877FAB">
            <w:pPr>
              <w:tabs>
                <w:tab w:val="left" w:pos="7290"/>
              </w:tabs>
              <w:rPr>
                <w:rFonts w:ascii="Calibri" w:hAnsi="Calibri" w:cs="Calibri"/>
              </w:rPr>
            </w:pPr>
            <w:r w:rsidRPr="1EADBD94">
              <w:rPr>
                <w:rFonts w:ascii="Calibri" w:hAnsi="Calibri" w:cs="Calibri"/>
              </w:rPr>
              <w:t>3</w:t>
            </w:r>
            <w:r w:rsidR="6870AA49" w:rsidRPr="1EADBD94">
              <w:rPr>
                <w:rFonts w:ascii="Calibri" w:hAnsi="Calibri" w:cs="Calibri"/>
              </w:rPr>
              <w:t>.1</w:t>
            </w:r>
            <w:r w:rsidR="006A5D69">
              <w:rPr>
                <w:rFonts w:ascii="Calibri" w:hAnsi="Calibri" w:cs="Calibri"/>
              </w:rPr>
              <w:t>2</w:t>
            </w:r>
            <w:r w:rsidR="6870AA49" w:rsidRPr="1EADBD94">
              <w:rPr>
                <w:rFonts w:ascii="Calibri" w:hAnsi="Calibri" w:cs="Calibri"/>
              </w:rPr>
              <w:t xml:space="preserve"> </w:t>
            </w:r>
            <w:r w:rsidR="069A10B7" w:rsidRPr="1EADBD94">
              <w:rPr>
                <w:rFonts w:ascii="Calibri" w:hAnsi="Calibri" w:cs="Calibri"/>
              </w:rPr>
              <w:t>*</w:t>
            </w:r>
            <w:r w:rsidR="6870AA49" w:rsidRPr="1EADBD94">
              <w:rPr>
                <w:rFonts w:ascii="Calibri" w:hAnsi="Calibri" w:cs="Calibri"/>
              </w:rPr>
              <w:t xml:space="preserve">Network reporting </w:t>
            </w:r>
            <w:r w:rsidR="00A549A5">
              <w:rPr>
                <w:rFonts w:ascii="Calibri" w:hAnsi="Calibri" w:cs="Calibri"/>
              </w:rPr>
              <w:t xml:space="preserve">of </w:t>
            </w:r>
            <w:r w:rsidR="00F22071">
              <w:rPr>
                <w:rFonts w:ascii="Calibri" w:hAnsi="Calibri" w:cs="Calibri"/>
              </w:rPr>
              <w:t xml:space="preserve">Vacant sites </w:t>
            </w:r>
            <w:r w:rsidR="7BC18AA7" w:rsidRPr="1EADBD94">
              <w:rPr>
                <w:rFonts w:ascii="Calibri" w:hAnsi="Calibri" w:cs="Calibri"/>
              </w:rPr>
              <w:t>(</w:t>
            </w:r>
            <w:r w:rsidR="1FDB5351" w:rsidRPr="1EADBD94">
              <w:rPr>
                <w:rFonts w:ascii="Calibri" w:hAnsi="Calibri" w:cs="Calibri"/>
              </w:rPr>
              <w:t xml:space="preserve">via </w:t>
            </w:r>
            <w:r w:rsidR="3A05E112" w:rsidRPr="1EADBD94">
              <w:rPr>
                <w:rFonts w:ascii="Calibri" w:hAnsi="Calibri" w:cs="Calibri"/>
              </w:rPr>
              <w:t>DDP</w:t>
            </w:r>
            <w:r w:rsidR="069A10B7" w:rsidRPr="1EADBD94">
              <w:rPr>
                <w:rFonts w:ascii="Calibri" w:hAnsi="Calibri" w:cs="Calibri"/>
              </w:rPr>
              <w:t>,</w:t>
            </w:r>
            <w:r w:rsidR="1FDB5351" w:rsidRPr="1EADBD94">
              <w:rPr>
                <w:rFonts w:ascii="Calibri" w:hAnsi="Calibri" w:cs="Calibri"/>
              </w:rPr>
              <w:t xml:space="preserve"> if prioritised </w:t>
            </w:r>
            <w:r w:rsidR="43178999" w:rsidRPr="1EADBD94">
              <w:rPr>
                <w:rFonts w:ascii="Calibri" w:hAnsi="Calibri" w:cs="Calibri"/>
              </w:rPr>
              <w:t xml:space="preserve">by </w:t>
            </w:r>
            <w:r w:rsidR="00660E49">
              <w:rPr>
                <w:rFonts w:ascii="Calibri" w:hAnsi="Calibri" w:cs="Calibri"/>
              </w:rPr>
              <w:t xml:space="preserve">the </w:t>
            </w:r>
            <w:r w:rsidR="00067BAC">
              <w:rPr>
                <w:rFonts w:ascii="Calibri" w:hAnsi="Calibri" w:cs="Calibri"/>
              </w:rPr>
              <w:t xml:space="preserve">Networks </w:t>
            </w:r>
            <w:r w:rsidR="00767B3C">
              <w:rPr>
                <w:rFonts w:ascii="Calibri" w:hAnsi="Calibri" w:cs="Calibri"/>
              </w:rPr>
              <w:t xml:space="preserve">with the DDP team in </w:t>
            </w:r>
            <w:r w:rsidR="00767B3C" w:rsidRPr="00767B3C">
              <w:rPr>
                <w:rStyle w:val="ui-provider"/>
                <w:rFonts w:ascii="Calibri" w:hAnsi="Calibri" w:cs="Calibri"/>
              </w:rPr>
              <w:t>DN</w:t>
            </w:r>
            <w:r w:rsidR="00E457A4">
              <w:rPr>
                <w:rStyle w:val="ui-provider"/>
                <w:rFonts w:ascii="Calibri" w:hAnsi="Calibri" w:cs="Calibri"/>
              </w:rPr>
              <w:t>O</w:t>
            </w:r>
            <w:r w:rsidR="00767B3C" w:rsidRPr="00767B3C">
              <w:rPr>
                <w:rStyle w:val="ui-provider"/>
                <w:rFonts w:ascii="Calibri" w:hAnsi="Calibri" w:cs="Calibri"/>
              </w:rPr>
              <w:t xml:space="preserve"> Constituency and IGT Constituency meetings</w:t>
            </w:r>
            <w:r w:rsidR="00767B3C">
              <w:rPr>
                <w:rStyle w:val="ui-provider"/>
              </w:rPr>
              <w:t xml:space="preserve"> </w:t>
            </w:r>
            <w:r w:rsidR="069A10B7" w:rsidRPr="1EADBD94">
              <w:rPr>
                <w:rFonts w:ascii="Calibri" w:hAnsi="Calibri" w:cs="Calibri"/>
              </w:rPr>
              <w:t>to align with the implementation of XRN5615)</w:t>
            </w:r>
            <w:r w:rsidR="00225B4A">
              <w:rPr>
                <w:rFonts w:ascii="Calibri" w:hAnsi="Calibri" w:cs="Calibri"/>
              </w:rPr>
              <w:t>. Note that this is not a direct delivery of the change</w:t>
            </w:r>
            <w:r w:rsidR="00877FAB">
              <w:rPr>
                <w:rFonts w:ascii="Calibri" w:hAnsi="Calibri" w:cs="Calibri"/>
              </w:rPr>
              <w:t>, nor the design.</w:t>
            </w:r>
            <w:r w:rsidR="00225B4A">
              <w:rPr>
                <w:rFonts w:ascii="Calibri" w:hAnsi="Calibri" w:cs="Calibri"/>
              </w:rPr>
              <w:t xml:space="preserve"> </w:t>
            </w:r>
          </w:p>
          <w:p w14:paraId="43651051" w14:textId="28AD9304" w:rsidR="00B544C9" w:rsidRDefault="00650BE3" w:rsidP="1EADBD94">
            <w:pPr>
              <w:tabs>
                <w:tab w:val="left" w:pos="7290"/>
              </w:tabs>
              <w:rPr>
                <w:rFonts w:ascii="Calibri" w:hAnsi="Calibri" w:cs="Calibri"/>
              </w:rPr>
            </w:pPr>
            <w:r w:rsidRPr="00650BE3">
              <w:rPr>
                <w:rFonts w:ascii="Calibri" w:hAnsi="Calibri" w:cs="Calibri"/>
              </w:rPr>
              <w:t>3.1</w:t>
            </w:r>
            <w:r w:rsidR="006A5D69">
              <w:rPr>
                <w:rFonts w:ascii="Calibri" w:hAnsi="Calibri" w:cs="Calibri"/>
              </w:rPr>
              <w:t>3</w:t>
            </w:r>
            <w:r w:rsidRPr="00650BE3">
              <w:rPr>
                <w:rFonts w:ascii="Calibri" w:hAnsi="Calibri" w:cs="Calibri"/>
              </w:rPr>
              <w:t xml:space="preserve"> Other </w:t>
            </w:r>
            <w:r w:rsidRPr="00650BE3">
              <w:rPr>
                <w:rFonts w:ascii="Calibri" w:eastAsia="Times New Roman" w:hAnsi="Calibri" w:cs="Calibri"/>
              </w:rPr>
              <w:t>DDP reporting related to Vacant sites</w:t>
            </w:r>
          </w:p>
          <w:p w14:paraId="1865F2B2" w14:textId="77777777" w:rsidR="00895BFF" w:rsidRDefault="00895BFF" w:rsidP="00876BE6">
            <w:pPr>
              <w:tabs>
                <w:tab w:val="left" w:pos="7290"/>
              </w:tabs>
              <w:rPr>
                <w:rFonts w:ascii="Calibri" w:hAnsi="Calibri" w:cs="Calibri"/>
                <w:szCs w:val="20"/>
              </w:rPr>
            </w:pPr>
          </w:p>
          <w:p w14:paraId="6948412C" w14:textId="07A4A0A3" w:rsidR="00C470B0" w:rsidRPr="00A22D80" w:rsidRDefault="00E66AE1" w:rsidP="00876BE6">
            <w:pPr>
              <w:tabs>
                <w:tab w:val="left" w:pos="7290"/>
              </w:tabs>
              <w:rPr>
                <w:rFonts w:ascii="Calibri" w:hAnsi="Calibri" w:cs="Calibri"/>
                <w:szCs w:val="20"/>
                <w:u w:val="single"/>
              </w:rPr>
            </w:pPr>
            <w:r w:rsidRPr="00A22D80">
              <w:rPr>
                <w:rFonts w:ascii="Calibri" w:hAnsi="Calibri" w:cs="Calibri"/>
                <w:szCs w:val="20"/>
                <w:u w:val="single"/>
              </w:rPr>
              <w:t xml:space="preserve">(c) </w:t>
            </w:r>
            <w:r w:rsidR="00C470B0" w:rsidRPr="00A22D80">
              <w:rPr>
                <w:rFonts w:ascii="Calibri" w:hAnsi="Calibri" w:cs="Calibri"/>
                <w:szCs w:val="20"/>
                <w:u w:val="single"/>
              </w:rPr>
              <w:t xml:space="preserve">The </w:t>
            </w:r>
            <w:r w:rsidR="00C73EC3" w:rsidRPr="00A22D80">
              <w:rPr>
                <w:rFonts w:ascii="Calibri" w:hAnsi="Calibri" w:cs="Calibri"/>
                <w:b/>
                <w:bCs/>
                <w:szCs w:val="20"/>
                <w:u w:val="single"/>
              </w:rPr>
              <w:t>Performance Assurance Committee</w:t>
            </w:r>
            <w:r w:rsidR="00C73EC3" w:rsidRPr="00A22D80">
              <w:rPr>
                <w:rFonts w:ascii="Calibri" w:hAnsi="Calibri" w:cs="Calibri"/>
                <w:szCs w:val="20"/>
                <w:u w:val="single"/>
              </w:rPr>
              <w:t xml:space="preserve"> </w:t>
            </w:r>
            <w:r w:rsidR="00C470B0" w:rsidRPr="00A22D80">
              <w:rPr>
                <w:rFonts w:ascii="Calibri" w:hAnsi="Calibri" w:cs="Calibri"/>
                <w:szCs w:val="20"/>
                <w:u w:val="single"/>
              </w:rPr>
              <w:t>will experience the ‘To Be’ Vacant site process in the following areas:</w:t>
            </w:r>
          </w:p>
          <w:p w14:paraId="63E430C3" w14:textId="77777777" w:rsidR="00C470B0" w:rsidRDefault="00C470B0" w:rsidP="00876BE6">
            <w:pPr>
              <w:tabs>
                <w:tab w:val="left" w:pos="7290"/>
              </w:tabs>
              <w:rPr>
                <w:rFonts w:ascii="Calibri" w:hAnsi="Calibri" w:cs="Calibri"/>
                <w:szCs w:val="20"/>
              </w:rPr>
            </w:pPr>
          </w:p>
          <w:p w14:paraId="57098D67" w14:textId="25EDD07A" w:rsidR="00C470B0" w:rsidRDefault="00C470B0" w:rsidP="00876BE6">
            <w:pPr>
              <w:tabs>
                <w:tab w:val="left" w:pos="7290"/>
              </w:tabs>
              <w:rPr>
                <w:rFonts w:ascii="Calibri" w:hAnsi="Calibri" w:cs="Calibri"/>
                <w:szCs w:val="20"/>
              </w:rPr>
            </w:pPr>
            <w:r>
              <w:rPr>
                <w:rFonts w:ascii="Calibri" w:hAnsi="Calibri" w:cs="Calibri"/>
                <w:szCs w:val="20"/>
              </w:rPr>
              <w:t>3.1</w:t>
            </w:r>
            <w:r w:rsidR="006A5D69">
              <w:rPr>
                <w:rFonts w:ascii="Calibri" w:hAnsi="Calibri" w:cs="Calibri"/>
                <w:szCs w:val="20"/>
              </w:rPr>
              <w:t>4</w:t>
            </w:r>
            <w:r>
              <w:rPr>
                <w:rFonts w:ascii="Calibri" w:hAnsi="Calibri" w:cs="Calibri"/>
                <w:szCs w:val="20"/>
              </w:rPr>
              <w:t xml:space="preserve"> </w:t>
            </w:r>
            <w:r w:rsidR="00C066FD">
              <w:rPr>
                <w:rFonts w:ascii="Calibri" w:hAnsi="Calibri" w:cs="Calibri"/>
                <w:szCs w:val="20"/>
              </w:rPr>
              <w:t xml:space="preserve">Changes to </w:t>
            </w:r>
            <w:r w:rsidR="0012396D">
              <w:rPr>
                <w:rFonts w:ascii="Calibri" w:hAnsi="Calibri" w:cs="Calibri"/>
                <w:szCs w:val="20"/>
              </w:rPr>
              <w:t>Performance Assur</w:t>
            </w:r>
            <w:r w:rsidR="00C066FD">
              <w:rPr>
                <w:rFonts w:ascii="Calibri" w:hAnsi="Calibri" w:cs="Calibri"/>
                <w:szCs w:val="20"/>
              </w:rPr>
              <w:t>ance Framework Administrator (PAFA) reporting</w:t>
            </w:r>
          </w:p>
          <w:p w14:paraId="1EE0D626" w14:textId="77777777" w:rsidR="00E66AE1" w:rsidRDefault="00E66AE1" w:rsidP="00876BE6">
            <w:pPr>
              <w:tabs>
                <w:tab w:val="left" w:pos="7290"/>
              </w:tabs>
              <w:rPr>
                <w:rFonts w:ascii="Calibri" w:hAnsi="Calibri" w:cs="Calibri"/>
                <w:szCs w:val="20"/>
              </w:rPr>
            </w:pPr>
          </w:p>
          <w:p w14:paraId="0802A2AF" w14:textId="1B9AA774" w:rsidR="00131605" w:rsidRDefault="00131605" w:rsidP="00876BE6">
            <w:pPr>
              <w:tabs>
                <w:tab w:val="left" w:pos="7290"/>
              </w:tabs>
              <w:rPr>
                <w:rFonts w:ascii="Calibri" w:hAnsi="Calibri" w:cs="Calibri"/>
                <w:szCs w:val="20"/>
              </w:rPr>
            </w:pPr>
          </w:p>
          <w:p w14:paraId="50F4DD70" w14:textId="3DD93F2C" w:rsidR="00137732" w:rsidRDefault="0039627C" w:rsidP="00137732">
            <w:pPr>
              <w:tabs>
                <w:tab w:val="left" w:pos="7290"/>
              </w:tabs>
              <w:rPr>
                <w:rFonts w:ascii="Calibri" w:hAnsi="Calibri" w:cs="Calibri"/>
                <w:b/>
                <w:bCs/>
                <w:color w:val="6440A3" w:themeColor="accent4"/>
                <w:sz w:val="28"/>
                <w:szCs w:val="28"/>
              </w:rPr>
            </w:pPr>
            <w:r>
              <w:rPr>
                <w:rFonts w:ascii="Calibri" w:hAnsi="Calibri" w:cs="Calibri"/>
                <w:b/>
                <w:bCs/>
                <w:color w:val="6440A3" w:themeColor="accent4"/>
                <w:sz w:val="28"/>
                <w:szCs w:val="28"/>
              </w:rPr>
              <w:t>4</w:t>
            </w:r>
            <w:r w:rsidR="00137732">
              <w:rPr>
                <w:rFonts w:ascii="Calibri" w:hAnsi="Calibri" w:cs="Calibri"/>
                <w:b/>
                <w:bCs/>
                <w:color w:val="6440A3" w:themeColor="accent4"/>
                <w:sz w:val="28"/>
                <w:szCs w:val="28"/>
              </w:rPr>
              <w:t xml:space="preserve">.0 </w:t>
            </w:r>
            <w:r w:rsidR="0046050C">
              <w:rPr>
                <w:rFonts w:ascii="Calibri" w:hAnsi="Calibri" w:cs="Calibri"/>
                <w:b/>
                <w:bCs/>
                <w:color w:val="6440A3" w:themeColor="accent4"/>
                <w:sz w:val="28"/>
                <w:szCs w:val="28"/>
              </w:rPr>
              <w:t>Detailed design</w:t>
            </w:r>
          </w:p>
          <w:p w14:paraId="3443769C" w14:textId="77777777" w:rsidR="00713FC2" w:rsidRDefault="00713FC2" w:rsidP="00A8450A">
            <w:pPr>
              <w:tabs>
                <w:tab w:val="left" w:pos="7290"/>
              </w:tabs>
              <w:rPr>
                <w:rFonts w:ascii="Calibri" w:hAnsi="Calibri" w:cs="Calibri"/>
                <w:b/>
                <w:bCs/>
                <w:color w:val="6440A3" w:themeColor="accent4"/>
                <w:sz w:val="24"/>
              </w:rPr>
            </w:pPr>
          </w:p>
          <w:p w14:paraId="73710A7E" w14:textId="2CDF8703" w:rsidR="00684D2F" w:rsidRPr="00242661" w:rsidRDefault="00684D2F" w:rsidP="00A8450A">
            <w:pPr>
              <w:tabs>
                <w:tab w:val="left" w:pos="7290"/>
              </w:tabs>
              <w:rPr>
                <w:rFonts w:ascii="Calibri" w:hAnsi="Calibri" w:cs="Calibri"/>
                <w:b/>
                <w:bCs/>
                <w:color w:val="6440A3" w:themeColor="accent4"/>
                <w:sz w:val="24"/>
                <w:u w:val="single"/>
              </w:rPr>
            </w:pPr>
            <w:r w:rsidRPr="00242661">
              <w:rPr>
                <w:rFonts w:ascii="Calibri" w:hAnsi="Calibri" w:cs="Calibri"/>
                <w:b/>
                <w:bCs/>
                <w:color w:val="6440A3" w:themeColor="accent4"/>
                <w:sz w:val="24"/>
                <w:u w:val="single"/>
              </w:rPr>
              <w:t>Shippers</w:t>
            </w:r>
          </w:p>
          <w:p w14:paraId="004D816C" w14:textId="77777777" w:rsidR="00684D2F" w:rsidRDefault="00684D2F" w:rsidP="00A8450A">
            <w:pPr>
              <w:tabs>
                <w:tab w:val="left" w:pos="7290"/>
              </w:tabs>
              <w:rPr>
                <w:rFonts w:ascii="Calibri" w:hAnsi="Calibri" w:cs="Calibri"/>
                <w:b/>
                <w:bCs/>
                <w:color w:val="6440A3" w:themeColor="accent4"/>
                <w:sz w:val="24"/>
              </w:rPr>
            </w:pPr>
          </w:p>
          <w:p w14:paraId="57F00E67" w14:textId="59B0649F" w:rsidR="00E96654" w:rsidRPr="00EC3A4E" w:rsidRDefault="0039627C" w:rsidP="00A8450A">
            <w:pPr>
              <w:tabs>
                <w:tab w:val="left" w:pos="7290"/>
              </w:tabs>
              <w:rPr>
                <w:rFonts w:ascii="Calibri" w:hAnsi="Calibri" w:cs="Calibri"/>
                <w:b/>
                <w:bCs/>
                <w:color w:val="6440A3" w:themeColor="accent4"/>
                <w:sz w:val="24"/>
                <w:szCs w:val="24"/>
              </w:rPr>
            </w:pPr>
            <w:r>
              <w:rPr>
                <w:rFonts w:ascii="Calibri" w:hAnsi="Calibri" w:cs="Calibri"/>
                <w:b/>
                <w:bCs/>
                <w:color w:val="6440A3" w:themeColor="accent4"/>
                <w:sz w:val="24"/>
                <w:szCs w:val="24"/>
              </w:rPr>
              <w:t>4</w:t>
            </w:r>
            <w:r w:rsidR="0046050C" w:rsidRPr="00EC3A4E">
              <w:rPr>
                <w:rFonts w:ascii="Calibri" w:hAnsi="Calibri" w:cs="Calibri"/>
                <w:b/>
                <w:bCs/>
                <w:color w:val="6440A3" w:themeColor="accent4"/>
                <w:sz w:val="24"/>
                <w:szCs w:val="24"/>
              </w:rPr>
              <w:t>.1 Shipper requests site</w:t>
            </w:r>
            <w:r w:rsidR="00C5531F">
              <w:rPr>
                <w:rFonts w:ascii="Calibri" w:hAnsi="Calibri" w:cs="Calibri"/>
                <w:b/>
                <w:bCs/>
                <w:color w:val="6440A3" w:themeColor="accent4"/>
                <w:sz w:val="24"/>
                <w:szCs w:val="24"/>
              </w:rPr>
              <w:t>/s</w:t>
            </w:r>
            <w:r w:rsidR="0046050C" w:rsidRPr="00EC3A4E">
              <w:rPr>
                <w:rFonts w:ascii="Calibri" w:hAnsi="Calibri" w:cs="Calibri"/>
                <w:b/>
                <w:bCs/>
                <w:color w:val="6440A3" w:themeColor="accent4"/>
                <w:sz w:val="24"/>
                <w:szCs w:val="24"/>
              </w:rPr>
              <w:t xml:space="preserve"> to enter Vacancy</w:t>
            </w:r>
          </w:p>
          <w:p w14:paraId="44630025" w14:textId="77777777" w:rsidR="00EC3A4E" w:rsidRDefault="00EC3A4E" w:rsidP="00A8450A">
            <w:pPr>
              <w:tabs>
                <w:tab w:val="left" w:pos="7290"/>
              </w:tabs>
              <w:rPr>
                <w:rFonts w:ascii="Calibri" w:hAnsi="Calibri" w:cs="Calibri"/>
                <w:b/>
                <w:bCs/>
                <w:color w:val="6440A3" w:themeColor="accent4"/>
                <w:sz w:val="24"/>
              </w:rPr>
            </w:pPr>
          </w:p>
          <w:p w14:paraId="0BB670E0" w14:textId="77777777" w:rsidR="006017E6" w:rsidRPr="008479F8" w:rsidRDefault="006017E6" w:rsidP="008A6E3B">
            <w:pPr>
              <w:ind w:left="720"/>
              <w:rPr>
                <w:rFonts w:ascii="Calibri" w:hAnsi="Calibri" w:cs="Calibri"/>
                <w:b/>
                <w:sz w:val="24"/>
                <w:szCs w:val="24"/>
              </w:rPr>
            </w:pPr>
            <w:r w:rsidRPr="008479F8">
              <w:rPr>
                <w:rFonts w:ascii="Calibri" w:hAnsi="Calibri" w:cs="Calibri"/>
                <w:b/>
                <w:sz w:val="24"/>
                <w:szCs w:val="24"/>
              </w:rPr>
              <w:t>Contact Management Service (CMS)</w:t>
            </w:r>
          </w:p>
          <w:p w14:paraId="276F1D70" w14:textId="77777777" w:rsidR="00C13AE7" w:rsidRPr="006B433C" w:rsidRDefault="00C13AE7" w:rsidP="00C13AE7">
            <w:pPr>
              <w:ind w:left="720"/>
              <w:rPr>
                <w:rFonts w:ascii="Calibri" w:hAnsi="Calibri" w:cs="Calibri"/>
                <w:b/>
                <w:u w:val="single"/>
              </w:rPr>
            </w:pPr>
          </w:p>
          <w:p w14:paraId="47C270FC" w14:textId="1F45AC28" w:rsidR="002B2F24" w:rsidRDefault="00DD523B" w:rsidP="00DD523B">
            <w:pPr>
              <w:ind w:left="720"/>
              <w:rPr>
                <w:rFonts w:ascii="Calibri" w:hAnsi="Calibri" w:cs="Calibri"/>
                <w:bCs/>
              </w:rPr>
            </w:pPr>
            <w:r>
              <w:rPr>
                <w:rFonts w:ascii="Calibri" w:hAnsi="Calibri" w:cs="Calibri"/>
                <w:bCs/>
              </w:rPr>
              <w:t xml:space="preserve">4.1.1. </w:t>
            </w:r>
            <w:r w:rsidR="006017E6" w:rsidRPr="00DD523B">
              <w:rPr>
                <w:rFonts w:ascii="Calibri" w:hAnsi="Calibri" w:cs="Calibri"/>
                <w:bCs/>
              </w:rPr>
              <w:t>A new contact code ‘</w:t>
            </w:r>
            <w:r w:rsidR="00E86E5D">
              <w:rPr>
                <w:rFonts w:ascii="Calibri" w:hAnsi="Calibri" w:cs="Calibri"/>
                <w:bCs/>
              </w:rPr>
              <w:t>VAC</w:t>
            </w:r>
            <w:r w:rsidR="006017E6" w:rsidRPr="00DD523B">
              <w:rPr>
                <w:rFonts w:ascii="Calibri" w:hAnsi="Calibri" w:cs="Calibri"/>
                <w:bCs/>
              </w:rPr>
              <w:t>’ will be used by authorised Shipper users, via new logging screens</w:t>
            </w:r>
            <w:r w:rsidR="003F4088">
              <w:rPr>
                <w:rFonts w:ascii="Calibri" w:hAnsi="Calibri" w:cs="Calibri"/>
                <w:bCs/>
              </w:rPr>
              <w:t xml:space="preserve"> or via Bulk Contact Logging (BCL) upload file</w:t>
            </w:r>
            <w:r w:rsidR="006017E6" w:rsidRPr="00DD523B">
              <w:rPr>
                <w:rFonts w:ascii="Calibri" w:hAnsi="Calibri" w:cs="Calibri"/>
                <w:bCs/>
              </w:rPr>
              <w:t xml:space="preserve">, to request </w:t>
            </w:r>
            <w:r w:rsidR="001454B3">
              <w:rPr>
                <w:rFonts w:ascii="Calibri" w:hAnsi="Calibri" w:cs="Calibri"/>
                <w:bCs/>
              </w:rPr>
              <w:t>a</w:t>
            </w:r>
            <w:r w:rsidR="006017E6" w:rsidRPr="00DD523B">
              <w:rPr>
                <w:rFonts w:ascii="Calibri" w:hAnsi="Calibri" w:cs="Calibri"/>
                <w:bCs/>
              </w:rPr>
              <w:t xml:space="preserve"> </w:t>
            </w:r>
            <w:r w:rsidR="00A76ECB">
              <w:rPr>
                <w:rFonts w:ascii="Calibri" w:hAnsi="Calibri" w:cs="Calibri"/>
                <w:bCs/>
              </w:rPr>
              <w:t xml:space="preserve">site to be submitted </w:t>
            </w:r>
            <w:r w:rsidR="00E006FC">
              <w:rPr>
                <w:rFonts w:ascii="Calibri" w:hAnsi="Calibri" w:cs="Calibri"/>
                <w:bCs/>
              </w:rPr>
              <w:t xml:space="preserve">into the Vacant site process. </w:t>
            </w:r>
            <w:r w:rsidR="00FA42D0">
              <w:rPr>
                <w:rFonts w:ascii="Calibri" w:hAnsi="Calibri" w:cs="Calibri"/>
                <w:bCs/>
              </w:rPr>
              <w:t>Fields to be provided by the requestor are:</w:t>
            </w:r>
          </w:p>
          <w:p w14:paraId="4E4215AE" w14:textId="77777777" w:rsidR="00FA42D0" w:rsidRDefault="00FA42D0" w:rsidP="00DD523B">
            <w:pPr>
              <w:ind w:left="720"/>
              <w:rPr>
                <w:rFonts w:ascii="Calibri" w:hAnsi="Calibri" w:cs="Calibri"/>
                <w:bCs/>
              </w:rPr>
            </w:pPr>
          </w:p>
          <w:p w14:paraId="1A8586C8" w14:textId="10BC82D0" w:rsidR="00FA42D0" w:rsidRDefault="00FA42D0" w:rsidP="00FA42D0">
            <w:pPr>
              <w:pStyle w:val="ListParagraph"/>
              <w:numPr>
                <w:ilvl w:val="0"/>
                <w:numId w:val="23"/>
              </w:numPr>
              <w:rPr>
                <w:rFonts w:ascii="Calibri" w:hAnsi="Calibri" w:cs="Calibri"/>
                <w:bCs/>
              </w:rPr>
            </w:pPr>
            <w:r>
              <w:rPr>
                <w:rFonts w:ascii="Calibri" w:hAnsi="Calibri" w:cs="Calibri"/>
                <w:bCs/>
              </w:rPr>
              <w:t>Meter Point Reference Number (MPRN)</w:t>
            </w:r>
          </w:p>
          <w:p w14:paraId="58F840D0" w14:textId="3325B33D" w:rsidR="00FA42D0" w:rsidRDefault="00FA42D0" w:rsidP="00FA42D0">
            <w:pPr>
              <w:pStyle w:val="ListParagraph"/>
              <w:numPr>
                <w:ilvl w:val="0"/>
                <w:numId w:val="23"/>
              </w:numPr>
              <w:rPr>
                <w:rFonts w:ascii="Calibri" w:hAnsi="Calibri" w:cs="Calibri"/>
                <w:bCs/>
              </w:rPr>
            </w:pPr>
            <w:r>
              <w:rPr>
                <w:rFonts w:ascii="Calibri" w:hAnsi="Calibri" w:cs="Calibri"/>
                <w:bCs/>
              </w:rPr>
              <w:t xml:space="preserve">Date of </w:t>
            </w:r>
            <w:r w:rsidR="00365822">
              <w:rPr>
                <w:rFonts w:ascii="Calibri" w:hAnsi="Calibri" w:cs="Calibri"/>
                <w:bCs/>
              </w:rPr>
              <w:t>First No Access visit</w:t>
            </w:r>
          </w:p>
          <w:p w14:paraId="0C4E792C" w14:textId="0C4DF3D1" w:rsidR="00365822" w:rsidRDefault="00365822" w:rsidP="00FA42D0">
            <w:pPr>
              <w:pStyle w:val="ListParagraph"/>
              <w:numPr>
                <w:ilvl w:val="0"/>
                <w:numId w:val="23"/>
              </w:numPr>
              <w:rPr>
                <w:rFonts w:ascii="Calibri" w:hAnsi="Calibri" w:cs="Calibri"/>
                <w:bCs/>
              </w:rPr>
            </w:pPr>
            <w:r>
              <w:rPr>
                <w:rFonts w:ascii="Calibri" w:hAnsi="Calibri" w:cs="Calibri"/>
                <w:bCs/>
              </w:rPr>
              <w:t>Date of Second No Access visit</w:t>
            </w:r>
          </w:p>
          <w:p w14:paraId="7303CA66" w14:textId="70EA98A3" w:rsidR="00365822" w:rsidRPr="004C4D67" w:rsidRDefault="00365822" w:rsidP="004C4D67">
            <w:pPr>
              <w:pStyle w:val="ListParagraph"/>
              <w:numPr>
                <w:ilvl w:val="0"/>
                <w:numId w:val="23"/>
              </w:numPr>
              <w:rPr>
                <w:rFonts w:ascii="Calibri" w:hAnsi="Calibri" w:cs="Calibri"/>
                <w:bCs/>
              </w:rPr>
            </w:pPr>
            <w:r>
              <w:rPr>
                <w:rFonts w:ascii="Calibri" w:hAnsi="Calibri" w:cs="Calibri"/>
                <w:bCs/>
              </w:rPr>
              <w:t xml:space="preserve">A Shipper warrant in the form of a ticked box </w:t>
            </w:r>
            <w:r w:rsidR="00E132E7">
              <w:rPr>
                <w:rFonts w:ascii="Calibri" w:hAnsi="Calibri" w:cs="Calibri"/>
                <w:bCs/>
              </w:rPr>
              <w:t xml:space="preserve">via the new logging screen, or via a value of ‘Y’ uploaded via the BCL file </w:t>
            </w:r>
          </w:p>
          <w:p w14:paraId="5AFEB767" w14:textId="77777777" w:rsidR="002B2F24" w:rsidRDefault="002B2F24" w:rsidP="00DD523B">
            <w:pPr>
              <w:ind w:left="720"/>
              <w:rPr>
                <w:rFonts w:ascii="Calibri" w:hAnsi="Calibri" w:cs="Calibri"/>
                <w:bCs/>
              </w:rPr>
            </w:pPr>
          </w:p>
          <w:p w14:paraId="7114E9C0" w14:textId="47FBB14E" w:rsidR="006017E6" w:rsidRPr="00DD523B" w:rsidRDefault="002B2F24" w:rsidP="00DD523B">
            <w:pPr>
              <w:ind w:left="720"/>
              <w:rPr>
                <w:rFonts w:ascii="Calibri" w:hAnsi="Calibri" w:cs="Calibri"/>
                <w:bCs/>
              </w:rPr>
            </w:pPr>
            <w:r>
              <w:rPr>
                <w:rFonts w:ascii="Calibri" w:hAnsi="Calibri" w:cs="Calibri"/>
                <w:bCs/>
              </w:rPr>
              <w:t xml:space="preserve">4.1.2 </w:t>
            </w:r>
            <w:r w:rsidR="006A35FE">
              <w:rPr>
                <w:rFonts w:ascii="Calibri" w:hAnsi="Calibri" w:cs="Calibri"/>
                <w:bCs/>
              </w:rPr>
              <w:t>V</w:t>
            </w:r>
            <w:r w:rsidR="00E006FC">
              <w:rPr>
                <w:rFonts w:ascii="Calibri" w:hAnsi="Calibri" w:cs="Calibri"/>
                <w:bCs/>
              </w:rPr>
              <w:t>alidations</w:t>
            </w:r>
            <w:r w:rsidR="006A35FE">
              <w:rPr>
                <w:rFonts w:ascii="Calibri" w:hAnsi="Calibri" w:cs="Calibri"/>
                <w:bCs/>
              </w:rPr>
              <w:t xml:space="preserve"> in CMS</w:t>
            </w:r>
            <w:r w:rsidR="00E006FC">
              <w:rPr>
                <w:rFonts w:ascii="Calibri" w:hAnsi="Calibri" w:cs="Calibri"/>
                <w:bCs/>
              </w:rPr>
              <w:t xml:space="preserve"> </w:t>
            </w:r>
            <w:r w:rsidR="005D5B48">
              <w:rPr>
                <w:rFonts w:ascii="Calibri" w:hAnsi="Calibri" w:cs="Calibri"/>
                <w:bCs/>
              </w:rPr>
              <w:t xml:space="preserve">are: </w:t>
            </w:r>
          </w:p>
          <w:p w14:paraId="3BB08466" w14:textId="207EF908" w:rsidR="00954443" w:rsidRDefault="00954443" w:rsidP="00D07528">
            <w:pPr>
              <w:numPr>
                <w:ilvl w:val="0"/>
                <w:numId w:val="2"/>
              </w:num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lastRenderedPageBreak/>
              <w:t xml:space="preserve">A ‘VAC’ contact </w:t>
            </w:r>
            <w:r w:rsidR="004E3A8B">
              <w:rPr>
                <w:rFonts w:ascii="Calibri" w:eastAsia="Times New Roman" w:hAnsi="Calibri" w:cs="Calibri"/>
                <w:color w:val="000000"/>
              </w:rPr>
              <w:t>is</w:t>
            </w:r>
            <w:r>
              <w:rPr>
                <w:rFonts w:ascii="Calibri" w:eastAsia="Times New Roman" w:hAnsi="Calibri" w:cs="Calibri"/>
                <w:color w:val="000000"/>
              </w:rPr>
              <w:t xml:space="preserve"> not already </w:t>
            </w:r>
            <w:r w:rsidR="004675F7">
              <w:rPr>
                <w:rFonts w:ascii="Calibri" w:eastAsia="Times New Roman" w:hAnsi="Calibri" w:cs="Calibri"/>
                <w:color w:val="000000"/>
              </w:rPr>
              <w:t>open/duplicated</w:t>
            </w:r>
            <w:r>
              <w:rPr>
                <w:rFonts w:ascii="Calibri" w:eastAsia="Times New Roman" w:hAnsi="Calibri" w:cs="Calibri"/>
                <w:color w:val="000000"/>
              </w:rPr>
              <w:t xml:space="preserve"> for </w:t>
            </w:r>
            <w:r w:rsidR="00501C59">
              <w:rPr>
                <w:rFonts w:ascii="Calibri" w:eastAsia="Times New Roman" w:hAnsi="Calibri" w:cs="Calibri"/>
                <w:color w:val="000000"/>
              </w:rPr>
              <w:t>this site.</w:t>
            </w:r>
          </w:p>
          <w:p w14:paraId="07D4CDE3" w14:textId="06DBDCC1" w:rsidR="00243F00" w:rsidRPr="00243F00" w:rsidRDefault="00243F00" w:rsidP="00D07528">
            <w:pPr>
              <w:numPr>
                <w:ilvl w:val="0"/>
                <w:numId w:val="2"/>
              </w:numPr>
              <w:spacing w:before="100" w:beforeAutospacing="1" w:after="100" w:afterAutospacing="1"/>
              <w:rPr>
                <w:rFonts w:ascii="Calibri" w:eastAsia="Times New Roman" w:hAnsi="Calibri" w:cs="Calibri"/>
                <w:color w:val="000000"/>
              </w:rPr>
            </w:pPr>
            <w:r w:rsidRPr="00243F00">
              <w:rPr>
                <w:rFonts w:ascii="Calibri" w:eastAsia="Times New Roman" w:hAnsi="Calibri" w:cs="Calibri"/>
                <w:color w:val="000000"/>
              </w:rPr>
              <w:t>The First and Second 'No access' visit dates are between 3 and 9 months apart</w:t>
            </w:r>
            <w:r w:rsidR="006057F4">
              <w:rPr>
                <w:rFonts w:ascii="Calibri" w:eastAsia="Times New Roman" w:hAnsi="Calibri" w:cs="Calibri"/>
                <w:color w:val="000000"/>
              </w:rPr>
              <w:t>.</w:t>
            </w:r>
          </w:p>
          <w:p w14:paraId="09EB42DA" w14:textId="3B2384E2" w:rsidR="00243F00" w:rsidRPr="00243F00" w:rsidRDefault="00243F00" w:rsidP="00D07528">
            <w:pPr>
              <w:numPr>
                <w:ilvl w:val="0"/>
                <w:numId w:val="2"/>
              </w:numPr>
              <w:spacing w:before="100" w:beforeAutospacing="1" w:after="100" w:afterAutospacing="1"/>
              <w:rPr>
                <w:rFonts w:ascii="Calibri" w:eastAsia="Times New Roman" w:hAnsi="Calibri" w:cs="Calibri"/>
                <w:color w:val="000000"/>
              </w:rPr>
            </w:pPr>
            <w:r w:rsidRPr="00243F00">
              <w:rPr>
                <w:rFonts w:ascii="Calibri" w:eastAsia="Times New Roman" w:hAnsi="Calibri" w:cs="Calibri"/>
                <w:color w:val="000000"/>
              </w:rPr>
              <w:t>The Second 'No Access' visit is within 3 months of Vacant site request submission</w:t>
            </w:r>
            <w:r w:rsidR="006057F4">
              <w:rPr>
                <w:rFonts w:ascii="Calibri" w:eastAsia="Times New Roman" w:hAnsi="Calibri" w:cs="Calibri"/>
                <w:color w:val="000000"/>
              </w:rPr>
              <w:t>.</w:t>
            </w:r>
          </w:p>
          <w:p w14:paraId="21706051" w14:textId="137C775A" w:rsidR="00243F00" w:rsidRPr="00243F00" w:rsidRDefault="00FB5A99" w:rsidP="00D07528">
            <w:pPr>
              <w:numPr>
                <w:ilvl w:val="0"/>
                <w:numId w:val="2"/>
              </w:num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 xml:space="preserve">The </w:t>
            </w:r>
            <w:r w:rsidR="00896069">
              <w:rPr>
                <w:rFonts w:ascii="Calibri" w:eastAsia="Times New Roman" w:hAnsi="Calibri" w:cs="Calibri"/>
                <w:color w:val="000000"/>
              </w:rPr>
              <w:t xml:space="preserve">site </w:t>
            </w:r>
            <w:r w:rsidR="00BB5992">
              <w:rPr>
                <w:rFonts w:ascii="Calibri" w:eastAsia="Times New Roman" w:hAnsi="Calibri" w:cs="Calibri"/>
                <w:color w:val="000000"/>
              </w:rPr>
              <w:t>Meter Point Reference Number (</w:t>
            </w:r>
            <w:r w:rsidR="00243F00" w:rsidRPr="00243F00">
              <w:rPr>
                <w:rFonts w:ascii="Calibri" w:eastAsia="Times New Roman" w:hAnsi="Calibri" w:cs="Calibri"/>
                <w:color w:val="000000"/>
              </w:rPr>
              <w:t>MPRN</w:t>
            </w:r>
            <w:r w:rsidR="00BB5992">
              <w:rPr>
                <w:rFonts w:ascii="Calibri" w:eastAsia="Times New Roman" w:hAnsi="Calibri" w:cs="Calibri"/>
                <w:color w:val="000000"/>
              </w:rPr>
              <w:t>)</w:t>
            </w:r>
            <w:r w:rsidR="00243F00" w:rsidRPr="00243F00">
              <w:rPr>
                <w:rFonts w:ascii="Calibri" w:eastAsia="Times New Roman" w:hAnsi="Calibri" w:cs="Calibri"/>
                <w:color w:val="000000"/>
              </w:rPr>
              <w:t xml:space="preserve"> exist</w:t>
            </w:r>
            <w:r>
              <w:rPr>
                <w:rFonts w:ascii="Calibri" w:eastAsia="Times New Roman" w:hAnsi="Calibri" w:cs="Calibri"/>
                <w:color w:val="000000"/>
              </w:rPr>
              <w:t xml:space="preserve">s. </w:t>
            </w:r>
          </w:p>
          <w:p w14:paraId="6F2BC2F6" w14:textId="0C76205C" w:rsidR="00243F00" w:rsidRDefault="00243F00" w:rsidP="00D07528">
            <w:pPr>
              <w:numPr>
                <w:ilvl w:val="0"/>
                <w:numId w:val="2"/>
              </w:numPr>
              <w:spacing w:before="100" w:beforeAutospacing="1" w:after="100" w:afterAutospacing="1"/>
              <w:rPr>
                <w:rFonts w:ascii="Calibri" w:eastAsia="Times New Roman" w:hAnsi="Calibri" w:cs="Calibri"/>
                <w:color w:val="000000"/>
              </w:rPr>
            </w:pPr>
            <w:r w:rsidRPr="00243F00">
              <w:rPr>
                <w:rFonts w:ascii="Calibri" w:eastAsia="Times New Roman" w:hAnsi="Calibri" w:cs="Calibri"/>
                <w:color w:val="000000"/>
              </w:rPr>
              <w:t xml:space="preserve">Requesting </w:t>
            </w:r>
            <w:r w:rsidR="00000980">
              <w:rPr>
                <w:rFonts w:ascii="Calibri" w:eastAsia="Times New Roman" w:hAnsi="Calibri" w:cs="Calibri"/>
                <w:color w:val="000000"/>
              </w:rPr>
              <w:t>S</w:t>
            </w:r>
            <w:r w:rsidRPr="00243F00">
              <w:rPr>
                <w:rFonts w:ascii="Calibri" w:eastAsia="Times New Roman" w:hAnsi="Calibri" w:cs="Calibri"/>
                <w:color w:val="000000"/>
              </w:rPr>
              <w:t xml:space="preserve">hipper </w:t>
            </w:r>
            <w:r w:rsidR="00000980">
              <w:rPr>
                <w:rFonts w:ascii="Calibri" w:eastAsia="Times New Roman" w:hAnsi="Calibri" w:cs="Calibri"/>
                <w:color w:val="000000"/>
              </w:rPr>
              <w:t>i</w:t>
            </w:r>
            <w:r w:rsidRPr="00243F00">
              <w:rPr>
                <w:rFonts w:ascii="Calibri" w:eastAsia="Times New Roman" w:hAnsi="Calibri" w:cs="Calibri"/>
                <w:color w:val="000000"/>
              </w:rPr>
              <w:t xml:space="preserve">s a valid </w:t>
            </w:r>
            <w:r w:rsidR="00000980">
              <w:rPr>
                <w:rFonts w:ascii="Calibri" w:eastAsia="Times New Roman" w:hAnsi="Calibri" w:cs="Calibri"/>
                <w:color w:val="000000"/>
              </w:rPr>
              <w:t>S</w:t>
            </w:r>
            <w:r w:rsidRPr="00243F00">
              <w:rPr>
                <w:rFonts w:ascii="Calibri" w:eastAsia="Times New Roman" w:hAnsi="Calibri" w:cs="Calibri"/>
                <w:color w:val="000000"/>
              </w:rPr>
              <w:t>hipper organisation</w:t>
            </w:r>
            <w:r w:rsidR="00000980">
              <w:rPr>
                <w:rFonts w:ascii="Calibri" w:eastAsia="Times New Roman" w:hAnsi="Calibri" w:cs="Calibri"/>
                <w:color w:val="000000"/>
              </w:rPr>
              <w:t>.</w:t>
            </w:r>
          </w:p>
          <w:p w14:paraId="04715EAD" w14:textId="257C0705" w:rsidR="0072573E" w:rsidRPr="00243F00" w:rsidRDefault="0072573E" w:rsidP="00D07528">
            <w:pPr>
              <w:numPr>
                <w:ilvl w:val="0"/>
                <w:numId w:val="2"/>
              </w:num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 xml:space="preserve">Requesting Shipper </w:t>
            </w:r>
            <w:r w:rsidR="0039548C">
              <w:rPr>
                <w:rFonts w:ascii="Calibri" w:eastAsia="Times New Roman" w:hAnsi="Calibri" w:cs="Calibri"/>
                <w:color w:val="000000"/>
              </w:rPr>
              <w:t>is registered to the site.</w:t>
            </w:r>
          </w:p>
          <w:p w14:paraId="21600569" w14:textId="5CE97D97" w:rsidR="0031762D" w:rsidRPr="00A53698" w:rsidRDefault="06CB3B93" w:rsidP="00A53698">
            <w:pPr>
              <w:numPr>
                <w:ilvl w:val="0"/>
                <w:numId w:val="2"/>
              </w:numPr>
              <w:spacing w:before="100" w:beforeAutospacing="1" w:afterAutospacing="1"/>
              <w:rPr>
                <w:rFonts w:ascii="Calibri" w:eastAsia="Times New Roman" w:hAnsi="Calibri" w:cs="Calibri"/>
                <w:color w:val="000000"/>
              </w:rPr>
            </w:pPr>
            <w:r w:rsidRPr="00A53698">
              <w:rPr>
                <w:rFonts w:ascii="Calibri" w:eastAsia="Times New Roman" w:hAnsi="Calibri" w:cs="Calibri"/>
                <w:color w:val="000000" w:themeColor="text1"/>
              </w:rPr>
              <w:t xml:space="preserve">A </w:t>
            </w:r>
            <w:r w:rsidR="04CCB957" w:rsidRPr="00A53698">
              <w:rPr>
                <w:rFonts w:ascii="Calibri" w:eastAsia="Times New Roman" w:hAnsi="Calibri" w:cs="Calibri"/>
                <w:color w:val="000000" w:themeColor="text1"/>
              </w:rPr>
              <w:t xml:space="preserve">Shipper warrant </w:t>
            </w:r>
            <w:r w:rsidR="19ADB8EF" w:rsidRPr="00A53698">
              <w:rPr>
                <w:rFonts w:ascii="Calibri" w:eastAsia="Times New Roman" w:hAnsi="Calibri" w:cs="Calibri"/>
                <w:color w:val="000000" w:themeColor="text1"/>
              </w:rPr>
              <w:t>is provided</w:t>
            </w:r>
            <w:r w:rsidRPr="00A53698">
              <w:rPr>
                <w:rFonts w:ascii="Calibri" w:eastAsia="Times New Roman" w:hAnsi="Calibri" w:cs="Calibri"/>
                <w:color w:val="000000" w:themeColor="text1"/>
              </w:rPr>
              <w:t xml:space="preserve"> as part of the request</w:t>
            </w:r>
            <w:r w:rsidR="0A0FCAE0" w:rsidRPr="00A53698">
              <w:rPr>
                <w:rFonts w:ascii="Calibri" w:eastAsia="Times New Roman" w:hAnsi="Calibri" w:cs="Calibri"/>
                <w:color w:val="000000" w:themeColor="text1"/>
              </w:rPr>
              <w:t>; specifically, this text</w:t>
            </w:r>
            <w:r w:rsidR="4601769A" w:rsidRPr="00A53698">
              <w:rPr>
                <w:rFonts w:ascii="Calibri" w:eastAsia="Times New Roman" w:hAnsi="Calibri" w:cs="Calibri"/>
                <w:color w:val="000000" w:themeColor="text1"/>
              </w:rPr>
              <w:t xml:space="preserve"> is affirmed via a tick box on the ‘VAC</w:t>
            </w:r>
            <w:r w:rsidR="1F436D3A" w:rsidRPr="00A53698">
              <w:rPr>
                <w:rFonts w:ascii="Calibri" w:eastAsia="Times New Roman" w:hAnsi="Calibri" w:cs="Calibri"/>
                <w:color w:val="000000" w:themeColor="text1"/>
              </w:rPr>
              <w:t>’</w:t>
            </w:r>
            <w:r w:rsidR="4601769A" w:rsidRPr="00A53698">
              <w:rPr>
                <w:rFonts w:ascii="Calibri" w:eastAsia="Times New Roman" w:hAnsi="Calibri" w:cs="Calibri"/>
                <w:color w:val="000000" w:themeColor="text1"/>
              </w:rPr>
              <w:t xml:space="preserve"> </w:t>
            </w:r>
            <w:r w:rsidR="00A53698" w:rsidRPr="00A53698">
              <w:rPr>
                <w:rFonts w:ascii="Calibri" w:eastAsia="Times New Roman" w:hAnsi="Calibri" w:cs="Calibri"/>
                <w:color w:val="000000" w:themeColor="text1"/>
              </w:rPr>
              <w:t>contact or</w:t>
            </w:r>
            <w:r w:rsidR="4601769A" w:rsidRPr="00A53698">
              <w:rPr>
                <w:rFonts w:ascii="Calibri" w:eastAsia="Times New Roman" w:hAnsi="Calibri" w:cs="Calibri"/>
                <w:color w:val="000000" w:themeColor="text1"/>
              </w:rPr>
              <w:t xml:space="preserve"> </w:t>
            </w:r>
            <w:r w:rsidR="2C847CB1" w:rsidRPr="00A53698">
              <w:rPr>
                <w:rFonts w:ascii="Calibri" w:eastAsia="Times New Roman" w:hAnsi="Calibri" w:cs="Calibri"/>
                <w:color w:val="000000" w:themeColor="text1"/>
              </w:rPr>
              <w:t xml:space="preserve">is asserted </w:t>
            </w:r>
            <w:r w:rsidR="1F436D3A" w:rsidRPr="00A53698">
              <w:rPr>
                <w:rFonts w:ascii="Calibri" w:eastAsia="Times New Roman" w:hAnsi="Calibri" w:cs="Calibri"/>
                <w:color w:val="000000" w:themeColor="text1"/>
              </w:rPr>
              <w:t xml:space="preserve">in </w:t>
            </w:r>
            <w:r w:rsidR="009539B6" w:rsidRPr="00A53698">
              <w:rPr>
                <w:rFonts w:ascii="Calibri" w:eastAsia="Times New Roman" w:hAnsi="Calibri" w:cs="Calibri"/>
                <w:color w:val="000000" w:themeColor="text1"/>
              </w:rPr>
              <w:t xml:space="preserve">the BCL </w:t>
            </w:r>
            <w:r w:rsidR="1F436D3A" w:rsidRPr="00A53698">
              <w:rPr>
                <w:rFonts w:ascii="Calibri" w:eastAsia="Times New Roman" w:hAnsi="Calibri" w:cs="Calibri"/>
                <w:color w:val="000000" w:themeColor="text1"/>
              </w:rPr>
              <w:t>upload of ‘VAC’ contacts</w:t>
            </w:r>
            <w:r w:rsidR="00A53698" w:rsidRPr="00A53698">
              <w:rPr>
                <w:rFonts w:ascii="Calibri" w:eastAsia="Times New Roman" w:hAnsi="Calibri" w:cs="Calibri"/>
                <w:color w:val="000000" w:themeColor="text1"/>
              </w:rPr>
              <w:t xml:space="preserve"> with a value of ‘Y’. The warrant reads as follows: </w:t>
            </w:r>
            <w:r w:rsidR="646E7163" w:rsidRPr="00A53698">
              <w:rPr>
                <w:rFonts w:ascii="Calibri" w:eastAsia="Times New Roman" w:hAnsi="Calibri" w:cs="Calibri"/>
                <w:color w:val="000000" w:themeColor="text1"/>
              </w:rPr>
              <w:t>“</w:t>
            </w:r>
            <w:r w:rsidR="646E7163" w:rsidRPr="004C4D67">
              <w:rPr>
                <w:rFonts w:ascii="Calibri" w:eastAsia="Times New Roman" w:hAnsi="Calibri" w:cs="Calibri"/>
                <w:b/>
                <w:bCs/>
                <w:color w:val="000000" w:themeColor="text1"/>
              </w:rPr>
              <w:t xml:space="preserve">Requestor warrants that all criteria which may designate a Supply Point as Vacant (as per the latest </w:t>
            </w:r>
            <w:r w:rsidR="3E2B43CA" w:rsidRPr="004C4D67">
              <w:rPr>
                <w:rFonts w:ascii="Calibri" w:eastAsia="Times New Roman" w:hAnsi="Calibri" w:cs="Calibri"/>
                <w:b/>
                <w:bCs/>
                <w:color w:val="000000" w:themeColor="text1"/>
              </w:rPr>
              <w:t>UNC (Uniform Network Code)</w:t>
            </w:r>
            <w:r w:rsidR="646E7163" w:rsidRPr="004C4D67">
              <w:rPr>
                <w:rFonts w:ascii="Calibri" w:eastAsia="Times New Roman" w:hAnsi="Calibri" w:cs="Calibri"/>
                <w:b/>
                <w:bCs/>
                <w:color w:val="000000" w:themeColor="text1"/>
              </w:rPr>
              <w:t xml:space="preserve"> Vacant Site Guidance Document) have been met</w:t>
            </w:r>
            <w:r w:rsidR="646E7163" w:rsidRPr="00A53698">
              <w:rPr>
                <w:rFonts w:ascii="Calibri" w:eastAsia="Times New Roman" w:hAnsi="Calibri" w:cs="Calibri"/>
                <w:color w:val="000000" w:themeColor="text1"/>
              </w:rPr>
              <w:t>"</w:t>
            </w:r>
            <w:r w:rsidR="3AAD32B7" w:rsidRPr="00A53698">
              <w:rPr>
                <w:rFonts w:ascii="Calibri" w:eastAsia="Times New Roman" w:hAnsi="Calibri" w:cs="Calibri"/>
                <w:color w:val="000000" w:themeColor="text1"/>
              </w:rPr>
              <w:t xml:space="preserve">. </w:t>
            </w:r>
          </w:p>
          <w:p w14:paraId="654692FE" w14:textId="0483E3B3" w:rsidR="00E668AA" w:rsidRDefault="00093F3D" w:rsidP="00093F3D">
            <w:pPr>
              <w:ind w:left="720"/>
              <w:rPr>
                <w:rFonts w:ascii="Calibri" w:hAnsi="Calibri" w:cs="Calibri"/>
              </w:rPr>
            </w:pPr>
            <w:r>
              <w:rPr>
                <w:rFonts w:ascii="Calibri" w:hAnsi="Calibri" w:cs="Calibri"/>
                <w:bCs/>
              </w:rPr>
              <w:t>4.1.</w:t>
            </w:r>
            <w:r w:rsidR="002B2F24">
              <w:rPr>
                <w:rFonts w:ascii="Calibri" w:hAnsi="Calibri" w:cs="Calibri"/>
                <w:bCs/>
              </w:rPr>
              <w:t>3</w:t>
            </w:r>
            <w:r>
              <w:rPr>
                <w:rFonts w:ascii="Calibri" w:hAnsi="Calibri" w:cs="Calibri"/>
                <w:bCs/>
              </w:rPr>
              <w:t xml:space="preserve">. </w:t>
            </w:r>
            <w:r w:rsidR="006017E6" w:rsidRPr="00093F3D">
              <w:rPr>
                <w:rFonts w:ascii="Calibri" w:hAnsi="Calibri" w:cs="Calibri"/>
                <w:bCs/>
              </w:rPr>
              <w:t>Contacts can be logged on an individual MPRN basis by a user via a Logging Form in the User Interface</w:t>
            </w:r>
            <w:r w:rsidR="00E668AA">
              <w:rPr>
                <w:rFonts w:ascii="Calibri" w:hAnsi="Calibri" w:cs="Calibri"/>
                <w:bCs/>
              </w:rPr>
              <w:t>. E</w:t>
            </w:r>
            <w:r w:rsidR="00E668AA" w:rsidRPr="006B433C">
              <w:rPr>
                <w:rFonts w:ascii="Calibri" w:hAnsi="Calibri" w:cs="Calibri"/>
              </w:rPr>
              <w:t xml:space="preserve">ach successfully logged record </w:t>
            </w:r>
            <w:r w:rsidR="00D3693E">
              <w:rPr>
                <w:rFonts w:ascii="Calibri" w:hAnsi="Calibri" w:cs="Calibri"/>
              </w:rPr>
              <w:t xml:space="preserve">in CMS </w:t>
            </w:r>
            <w:r w:rsidR="00FC6A5E">
              <w:rPr>
                <w:rFonts w:ascii="Calibri" w:hAnsi="Calibri" w:cs="Calibri"/>
              </w:rPr>
              <w:t xml:space="preserve">will </w:t>
            </w:r>
            <w:r w:rsidR="00E668AA" w:rsidRPr="006B433C">
              <w:rPr>
                <w:rFonts w:ascii="Calibri" w:hAnsi="Calibri" w:cs="Calibri"/>
              </w:rPr>
              <w:t>generat</w:t>
            </w:r>
            <w:r w:rsidR="00FC6A5E">
              <w:rPr>
                <w:rFonts w:ascii="Calibri" w:hAnsi="Calibri" w:cs="Calibri"/>
              </w:rPr>
              <w:t>e</w:t>
            </w:r>
            <w:r w:rsidR="00E668AA" w:rsidRPr="006B433C">
              <w:rPr>
                <w:rFonts w:ascii="Calibri" w:hAnsi="Calibri" w:cs="Calibri"/>
              </w:rPr>
              <w:t xml:space="preserve"> a CMS Contact </w:t>
            </w:r>
            <w:r w:rsidR="0024593F">
              <w:rPr>
                <w:rFonts w:ascii="Calibri" w:hAnsi="Calibri" w:cs="Calibri"/>
              </w:rPr>
              <w:t xml:space="preserve">identifier </w:t>
            </w:r>
            <w:r w:rsidR="00E668AA" w:rsidRPr="006B433C">
              <w:rPr>
                <w:rFonts w:ascii="Calibri" w:hAnsi="Calibri" w:cs="Calibri"/>
              </w:rPr>
              <w:t>(e.g., CRN30004567)</w:t>
            </w:r>
            <w:r w:rsidR="00FC6A5E">
              <w:rPr>
                <w:rFonts w:ascii="Calibri" w:hAnsi="Calibri" w:cs="Calibri"/>
              </w:rPr>
              <w:t>.</w:t>
            </w:r>
          </w:p>
          <w:p w14:paraId="44B9753F" w14:textId="77777777" w:rsidR="00FC6A5E" w:rsidRDefault="00FC6A5E" w:rsidP="00093F3D">
            <w:pPr>
              <w:ind w:left="720"/>
              <w:rPr>
                <w:rFonts w:ascii="Calibri" w:hAnsi="Calibri" w:cs="Calibri"/>
                <w:bCs/>
              </w:rPr>
            </w:pPr>
          </w:p>
          <w:p w14:paraId="3A09A7AE" w14:textId="5FDDD104" w:rsidR="006017E6" w:rsidRDefault="00E668AA" w:rsidP="00093F3D">
            <w:pPr>
              <w:ind w:left="720"/>
              <w:rPr>
                <w:rFonts w:ascii="Calibri" w:hAnsi="Calibri" w:cs="Calibri"/>
                <w:bCs/>
              </w:rPr>
            </w:pPr>
            <w:r>
              <w:rPr>
                <w:rFonts w:ascii="Calibri" w:hAnsi="Calibri" w:cs="Calibri"/>
                <w:bCs/>
              </w:rPr>
              <w:t>4.1.</w:t>
            </w:r>
            <w:r w:rsidR="002B2F24">
              <w:rPr>
                <w:rFonts w:ascii="Calibri" w:hAnsi="Calibri" w:cs="Calibri"/>
                <w:bCs/>
              </w:rPr>
              <w:t>4</w:t>
            </w:r>
            <w:r>
              <w:rPr>
                <w:rFonts w:ascii="Calibri" w:hAnsi="Calibri" w:cs="Calibri"/>
                <w:bCs/>
              </w:rPr>
              <w:t xml:space="preserve"> Contacts can</w:t>
            </w:r>
            <w:r w:rsidR="000C5A51">
              <w:rPr>
                <w:rFonts w:ascii="Calibri" w:hAnsi="Calibri" w:cs="Calibri"/>
                <w:bCs/>
              </w:rPr>
              <w:t xml:space="preserve"> also </w:t>
            </w:r>
            <w:r>
              <w:rPr>
                <w:rFonts w:ascii="Calibri" w:hAnsi="Calibri" w:cs="Calibri"/>
                <w:bCs/>
              </w:rPr>
              <w:t xml:space="preserve">be logged </w:t>
            </w:r>
            <w:r w:rsidR="00B15CB7">
              <w:rPr>
                <w:rFonts w:ascii="Calibri" w:hAnsi="Calibri" w:cs="Calibri"/>
                <w:bCs/>
              </w:rPr>
              <w:t xml:space="preserve">in bulk </w:t>
            </w:r>
            <w:r w:rsidR="006017E6" w:rsidRPr="00093F3D">
              <w:rPr>
                <w:rFonts w:ascii="Calibri" w:hAnsi="Calibri" w:cs="Calibri"/>
                <w:bCs/>
              </w:rPr>
              <w:t xml:space="preserve">via </w:t>
            </w:r>
            <w:r w:rsidR="003F4088">
              <w:rPr>
                <w:rFonts w:ascii="Calibri" w:hAnsi="Calibri" w:cs="Calibri"/>
                <w:bCs/>
              </w:rPr>
              <w:t xml:space="preserve">a </w:t>
            </w:r>
            <w:r w:rsidR="006017E6" w:rsidRPr="00093F3D">
              <w:rPr>
                <w:rFonts w:ascii="Calibri" w:hAnsi="Calibri" w:cs="Calibri"/>
                <w:bCs/>
              </w:rPr>
              <w:t>BCL file (see Appendix for file specification</w:t>
            </w:r>
            <w:r w:rsidR="00BF732A">
              <w:rPr>
                <w:rFonts w:ascii="Calibri" w:hAnsi="Calibri" w:cs="Calibri"/>
                <w:bCs/>
              </w:rPr>
              <w:t>s</w:t>
            </w:r>
            <w:r w:rsidR="006017E6" w:rsidRPr="00093F3D">
              <w:rPr>
                <w:rFonts w:ascii="Calibri" w:hAnsi="Calibri" w:cs="Calibri"/>
                <w:bCs/>
              </w:rPr>
              <w:t>).</w:t>
            </w:r>
          </w:p>
          <w:p w14:paraId="27409B4A" w14:textId="77777777" w:rsidR="00093F3D" w:rsidRPr="00093F3D" w:rsidRDefault="00093F3D" w:rsidP="00093F3D">
            <w:pPr>
              <w:ind w:left="720"/>
              <w:rPr>
                <w:rFonts w:ascii="Calibri" w:hAnsi="Calibri" w:cs="Calibri"/>
                <w:bCs/>
              </w:rPr>
            </w:pPr>
          </w:p>
          <w:p w14:paraId="53ACC94C" w14:textId="354C32E6" w:rsidR="0086469E" w:rsidRDefault="006017E6" w:rsidP="002A1802">
            <w:pPr>
              <w:pStyle w:val="ListParagraph"/>
              <w:numPr>
                <w:ilvl w:val="0"/>
                <w:numId w:val="2"/>
              </w:numPr>
              <w:spacing w:after="200" w:line="276" w:lineRule="auto"/>
              <w:rPr>
                <w:rFonts w:ascii="Calibri" w:hAnsi="Calibri" w:cs="Calibri"/>
                <w:bCs/>
              </w:rPr>
            </w:pPr>
            <w:r w:rsidRPr="006B433C">
              <w:rPr>
                <w:rFonts w:ascii="Calibri" w:hAnsi="Calibri" w:cs="Calibri"/>
                <w:bCs/>
              </w:rPr>
              <w:t xml:space="preserve">This facility will be available via two routes: </w:t>
            </w:r>
          </w:p>
          <w:p w14:paraId="52388D4D" w14:textId="31CCFEB7" w:rsidR="008C0577" w:rsidRDefault="006017E6" w:rsidP="009138C6">
            <w:pPr>
              <w:pStyle w:val="ListParagraph"/>
              <w:numPr>
                <w:ilvl w:val="2"/>
                <w:numId w:val="2"/>
              </w:numPr>
              <w:spacing w:after="200" w:line="276" w:lineRule="auto"/>
              <w:rPr>
                <w:rFonts w:ascii="Calibri" w:hAnsi="Calibri" w:cs="Calibri"/>
                <w:bCs/>
              </w:rPr>
            </w:pPr>
            <w:r w:rsidRPr="0086469E">
              <w:rPr>
                <w:rFonts w:ascii="Calibri" w:hAnsi="Calibri" w:cs="Calibri"/>
                <w:bCs/>
              </w:rPr>
              <w:t>BCL file via CMS User Interface (UI)</w:t>
            </w:r>
          </w:p>
          <w:p w14:paraId="7E7605F7" w14:textId="1FF3E7C1" w:rsidR="00001C5E" w:rsidRPr="00832FFD" w:rsidRDefault="00E42D07" w:rsidP="00E42D07">
            <w:pPr>
              <w:pStyle w:val="ListParagraph"/>
              <w:numPr>
                <w:ilvl w:val="2"/>
                <w:numId w:val="2"/>
              </w:numPr>
              <w:spacing w:after="200" w:line="276" w:lineRule="auto"/>
              <w:rPr>
                <w:rFonts w:ascii="Calibri" w:hAnsi="Calibri" w:cs="Calibri"/>
                <w:bCs/>
              </w:rPr>
            </w:pPr>
            <w:r w:rsidRPr="00832FFD">
              <w:rPr>
                <w:rFonts w:ascii="Calibri" w:hAnsi="Calibri" w:cs="Calibri"/>
                <w:bCs/>
              </w:rPr>
              <w:t xml:space="preserve">BCL file via CMS </w:t>
            </w:r>
            <w:r w:rsidR="00FE3333" w:rsidRPr="00832FFD">
              <w:rPr>
                <w:rFonts w:ascii="Calibri" w:hAnsi="Calibri" w:cs="Calibri"/>
                <w:bCs/>
              </w:rPr>
              <w:t>Information Exchange</w:t>
            </w:r>
            <w:r w:rsidRPr="00832FFD">
              <w:rPr>
                <w:rFonts w:ascii="Calibri" w:hAnsi="Calibri" w:cs="Calibri"/>
                <w:bCs/>
              </w:rPr>
              <w:t xml:space="preserve"> (</w:t>
            </w:r>
            <w:r w:rsidR="00FE3333" w:rsidRPr="00832FFD">
              <w:rPr>
                <w:rFonts w:ascii="Calibri" w:hAnsi="Calibri" w:cs="Calibri"/>
                <w:bCs/>
              </w:rPr>
              <w:t>IX</w:t>
            </w:r>
            <w:r w:rsidRPr="00832FFD">
              <w:rPr>
                <w:rFonts w:ascii="Calibri" w:hAnsi="Calibri" w:cs="Calibri"/>
                <w:bCs/>
              </w:rPr>
              <w:t>)</w:t>
            </w:r>
          </w:p>
          <w:p w14:paraId="65BD3A78" w14:textId="77777777" w:rsidR="009D3C07" w:rsidRPr="00C97629" w:rsidRDefault="009D3C07" w:rsidP="004C4D67">
            <w:pPr>
              <w:pStyle w:val="ListParagraph"/>
              <w:ind w:left="3960"/>
              <w:rPr>
                <w:rFonts w:ascii="Calibri" w:hAnsi="Calibri" w:cs="Calibri"/>
              </w:rPr>
            </w:pPr>
          </w:p>
          <w:p w14:paraId="0D5AB8CE" w14:textId="67755BA6" w:rsidR="008822E4" w:rsidRPr="00EC3A4E" w:rsidRDefault="008822E4" w:rsidP="008822E4">
            <w:pPr>
              <w:tabs>
                <w:tab w:val="left" w:pos="7290"/>
              </w:tabs>
              <w:rPr>
                <w:rFonts w:ascii="Calibri" w:hAnsi="Calibri" w:cs="Calibri"/>
                <w:b/>
                <w:bCs/>
                <w:color w:val="6440A3" w:themeColor="accent4"/>
                <w:sz w:val="24"/>
                <w:szCs w:val="24"/>
              </w:rPr>
            </w:pPr>
            <w:r>
              <w:rPr>
                <w:rFonts w:ascii="Calibri" w:hAnsi="Calibri" w:cs="Calibri"/>
                <w:b/>
                <w:bCs/>
                <w:color w:val="6440A3" w:themeColor="accent4"/>
                <w:sz w:val="24"/>
                <w:szCs w:val="24"/>
              </w:rPr>
              <w:t>4</w:t>
            </w:r>
            <w:r w:rsidRPr="00EC3A4E">
              <w:rPr>
                <w:rFonts w:ascii="Calibri" w:hAnsi="Calibri" w:cs="Calibri"/>
                <w:b/>
                <w:bCs/>
                <w:color w:val="6440A3" w:themeColor="accent4"/>
                <w:sz w:val="24"/>
                <w:szCs w:val="24"/>
              </w:rPr>
              <w:t>.</w:t>
            </w:r>
            <w:r>
              <w:rPr>
                <w:rFonts w:ascii="Calibri" w:hAnsi="Calibri" w:cs="Calibri"/>
                <w:b/>
                <w:bCs/>
                <w:color w:val="6440A3" w:themeColor="accent4"/>
                <w:sz w:val="24"/>
                <w:szCs w:val="24"/>
              </w:rPr>
              <w:t xml:space="preserve">2 </w:t>
            </w:r>
            <w:r w:rsidRPr="00EC3A4E">
              <w:rPr>
                <w:rFonts w:ascii="Calibri" w:hAnsi="Calibri" w:cs="Calibri"/>
                <w:b/>
                <w:bCs/>
                <w:color w:val="6440A3" w:themeColor="accent4"/>
                <w:sz w:val="24"/>
                <w:szCs w:val="24"/>
              </w:rPr>
              <w:t xml:space="preserve">Shipper </w:t>
            </w:r>
            <w:r>
              <w:rPr>
                <w:rFonts w:ascii="Calibri" w:hAnsi="Calibri" w:cs="Calibri"/>
                <w:b/>
                <w:bCs/>
                <w:color w:val="6440A3" w:themeColor="accent4"/>
                <w:sz w:val="24"/>
                <w:szCs w:val="24"/>
              </w:rPr>
              <w:t>receives acceptance or rejection of request</w:t>
            </w:r>
            <w:r w:rsidR="00F15ED0">
              <w:rPr>
                <w:rFonts w:ascii="Calibri" w:hAnsi="Calibri" w:cs="Calibri"/>
                <w:b/>
                <w:bCs/>
                <w:color w:val="6440A3" w:themeColor="accent4"/>
                <w:sz w:val="24"/>
                <w:szCs w:val="24"/>
              </w:rPr>
              <w:t xml:space="preserve"> to enter site into Vacancy</w:t>
            </w:r>
          </w:p>
          <w:p w14:paraId="1460B7FE" w14:textId="77777777" w:rsidR="008822E4" w:rsidRPr="008822E4" w:rsidRDefault="008822E4" w:rsidP="008822E4">
            <w:pPr>
              <w:rPr>
                <w:rFonts w:ascii="Calibri" w:hAnsi="Calibri" w:cs="Calibri"/>
              </w:rPr>
            </w:pPr>
          </w:p>
          <w:p w14:paraId="1E244D71" w14:textId="662762D4" w:rsidR="006A35FE" w:rsidRDefault="006A35FE" w:rsidP="00D1415B">
            <w:pPr>
              <w:ind w:left="720"/>
              <w:rPr>
                <w:rFonts w:ascii="Calibri" w:hAnsi="Calibri" w:cs="Calibri"/>
                <w:bCs/>
              </w:rPr>
            </w:pPr>
            <w:r>
              <w:rPr>
                <w:rFonts w:ascii="Calibri" w:hAnsi="Calibri" w:cs="Calibri"/>
                <w:bCs/>
              </w:rPr>
              <w:t xml:space="preserve">4.2.1 </w:t>
            </w:r>
            <w:r w:rsidR="00B50188">
              <w:rPr>
                <w:rFonts w:ascii="Calibri" w:hAnsi="Calibri" w:cs="Calibri"/>
                <w:bCs/>
              </w:rPr>
              <w:t xml:space="preserve">Each successfully logged </w:t>
            </w:r>
            <w:r w:rsidR="00497CED">
              <w:rPr>
                <w:rFonts w:ascii="Calibri" w:hAnsi="Calibri" w:cs="Calibri"/>
                <w:bCs/>
              </w:rPr>
              <w:t xml:space="preserve">record will </w:t>
            </w:r>
            <w:r w:rsidR="004C31D6">
              <w:rPr>
                <w:rFonts w:ascii="Calibri" w:hAnsi="Calibri" w:cs="Calibri"/>
                <w:bCs/>
              </w:rPr>
              <w:t xml:space="preserve">then </w:t>
            </w:r>
            <w:r w:rsidR="00497CED">
              <w:rPr>
                <w:rFonts w:ascii="Calibri" w:hAnsi="Calibri" w:cs="Calibri"/>
                <w:bCs/>
              </w:rPr>
              <w:t xml:space="preserve">be </w:t>
            </w:r>
            <w:r w:rsidR="00886259">
              <w:rPr>
                <w:rFonts w:ascii="Calibri" w:hAnsi="Calibri" w:cs="Calibri"/>
                <w:bCs/>
              </w:rPr>
              <w:t>s</w:t>
            </w:r>
            <w:r w:rsidR="00497CED">
              <w:rPr>
                <w:rFonts w:ascii="Calibri" w:hAnsi="Calibri" w:cs="Calibri"/>
                <w:bCs/>
              </w:rPr>
              <w:t xml:space="preserve">ent </w:t>
            </w:r>
            <w:r w:rsidR="002B694B">
              <w:rPr>
                <w:rFonts w:ascii="Calibri" w:hAnsi="Calibri" w:cs="Calibri"/>
                <w:bCs/>
              </w:rPr>
              <w:t>t</w:t>
            </w:r>
            <w:r w:rsidR="00497CED">
              <w:rPr>
                <w:rFonts w:ascii="Calibri" w:hAnsi="Calibri" w:cs="Calibri"/>
                <w:bCs/>
              </w:rPr>
              <w:t>o UK Link</w:t>
            </w:r>
            <w:r w:rsidR="00886259">
              <w:rPr>
                <w:rFonts w:ascii="Calibri" w:hAnsi="Calibri" w:cs="Calibri"/>
                <w:bCs/>
              </w:rPr>
              <w:t xml:space="preserve"> for </w:t>
            </w:r>
            <w:r w:rsidR="004C31D6">
              <w:rPr>
                <w:rFonts w:ascii="Calibri" w:hAnsi="Calibri" w:cs="Calibri"/>
                <w:bCs/>
              </w:rPr>
              <w:t>further validations</w:t>
            </w:r>
            <w:r w:rsidR="002B694B">
              <w:rPr>
                <w:rFonts w:ascii="Calibri" w:hAnsi="Calibri" w:cs="Calibri"/>
                <w:bCs/>
              </w:rPr>
              <w:t xml:space="preserve">. </w:t>
            </w:r>
            <w:r w:rsidR="009110EF">
              <w:rPr>
                <w:rFonts w:ascii="Calibri" w:hAnsi="Calibri" w:cs="Calibri"/>
                <w:bCs/>
              </w:rPr>
              <w:t>Validations in UK Link are:</w:t>
            </w:r>
          </w:p>
          <w:p w14:paraId="03AA0D99" w14:textId="77777777" w:rsidR="009110EF" w:rsidRDefault="009110EF" w:rsidP="00D1415B">
            <w:pPr>
              <w:ind w:left="720"/>
              <w:rPr>
                <w:rFonts w:ascii="Calibri" w:hAnsi="Calibri" w:cs="Calibri"/>
                <w:bCs/>
              </w:rPr>
            </w:pPr>
          </w:p>
          <w:p w14:paraId="494219EB" w14:textId="5BA4E526" w:rsidR="00C75E4C" w:rsidRDefault="0064741B" w:rsidP="1EADBD94">
            <w:pPr>
              <w:pStyle w:val="ListParagraph"/>
              <w:numPr>
                <w:ilvl w:val="0"/>
                <w:numId w:val="2"/>
              </w:numPr>
              <w:rPr>
                <w:rFonts w:ascii="Calibri" w:hAnsi="Calibri" w:cs="Calibri"/>
              </w:rPr>
            </w:pPr>
            <w:r>
              <w:rPr>
                <w:rFonts w:ascii="Calibri" w:hAnsi="Calibri" w:cs="Calibri"/>
              </w:rPr>
              <w:t>Sites eligible for</w:t>
            </w:r>
            <w:r w:rsidRPr="00D515B1">
              <w:rPr>
                <w:rFonts w:ascii="Calibri" w:hAnsi="Calibri" w:cs="Calibri"/>
              </w:rPr>
              <w:t xml:space="preserve"> </w:t>
            </w:r>
            <w:r w:rsidRPr="004C4D67">
              <w:rPr>
                <w:rFonts w:ascii="Calibri" w:hAnsi="Calibri" w:cs="Calibri"/>
                <w:b/>
                <w:bCs/>
                <w:u w:val="single"/>
              </w:rPr>
              <w:t>inclusion</w:t>
            </w:r>
            <w:r>
              <w:rPr>
                <w:rFonts w:ascii="Calibri" w:hAnsi="Calibri" w:cs="Calibri"/>
              </w:rPr>
              <w:t xml:space="preserve"> to the Vacant sites process:</w:t>
            </w:r>
          </w:p>
          <w:p w14:paraId="6B64C260" w14:textId="3BA7D987" w:rsidR="0064741B" w:rsidRDefault="0064741B" w:rsidP="0064741B">
            <w:pPr>
              <w:pStyle w:val="ListParagraph"/>
              <w:numPr>
                <w:ilvl w:val="1"/>
                <w:numId w:val="2"/>
              </w:numPr>
              <w:rPr>
                <w:rFonts w:ascii="Calibri" w:hAnsi="Calibri" w:cs="Calibri"/>
              </w:rPr>
            </w:pPr>
            <w:r>
              <w:rPr>
                <w:rFonts w:ascii="Calibri" w:hAnsi="Calibri" w:cs="Calibri"/>
              </w:rPr>
              <w:t>Site is in Product Class 4</w:t>
            </w:r>
          </w:p>
          <w:p w14:paraId="60D48A79" w14:textId="200D4DA3" w:rsidR="0064741B" w:rsidRDefault="00872DEA" w:rsidP="0064741B">
            <w:pPr>
              <w:pStyle w:val="ListParagraph"/>
              <w:numPr>
                <w:ilvl w:val="0"/>
                <w:numId w:val="2"/>
              </w:numPr>
              <w:rPr>
                <w:rFonts w:ascii="Calibri" w:hAnsi="Calibri" w:cs="Calibri"/>
              </w:rPr>
            </w:pPr>
            <w:r>
              <w:rPr>
                <w:rFonts w:ascii="Calibri" w:hAnsi="Calibri" w:cs="Calibri"/>
              </w:rPr>
              <w:t xml:space="preserve">The following </w:t>
            </w:r>
            <w:r w:rsidR="00974817">
              <w:rPr>
                <w:rFonts w:ascii="Calibri" w:hAnsi="Calibri" w:cs="Calibri"/>
              </w:rPr>
              <w:t xml:space="preserve">site types are </w:t>
            </w:r>
            <w:r w:rsidR="00974817" w:rsidRPr="00B2023E">
              <w:rPr>
                <w:rFonts w:ascii="Calibri" w:hAnsi="Calibri" w:cs="Calibri"/>
                <w:b/>
                <w:bCs/>
                <w:u w:val="single"/>
              </w:rPr>
              <w:t>excluded</w:t>
            </w:r>
            <w:r w:rsidR="00974817">
              <w:rPr>
                <w:rFonts w:ascii="Calibri" w:hAnsi="Calibri" w:cs="Calibri"/>
              </w:rPr>
              <w:t xml:space="preserve"> </w:t>
            </w:r>
            <w:r w:rsidR="00016CC1">
              <w:rPr>
                <w:rFonts w:ascii="Calibri" w:hAnsi="Calibri" w:cs="Calibri"/>
              </w:rPr>
              <w:t>from the Vacant sites process:</w:t>
            </w:r>
          </w:p>
          <w:p w14:paraId="3C866A36" w14:textId="6913344B" w:rsidR="00016CC1" w:rsidRPr="004C4D67" w:rsidRDefault="00016CC1" w:rsidP="00016CC1">
            <w:pPr>
              <w:pStyle w:val="ListParagraph"/>
              <w:numPr>
                <w:ilvl w:val="1"/>
                <w:numId w:val="2"/>
              </w:numPr>
              <w:rPr>
                <w:rStyle w:val="normaltextrun"/>
                <w:rFonts w:ascii="Calibri" w:hAnsi="Calibri" w:cs="Calibri"/>
              </w:rPr>
            </w:pPr>
            <w:r>
              <w:rPr>
                <w:rFonts w:ascii="Calibri" w:hAnsi="Calibri" w:cs="Calibri"/>
              </w:rPr>
              <w:t xml:space="preserve">Site is a </w:t>
            </w:r>
            <w:r w:rsidR="00921125">
              <w:rPr>
                <w:rStyle w:val="normaltextrun"/>
                <w:rFonts w:ascii="Calibri" w:hAnsi="Calibri" w:cs="Calibri"/>
                <w:color w:val="000000"/>
                <w:shd w:val="clear" w:color="auto" w:fill="FFFFFF"/>
              </w:rPr>
              <w:t>Liquefied Petroleum Gas (LPG) site</w:t>
            </w:r>
          </w:p>
          <w:p w14:paraId="104ADF1B" w14:textId="3B8911FD" w:rsidR="00921125" w:rsidRDefault="00921125" w:rsidP="004C4D67">
            <w:pPr>
              <w:pStyle w:val="ListParagraph"/>
              <w:numPr>
                <w:ilvl w:val="1"/>
                <w:numId w:val="2"/>
              </w:numPr>
              <w:rPr>
                <w:rFonts w:ascii="Calibri" w:hAnsi="Calibri" w:cs="Calibri"/>
              </w:rPr>
            </w:pPr>
            <w:r>
              <w:rPr>
                <w:rFonts w:ascii="Calibri" w:hAnsi="Calibri" w:cs="Calibri"/>
              </w:rPr>
              <w:t xml:space="preserve">Site is in a Prime/Sub metering arrangement </w:t>
            </w:r>
          </w:p>
          <w:p w14:paraId="6776C7C3" w14:textId="468A789E" w:rsidR="008D3EDE" w:rsidRDefault="7F1D398F" w:rsidP="1EADBD94">
            <w:pPr>
              <w:pStyle w:val="ListParagraph"/>
              <w:numPr>
                <w:ilvl w:val="0"/>
                <w:numId w:val="2"/>
              </w:numPr>
              <w:rPr>
                <w:rFonts w:ascii="Calibri" w:hAnsi="Calibri" w:cs="Calibri"/>
              </w:rPr>
            </w:pPr>
            <w:r w:rsidRPr="1EADBD94">
              <w:rPr>
                <w:rFonts w:ascii="Calibri" w:hAnsi="Calibri" w:cs="Calibri"/>
              </w:rPr>
              <w:t xml:space="preserve">The </w:t>
            </w:r>
            <w:r w:rsidR="26B27C69" w:rsidRPr="1EADBD94">
              <w:rPr>
                <w:rFonts w:ascii="Calibri" w:hAnsi="Calibri" w:cs="Calibri"/>
              </w:rPr>
              <w:t xml:space="preserve">site </w:t>
            </w:r>
            <w:r w:rsidR="18793FEA" w:rsidRPr="1EADBD94">
              <w:rPr>
                <w:rFonts w:ascii="Calibri" w:hAnsi="Calibri" w:cs="Calibri"/>
              </w:rPr>
              <w:t>MPRN has a status of ‘Live</w:t>
            </w:r>
            <w:bookmarkStart w:id="1" w:name="_Int_ue8sFTQX"/>
            <w:r w:rsidR="18793FEA" w:rsidRPr="1EADBD94">
              <w:rPr>
                <w:rFonts w:ascii="Calibri" w:hAnsi="Calibri" w:cs="Calibri"/>
              </w:rPr>
              <w:t>’.</w:t>
            </w:r>
            <w:bookmarkEnd w:id="1"/>
            <w:r w:rsidR="18793FEA" w:rsidRPr="1EADBD94">
              <w:rPr>
                <w:rFonts w:ascii="Calibri" w:hAnsi="Calibri" w:cs="Calibri"/>
              </w:rPr>
              <w:t xml:space="preserve"> </w:t>
            </w:r>
          </w:p>
          <w:p w14:paraId="37337799" w14:textId="0BD65A9D" w:rsidR="008D3EDE" w:rsidRPr="008D1301" w:rsidRDefault="008D3EDE" w:rsidP="008D1301">
            <w:pPr>
              <w:pStyle w:val="pf0"/>
              <w:numPr>
                <w:ilvl w:val="0"/>
                <w:numId w:val="2"/>
              </w:numPr>
              <w:rPr>
                <w:rFonts w:ascii="Calibri" w:hAnsi="Calibri" w:cs="Calibri"/>
                <w:sz w:val="22"/>
                <w:szCs w:val="22"/>
              </w:rPr>
            </w:pPr>
            <w:r w:rsidRPr="008D1301">
              <w:rPr>
                <w:rFonts w:ascii="Calibri" w:hAnsi="Calibri" w:cs="Calibri"/>
                <w:color w:val="000000"/>
                <w:sz w:val="22"/>
                <w:szCs w:val="22"/>
              </w:rPr>
              <w:t>Requesting Shipper is registered to the site</w:t>
            </w:r>
            <w:r w:rsidR="00FF0761" w:rsidRPr="008D1301">
              <w:rPr>
                <w:rFonts w:ascii="Calibri" w:hAnsi="Calibri" w:cs="Calibri"/>
                <w:color w:val="000000"/>
                <w:sz w:val="22"/>
                <w:szCs w:val="22"/>
              </w:rPr>
              <w:t xml:space="preserve"> (checked a second time by UK Link</w:t>
            </w:r>
            <w:r w:rsidR="003D1A52" w:rsidRPr="008D1301">
              <w:rPr>
                <w:rFonts w:ascii="Calibri" w:hAnsi="Calibri" w:cs="Calibri"/>
                <w:color w:val="000000"/>
                <w:sz w:val="22"/>
                <w:szCs w:val="22"/>
              </w:rPr>
              <w:t xml:space="preserve">, </w:t>
            </w:r>
            <w:r w:rsidR="003D1A52" w:rsidRPr="008D1301">
              <w:rPr>
                <w:rStyle w:val="cf01"/>
                <w:rFonts w:ascii="Calibri" w:eastAsiaTheme="majorEastAsia" w:hAnsi="Calibri" w:cs="Calibri"/>
                <w:sz w:val="22"/>
                <w:szCs w:val="22"/>
              </w:rPr>
              <w:t xml:space="preserve">to account for any </w:t>
            </w:r>
            <w:r w:rsidR="00B40C32">
              <w:rPr>
                <w:rStyle w:val="cf01"/>
                <w:rFonts w:ascii="Calibri" w:eastAsiaTheme="majorEastAsia" w:hAnsi="Calibri" w:cs="Calibri"/>
                <w:sz w:val="22"/>
                <w:szCs w:val="22"/>
              </w:rPr>
              <w:t>C</w:t>
            </w:r>
            <w:r w:rsidR="003D1A52" w:rsidRPr="008D1301">
              <w:rPr>
                <w:rStyle w:val="cf01"/>
                <w:rFonts w:ascii="Calibri" w:eastAsiaTheme="majorEastAsia" w:hAnsi="Calibri" w:cs="Calibri"/>
                <w:sz w:val="22"/>
                <w:szCs w:val="22"/>
              </w:rPr>
              <w:t xml:space="preserve">hange of </w:t>
            </w:r>
            <w:r w:rsidR="00B40C32">
              <w:rPr>
                <w:rStyle w:val="cf01"/>
                <w:rFonts w:ascii="Calibri" w:eastAsiaTheme="majorEastAsia" w:hAnsi="Calibri" w:cs="Calibri"/>
                <w:sz w:val="22"/>
                <w:szCs w:val="22"/>
              </w:rPr>
              <w:t>S</w:t>
            </w:r>
            <w:r w:rsidR="003D1A52" w:rsidRPr="008D1301">
              <w:rPr>
                <w:rStyle w:val="cf01"/>
                <w:rFonts w:ascii="Calibri" w:eastAsiaTheme="majorEastAsia" w:hAnsi="Calibri" w:cs="Calibri"/>
                <w:sz w:val="22"/>
                <w:szCs w:val="22"/>
              </w:rPr>
              <w:t>hipper events which may occur in the time the request is received from CMS to it being processed in UK</w:t>
            </w:r>
            <w:r w:rsidR="00B40C32">
              <w:rPr>
                <w:rStyle w:val="cf01"/>
                <w:rFonts w:ascii="Calibri" w:eastAsiaTheme="majorEastAsia" w:hAnsi="Calibri" w:cs="Calibri"/>
                <w:sz w:val="22"/>
                <w:szCs w:val="22"/>
              </w:rPr>
              <w:t xml:space="preserve"> </w:t>
            </w:r>
            <w:r w:rsidR="003D1A52" w:rsidRPr="008D1301">
              <w:rPr>
                <w:rStyle w:val="cf01"/>
                <w:rFonts w:ascii="Calibri" w:eastAsiaTheme="majorEastAsia" w:hAnsi="Calibri" w:cs="Calibri"/>
                <w:sz w:val="22"/>
                <w:szCs w:val="22"/>
              </w:rPr>
              <w:t>Link</w:t>
            </w:r>
            <w:r w:rsidR="00B40C32">
              <w:rPr>
                <w:rStyle w:val="cf01"/>
                <w:rFonts w:ascii="Calibri" w:eastAsiaTheme="majorEastAsia" w:hAnsi="Calibri" w:cs="Calibri"/>
                <w:sz w:val="22"/>
                <w:szCs w:val="22"/>
              </w:rPr>
              <w:t>).</w:t>
            </w:r>
          </w:p>
          <w:p w14:paraId="0F2308E2" w14:textId="35C208DA" w:rsidR="00921125" w:rsidRDefault="00B16905" w:rsidP="002A1802">
            <w:pPr>
              <w:pStyle w:val="ListParagraph"/>
              <w:numPr>
                <w:ilvl w:val="0"/>
                <w:numId w:val="2"/>
              </w:numPr>
              <w:rPr>
                <w:rFonts w:ascii="Calibri" w:hAnsi="Calibri" w:cs="Calibri"/>
                <w:bCs/>
              </w:rPr>
            </w:pPr>
            <w:r>
              <w:rPr>
                <w:rFonts w:ascii="Calibri" w:hAnsi="Calibri" w:cs="Calibri"/>
                <w:bCs/>
              </w:rPr>
              <w:t xml:space="preserve">Meter Reading Frequency is </w:t>
            </w:r>
            <w:r w:rsidR="004303A7">
              <w:rPr>
                <w:rFonts w:ascii="Calibri" w:hAnsi="Calibri" w:cs="Calibri"/>
                <w:bCs/>
              </w:rPr>
              <w:t xml:space="preserve">Monthly, Annual or Six-Monthly. </w:t>
            </w:r>
          </w:p>
          <w:p w14:paraId="4ABB8CFF" w14:textId="75513905" w:rsidR="00FE1946" w:rsidRPr="00921125" w:rsidRDefault="00884564" w:rsidP="00921125">
            <w:pPr>
              <w:pStyle w:val="ListParagraph"/>
              <w:numPr>
                <w:ilvl w:val="0"/>
                <w:numId w:val="2"/>
              </w:numPr>
              <w:rPr>
                <w:bCs/>
              </w:rPr>
            </w:pPr>
            <w:r w:rsidRPr="00921125">
              <w:rPr>
                <w:rStyle w:val="normaltextrun"/>
                <w:rFonts w:ascii="Calibri" w:hAnsi="Calibri" w:cs="Calibri"/>
                <w:color w:val="000000"/>
                <w:shd w:val="clear" w:color="auto" w:fill="FFFFFF"/>
              </w:rPr>
              <w:t>Meter is present for the site, and it is not isolated.</w:t>
            </w:r>
          </w:p>
          <w:p w14:paraId="304092CD" w14:textId="0A9A1FFC" w:rsidR="00DA052F" w:rsidRDefault="00161191" w:rsidP="002A1802">
            <w:pPr>
              <w:pStyle w:val="ListParagraph"/>
              <w:numPr>
                <w:ilvl w:val="0"/>
                <w:numId w:val="2"/>
              </w:numPr>
              <w:rPr>
                <w:rFonts w:ascii="Calibri" w:hAnsi="Calibri" w:cs="Calibri"/>
                <w:bCs/>
              </w:rPr>
            </w:pPr>
            <w:r>
              <w:rPr>
                <w:rFonts w:ascii="Calibri" w:hAnsi="Calibri" w:cs="Calibri"/>
                <w:bCs/>
              </w:rPr>
              <w:t xml:space="preserve">No Meter Reading/s for the site </w:t>
            </w:r>
            <w:r w:rsidR="0070379F">
              <w:rPr>
                <w:rFonts w:ascii="Calibri" w:hAnsi="Calibri" w:cs="Calibri"/>
                <w:bCs/>
              </w:rPr>
              <w:t xml:space="preserve">are found between the date of the first qualifying No Access Visit, and the date </w:t>
            </w:r>
            <w:r w:rsidR="001259A8">
              <w:rPr>
                <w:rFonts w:ascii="Calibri" w:hAnsi="Calibri" w:cs="Calibri"/>
                <w:bCs/>
              </w:rPr>
              <w:t xml:space="preserve">that the Vacant site request is </w:t>
            </w:r>
            <w:r w:rsidR="002C148B">
              <w:rPr>
                <w:rFonts w:ascii="Calibri" w:hAnsi="Calibri" w:cs="Calibri"/>
                <w:bCs/>
              </w:rPr>
              <w:t>processed by UK Link</w:t>
            </w:r>
            <w:r w:rsidR="001259A8">
              <w:rPr>
                <w:rFonts w:ascii="Calibri" w:hAnsi="Calibri" w:cs="Calibri"/>
                <w:bCs/>
              </w:rPr>
              <w:t xml:space="preserve">. </w:t>
            </w:r>
          </w:p>
          <w:p w14:paraId="0DEBA09F" w14:textId="6521EFB0" w:rsidR="001259A8" w:rsidRDefault="003E0A1F" w:rsidP="002A1802">
            <w:pPr>
              <w:pStyle w:val="ListParagraph"/>
              <w:numPr>
                <w:ilvl w:val="0"/>
                <w:numId w:val="2"/>
              </w:numPr>
              <w:rPr>
                <w:rFonts w:ascii="Calibri" w:hAnsi="Calibri" w:cs="Calibri"/>
                <w:bCs/>
              </w:rPr>
            </w:pPr>
            <w:r>
              <w:rPr>
                <w:rFonts w:ascii="Calibri" w:hAnsi="Calibri" w:cs="Calibri"/>
                <w:bCs/>
              </w:rPr>
              <w:t>No Class Change is pending for this site.</w:t>
            </w:r>
          </w:p>
          <w:p w14:paraId="13BE0006" w14:textId="7985CB63" w:rsidR="003E0A1F" w:rsidRPr="00FE1946" w:rsidRDefault="003E0A1F" w:rsidP="002A1802">
            <w:pPr>
              <w:pStyle w:val="ListParagraph"/>
              <w:numPr>
                <w:ilvl w:val="0"/>
                <w:numId w:val="2"/>
              </w:numPr>
              <w:rPr>
                <w:rFonts w:ascii="Calibri" w:hAnsi="Calibri" w:cs="Calibri"/>
                <w:bCs/>
              </w:rPr>
            </w:pPr>
            <w:r>
              <w:rPr>
                <w:rFonts w:ascii="Calibri" w:hAnsi="Calibri" w:cs="Calibri"/>
                <w:bCs/>
              </w:rPr>
              <w:t xml:space="preserve">No AQ Correction is pending for this site. </w:t>
            </w:r>
          </w:p>
          <w:p w14:paraId="4FE00F36" w14:textId="77777777" w:rsidR="006A35FE" w:rsidRDefault="006A35FE" w:rsidP="00D1415B">
            <w:pPr>
              <w:ind w:left="720"/>
              <w:rPr>
                <w:rFonts w:ascii="Calibri" w:hAnsi="Calibri" w:cs="Calibri"/>
                <w:bCs/>
              </w:rPr>
            </w:pPr>
          </w:p>
          <w:p w14:paraId="525192E5" w14:textId="55DCFD4A" w:rsidR="006017E6" w:rsidRDefault="00D1415B" w:rsidP="00D1415B">
            <w:pPr>
              <w:ind w:left="720"/>
              <w:rPr>
                <w:rFonts w:ascii="Calibri" w:hAnsi="Calibri" w:cs="Calibri"/>
                <w:bCs/>
              </w:rPr>
            </w:pPr>
            <w:r>
              <w:rPr>
                <w:rFonts w:ascii="Calibri" w:hAnsi="Calibri" w:cs="Calibri"/>
                <w:bCs/>
              </w:rPr>
              <w:t>4.</w:t>
            </w:r>
            <w:r w:rsidR="006A35FE">
              <w:rPr>
                <w:rFonts w:ascii="Calibri" w:hAnsi="Calibri" w:cs="Calibri"/>
                <w:bCs/>
              </w:rPr>
              <w:t>2.2</w:t>
            </w:r>
            <w:r>
              <w:rPr>
                <w:rFonts w:ascii="Calibri" w:hAnsi="Calibri" w:cs="Calibri"/>
                <w:bCs/>
              </w:rPr>
              <w:t xml:space="preserve">. </w:t>
            </w:r>
            <w:r w:rsidR="006017E6" w:rsidRPr="00D1415B">
              <w:rPr>
                <w:rFonts w:ascii="Calibri" w:hAnsi="Calibri" w:cs="Calibri"/>
                <w:bCs/>
              </w:rPr>
              <w:t xml:space="preserve">CMS will update the </w:t>
            </w:r>
            <w:r w:rsidR="00E06752">
              <w:rPr>
                <w:rFonts w:ascii="Calibri" w:hAnsi="Calibri" w:cs="Calibri"/>
                <w:bCs/>
              </w:rPr>
              <w:t xml:space="preserve">‘VAC’ </w:t>
            </w:r>
            <w:r w:rsidR="006017E6" w:rsidRPr="00D1415B">
              <w:rPr>
                <w:rFonts w:ascii="Calibri" w:hAnsi="Calibri" w:cs="Calibri"/>
                <w:bCs/>
              </w:rPr>
              <w:t xml:space="preserve">contact with </w:t>
            </w:r>
            <w:r w:rsidR="00657029">
              <w:rPr>
                <w:rFonts w:ascii="Calibri" w:hAnsi="Calibri" w:cs="Calibri"/>
                <w:bCs/>
              </w:rPr>
              <w:t xml:space="preserve">a </w:t>
            </w:r>
            <w:r w:rsidR="0024593F" w:rsidRPr="00D1415B">
              <w:rPr>
                <w:rFonts w:ascii="Calibri" w:hAnsi="Calibri" w:cs="Calibri"/>
                <w:bCs/>
              </w:rPr>
              <w:t>new message</w:t>
            </w:r>
            <w:r w:rsidR="006017E6" w:rsidRPr="00D1415B">
              <w:rPr>
                <w:rFonts w:ascii="Calibri" w:hAnsi="Calibri" w:cs="Calibri"/>
                <w:bCs/>
              </w:rPr>
              <w:t xml:space="preserve"> to show whether the request </w:t>
            </w:r>
            <w:r w:rsidR="00F941B0">
              <w:rPr>
                <w:rFonts w:ascii="Calibri" w:hAnsi="Calibri" w:cs="Calibri"/>
                <w:bCs/>
              </w:rPr>
              <w:t xml:space="preserve">for entering the site into Vacancy </w:t>
            </w:r>
            <w:r w:rsidR="006017E6" w:rsidRPr="00D1415B">
              <w:rPr>
                <w:rFonts w:ascii="Calibri" w:hAnsi="Calibri" w:cs="Calibri"/>
                <w:bCs/>
              </w:rPr>
              <w:t xml:space="preserve">was </w:t>
            </w:r>
            <w:r w:rsidR="00405AA8">
              <w:rPr>
                <w:rFonts w:ascii="Calibri" w:hAnsi="Calibri" w:cs="Calibri"/>
                <w:bCs/>
              </w:rPr>
              <w:t>accepted, or rejected</w:t>
            </w:r>
            <w:r w:rsidR="00F941B0">
              <w:rPr>
                <w:rFonts w:ascii="Calibri" w:hAnsi="Calibri" w:cs="Calibri"/>
                <w:bCs/>
              </w:rPr>
              <w:t>,</w:t>
            </w:r>
            <w:r w:rsidR="006017E6" w:rsidRPr="00D1415B">
              <w:rPr>
                <w:rFonts w:ascii="Calibri" w:hAnsi="Calibri" w:cs="Calibri"/>
                <w:bCs/>
              </w:rPr>
              <w:t xml:space="preserve"> by UK Link</w:t>
            </w:r>
            <w:r w:rsidR="00F941B0">
              <w:rPr>
                <w:rFonts w:ascii="Calibri" w:hAnsi="Calibri" w:cs="Calibri"/>
                <w:bCs/>
              </w:rPr>
              <w:t xml:space="preserve">. </w:t>
            </w:r>
          </w:p>
          <w:p w14:paraId="15C88ECC" w14:textId="77777777" w:rsidR="00782C92" w:rsidRDefault="00782C92" w:rsidP="00D1415B">
            <w:pPr>
              <w:ind w:left="720"/>
              <w:rPr>
                <w:rFonts w:ascii="Calibri" w:hAnsi="Calibri" w:cs="Calibri"/>
                <w:bCs/>
              </w:rPr>
            </w:pPr>
          </w:p>
          <w:p w14:paraId="0618BC21" w14:textId="0C1AA71F" w:rsidR="00782C92" w:rsidRDefault="31D236AE" w:rsidP="1EADBD94">
            <w:pPr>
              <w:ind w:left="720"/>
              <w:rPr>
                <w:rFonts w:ascii="Calibri" w:hAnsi="Calibri" w:cs="Calibri"/>
              </w:rPr>
            </w:pPr>
            <w:r w:rsidRPr="1EADBD94">
              <w:rPr>
                <w:rFonts w:ascii="Calibri" w:hAnsi="Calibri" w:cs="Calibri"/>
              </w:rPr>
              <w:t xml:space="preserve">4.2.3. For accepted requests, UK Link will hold </w:t>
            </w:r>
            <w:r w:rsidR="443EB545" w:rsidRPr="1EADBD94">
              <w:rPr>
                <w:rFonts w:ascii="Calibri" w:hAnsi="Calibri" w:cs="Calibri"/>
              </w:rPr>
              <w:t xml:space="preserve">a </w:t>
            </w:r>
            <w:r w:rsidR="4889C239" w:rsidRPr="1EADBD94">
              <w:rPr>
                <w:rFonts w:ascii="Calibri" w:hAnsi="Calibri" w:cs="Calibri"/>
              </w:rPr>
              <w:t>‘</w:t>
            </w:r>
            <w:r w:rsidR="443EB545" w:rsidRPr="1EADBD94">
              <w:rPr>
                <w:rFonts w:ascii="Calibri" w:hAnsi="Calibri" w:cs="Calibri"/>
              </w:rPr>
              <w:t>Vacancy Start Effective Date</w:t>
            </w:r>
            <w:bookmarkStart w:id="2" w:name="_Int_wJPEuPqU"/>
            <w:r w:rsidR="4889C239" w:rsidRPr="1EADBD94">
              <w:rPr>
                <w:rFonts w:ascii="Calibri" w:hAnsi="Calibri" w:cs="Calibri"/>
              </w:rPr>
              <w:t>’</w:t>
            </w:r>
            <w:r w:rsidR="443EB545" w:rsidRPr="1EADBD94">
              <w:rPr>
                <w:rFonts w:ascii="Calibri" w:hAnsi="Calibri" w:cs="Calibri"/>
              </w:rPr>
              <w:t>,</w:t>
            </w:r>
            <w:bookmarkEnd w:id="2"/>
            <w:r w:rsidR="443EB545" w:rsidRPr="1EADBD94">
              <w:rPr>
                <w:rFonts w:ascii="Calibri" w:hAnsi="Calibri" w:cs="Calibri"/>
              </w:rPr>
              <w:t xml:space="preserve"> and </w:t>
            </w:r>
            <w:r w:rsidR="4889C239" w:rsidRPr="1EADBD94">
              <w:rPr>
                <w:rFonts w:ascii="Calibri" w:hAnsi="Calibri" w:cs="Calibri"/>
              </w:rPr>
              <w:t>a</w:t>
            </w:r>
            <w:r w:rsidR="443EB545" w:rsidRPr="1EADBD94">
              <w:rPr>
                <w:rFonts w:ascii="Calibri" w:hAnsi="Calibri" w:cs="Calibri"/>
              </w:rPr>
              <w:t xml:space="preserve"> </w:t>
            </w:r>
            <w:r w:rsidR="57D1CC4E" w:rsidRPr="1EADBD94">
              <w:rPr>
                <w:rFonts w:ascii="Calibri" w:hAnsi="Calibri" w:cs="Calibri"/>
              </w:rPr>
              <w:t xml:space="preserve">Vacancy </w:t>
            </w:r>
            <w:r w:rsidR="443EB545" w:rsidRPr="1EADBD94">
              <w:rPr>
                <w:rFonts w:ascii="Calibri" w:hAnsi="Calibri" w:cs="Calibri"/>
              </w:rPr>
              <w:t>indicator</w:t>
            </w:r>
            <w:r w:rsidR="57D1CC4E" w:rsidRPr="1EADBD94">
              <w:rPr>
                <w:rFonts w:ascii="Calibri" w:hAnsi="Calibri" w:cs="Calibri"/>
              </w:rPr>
              <w:t>, for the MPRN</w:t>
            </w:r>
            <w:bookmarkStart w:id="3" w:name="_Int_fbvIME0w"/>
            <w:r w:rsidR="57D1CC4E" w:rsidRPr="1EADBD94">
              <w:rPr>
                <w:rFonts w:ascii="Calibri" w:hAnsi="Calibri" w:cs="Calibri"/>
              </w:rPr>
              <w:t xml:space="preserve">. </w:t>
            </w:r>
            <w:r w:rsidR="443EB545" w:rsidRPr="1EADBD94">
              <w:rPr>
                <w:rFonts w:ascii="Calibri" w:hAnsi="Calibri" w:cs="Calibri"/>
              </w:rPr>
              <w:t xml:space="preserve"> </w:t>
            </w:r>
            <w:bookmarkEnd w:id="3"/>
          </w:p>
          <w:p w14:paraId="11704C17" w14:textId="77777777" w:rsidR="00536032" w:rsidRDefault="00536032" w:rsidP="00D1415B">
            <w:pPr>
              <w:ind w:left="720"/>
              <w:rPr>
                <w:rFonts w:ascii="Calibri" w:hAnsi="Calibri" w:cs="Calibri"/>
                <w:bCs/>
              </w:rPr>
            </w:pPr>
          </w:p>
          <w:p w14:paraId="160E0511" w14:textId="77777777" w:rsidR="000F30F1" w:rsidRDefault="2F8963C6" w:rsidP="1EADBD94">
            <w:pPr>
              <w:ind w:left="720"/>
              <w:rPr>
                <w:rFonts w:ascii="Calibri" w:hAnsi="Calibri" w:cs="Calibri"/>
              </w:rPr>
            </w:pPr>
            <w:r w:rsidRPr="1EADBD94">
              <w:rPr>
                <w:rFonts w:ascii="Calibri" w:hAnsi="Calibri" w:cs="Calibri"/>
              </w:rPr>
              <w:lastRenderedPageBreak/>
              <w:t xml:space="preserve">4.2.4 </w:t>
            </w:r>
            <w:r w:rsidR="5A6DCB86" w:rsidRPr="1EADBD94">
              <w:rPr>
                <w:rFonts w:ascii="Calibri" w:hAnsi="Calibri" w:cs="Calibri"/>
              </w:rPr>
              <w:t xml:space="preserve">For ‘VAC’ contacts that were accepted, CMS will keep the contact in the Shipper’s work queue for 7 days. After which, the </w:t>
            </w:r>
            <w:r w:rsidR="2843580D" w:rsidRPr="1EADBD94">
              <w:rPr>
                <w:rFonts w:ascii="Calibri" w:hAnsi="Calibri" w:cs="Calibri"/>
              </w:rPr>
              <w:t>contact shall ‘disappear’ from the work queue</w:t>
            </w:r>
            <w:r w:rsidR="081DA8EF" w:rsidRPr="1EADBD94">
              <w:rPr>
                <w:rFonts w:ascii="Calibri" w:hAnsi="Calibri" w:cs="Calibri"/>
              </w:rPr>
              <w:t xml:space="preserve"> to go into a ‘on hold’ status. </w:t>
            </w:r>
          </w:p>
          <w:p w14:paraId="61BD3D1E" w14:textId="77777777" w:rsidR="000F30F1" w:rsidRDefault="000F30F1" w:rsidP="1EADBD94">
            <w:pPr>
              <w:ind w:left="720"/>
              <w:rPr>
                <w:rFonts w:ascii="Calibri" w:hAnsi="Calibri" w:cs="Calibri"/>
              </w:rPr>
            </w:pPr>
          </w:p>
          <w:p w14:paraId="41866832" w14:textId="5B12690C" w:rsidR="00536032" w:rsidRDefault="000F30F1" w:rsidP="1EADBD94">
            <w:pPr>
              <w:ind w:left="720"/>
              <w:rPr>
                <w:rFonts w:ascii="Calibri" w:hAnsi="Calibri" w:cs="Calibri"/>
              </w:rPr>
            </w:pPr>
            <w:r>
              <w:rPr>
                <w:rFonts w:ascii="Calibri" w:hAnsi="Calibri" w:cs="Calibri"/>
              </w:rPr>
              <w:t xml:space="preserve">4.2.5. </w:t>
            </w:r>
            <w:r w:rsidR="081DA8EF" w:rsidRPr="1EADBD94">
              <w:rPr>
                <w:rFonts w:ascii="Calibri" w:hAnsi="Calibri" w:cs="Calibri"/>
              </w:rPr>
              <w:t xml:space="preserve">This same ‘VAC’ contact shall </w:t>
            </w:r>
            <w:r w:rsidR="00D561D5">
              <w:rPr>
                <w:rFonts w:ascii="Calibri" w:hAnsi="Calibri" w:cs="Calibri"/>
              </w:rPr>
              <w:t>be allocated to</w:t>
            </w:r>
            <w:r w:rsidR="081DA8EF" w:rsidRPr="1EADBD94">
              <w:rPr>
                <w:rFonts w:ascii="Calibri" w:hAnsi="Calibri" w:cs="Calibri"/>
              </w:rPr>
              <w:t xml:space="preserve"> the Shipper’s work queue when </w:t>
            </w:r>
            <w:r w:rsidR="248967B4" w:rsidRPr="1EADBD94">
              <w:rPr>
                <w:rFonts w:ascii="Calibri" w:hAnsi="Calibri" w:cs="Calibri"/>
              </w:rPr>
              <w:t>the CDSP detects that the site has</w:t>
            </w:r>
            <w:r w:rsidR="796BA92B" w:rsidRPr="1EADBD94">
              <w:rPr>
                <w:rFonts w:ascii="Calibri" w:hAnsi="Calibri" w:cs="Calibri"/>
              </w:rPr>
              <w:t xml:space="preserve"> (or will) exit Vacancy. </w:t>
            </w:r>
            <w:r w:rsidR="4650F5D2" w:rsidRPr="1EADBD94">
              <w:rPr>
                <w:rFonts w:ascii="Calibri" w:hAnsi="Calibri" w:cs="Calibri"/>
              </w:rPr>
              <w:t>Shippers</w:t>
            </w:r>
            <w:r w:rsidR="0B54E19B" w:rsidRPr="1EADBD94">
              <w:rPr>
                <w:rFonts w:ascii="Calibri" w:hAnsi="Calibri" w:cs="Calibri"/>
              </w:rPr>
              <w:t xml:space="preserve"> </w:t>
            </w:r>
            <w:r w:rsidR="001C4169">
              <w:rPr>
                <w:rFonts w:ascii="Calibri" w:hAnsi="Calibri" w:cs="Calibri"/>
              </w:rPr>
              <w:t>should</w:t>
            </w:r>
            <w:r w:rsidR="6BD04630" w:rsidRPr="1EADBD94">
              <w:rPr>
                <w:rFonts w:ascii="Calibri" w:hAnsi="Calibri" w:cs="Calibri"/>
              </w:rPr>
              <w:t xml:space="preserve"> proactively check for the ‘</w:t>
            </w:r>
            <w:r w:rsidR="31101CB3" w:rsidRPr="1EADBD94">
              <w:rPr>
                <w:rFonts w:ascii="Calibri" w:hAnsi="Calibri" w:cs="Calibri"/>
              </w:rPr>
              <w:t>re</w:t>
            </w:r>
            <w:r w:rsidR="6BD04630" w:rsidRPr="1EADBD94">
              <w:rPr>
                <w:rFonts w:ascii="Calibri" w:hAnsi="Calibri" w:cs="Calibri"/>
              </w:rPr>
              <w:t xml:space="preserve">appearance’ of ‘VAC’ contacts for sites </w:t>
            </w:r>
            <w:r w:rsidR="1C39AFF2" w:rsidRPr="1EADBD94">
              <w:rPr>
                <w:rFonts w:ascii="Calibri" w:hAnsi="Calibri" w:cs="Calibri"/>
              </w:rPr>
              <w:t xml:space="preserve">in case </w:t>
            </w:r>
            <w:r w:rsidR="00D91756">
              <w:rPr>
                <w:rFonts w:ascii="Calibri" w:hAnsi="Calibri" w:cs="Calibri"/>
              </w:rPr>
              <w:t xml:space="preserve">of being informed </w:t>
            </w:r>
            <w:r w:rsidR="329ADDB7" w:rsidRPr="1EADBD94">
              <w:rPr>
                <w:rFonts w:ascii="Calibri" w:hAnsi="Calibri" w:cs="Calibri"/>
              </w:rPr>
              <w:t>of exit</w:t>
            </w:r>
            <w:r w:rsidR="00BF231D">
              <w:rPr>
                <w:rFonts w:ascii="Calibri" w:hAnsi="Calibri" w:cs="Calibri"/>
              </w:rPr>
              <w:t xml:space="preserve">. </w:t>
            </w:r>
          </w:p>
          <w:p w14:paraId="7B26496D" w14:textId="77777777" w:rsidR="00954443" w:rsidRDefault="00954443" w:rsidP="008F3CD9">
            <w:pPr>
              <w:rPr>
                <w:rFonts w:ascii="Calibri" w:hAnsi="Calibri" w:cs="Calibri"/>
                <w:bCs/>
              </w:rPr>
            </w:pPr>
          </w:p>
          <w:p w14:paraId="7A70B2E9" w14:textId="15C91802" w:rsidR="0067387F" w:rsidRPr="003F0171" w:rsidRDefault="0067387F" w:rsidP="0067387F">
            <w:pPr>
              <w:tabs>
                <w:tab w:val="left" w:pos="7290"/>
              </w:tabs>
              <w:rPr>
                <w:rFonts w:ascii="Calibri" w:hAnsi="Calibri" w:cs="Calibri"/>
                <w:b/>
                <w:bCs/>
                <w:color w:val="6440A3" w:themeColor="accent4"/>
                <w:sz w:val="24"/>
              </w:rPr>
            </w:pPr>
            <w:r w:rsidRPr="003F0171">
              <w:rPr>
                <w:rFonts w:ascii="Calibri" w:hAnsi="Calibri" w:cs="Calibri"/>
                <w:b/>
                <w:bCs/>
                <w:color w:val="6440A3" w:themeColor="accent4"/>
                <w:sz w:val="24"/>
              </w:rPr>
              <w:t xml:space="preserve">4.3 Shipper receives relief from </w:t>
            </w:r>
            <w:r w:rsidR="009C1754">
              <w:rPr>
                <w:rFonts w:ascii="Calibri" w:hAnsi="Calibri" w:cs="Calibri"/>
                <w:b/>
                <w:bCs/>
                <w:color w:val="6440A3" w:themeColor="accent4"/>
                <w:sz w:val="24"/>
              </w:rPr>
              <w:t xml:space="preserve">Commodity </w:t>
            </w:r>
            <w:r w:rsidRPr="003F0171">
              <w:rPr>
                <w:rFonts w:ascii="Calibri" w:hAnsi="Calibri" w:cs="Calibri"/>
                <w:b/>
                <w:bCs/>
                <w:color w:val="6440A3" w:themeColor="accent4"/>
                <w:sz w:val="24"/>
              </w:rPr>
              <w:t xml:space="preserve">charge and </w:t>
            </w:r>
            <w:r w:rsidR="00F91D17">
              <w:rPr>
                <w:rFonts w:ascii="Calibri" w:hAnsi="Calibri" w:cs="Calibri"/>
                <w:b/>
                <w:bCs/>
                <w:color w:val="6440A3" w:themeColor="accent4"/>
                <w:sz w:val="24"/>
              </w:rPr>
              <w:t xml:space="preserve">certain </w:t>
            </w:r>
            <w:r w:rsidR="000E55CE">
              <w:rPr>
                <w:rFonts w:ascii="Calibri" w:hAnsi="Calibri" w:cs="Calibri"/>
                <w:b/>
                <w:bCs/>
                <w:color w:val="6440A3" w:themeColor="accent4"/>
                <w:sz w:val="24"/>
              </w:rPr>
              <w:t xml:space="preserve">Meter Read </w:t>
            </w:r>
            <w:r w:rsidRPr="003F0171">
              <w:rPr>
                <w:rFonts w:ascii="Calibri" w:hAnsi="Calibri" w:cs="Calibri"/>
                <w:b/>
                <w:bCs/>
                <w:color w:val="6440A3" w:themeColor="accent4"/>
                <w:sz w:val="24"/>
              </w:rPr>
              <w:t>obligations</w:t>
            </w:r>
          </w:p>
          <w:p w14:paraId="7982DEE7" w14:textId="77777777" w:rsidR="008F3CD9" w:rsidRDefault="008F3CD9" w:rsidP="008F3CD9">
            <w:pPr>
              <w:rPr>
                <w:rFonts w:ascii="Calibri" w:hAnsi="Calibri" w:cs="Calibri"/>
                <w:bCs/>
              </w:rPr>
            </w:pPr>
          </w:p>
          <w:p w14:paraId="7105646D" w14:textId="562F6C28" w:rsidR="002B1528" w:rsidRDefault="4889C239" w:rsidP="1EADBD94">
            <w:pPr>
              <w:ind w:left="720"/>
              <w:rPr>
                <w:rFonts w:ascii="Calibri" w:hAnsi="Calibri" w:cs="Calibri"/>
              </w:rPr>
            </w:pPr>
            <w:r w:rsidRPr="1EADBD94">
              <w:rPr>
                <w:rFonts w:ascii="Calibri" w:hAnsi="Calibri" w:cs="Calibri"/>
              </w:rPr>
              <w:t xml:space="preserve">4.3.1. </w:t>
            </w:r>
            <w:r w:rsidR="7666D864" w:rsidRPr="1EADBD94">
              <w:rPr>
                <w:rFonts w:ascii="Calibri" w:hAnsi="Calibri" w:cs="Calibri"/>
                <w:b/>
                <w:bCs/>
              </w:rPr>
              <w:t>Relief from Commodity charge.</w:t>
            </w:r>
            <w:r w:rsidR="7666D864" w:rsidRPr="1EADBD94">
              <w:rPr>
                <w:rFonts w:ascii="Calibri" w:hAnsi="Calibri" w:cs="Calibri"/>
              </w:rPr>
              <w:t xml:space="preserve"> From the ‘Vacancy Start Effective Date</w:t>
            </w:r>
            <w:bookmarkStart w:id="4" w:name="_Int_Wfj2lt6N"/>
            <w:r w:rsidR="7666D864" w:rsidRPr="1EADBD94">
              <w:rPr>
                <w:rFonts w:ascii="Calibri" w:hAnsi="Calibri" w:cs="Calibri"/>
              </w:rPr>
              <w:t>’,</w:t>
            </w:r>
            <w:bookmarkEnd w:id="4"/>
            <w:r w:rsidR="7666D864" w:rsidRPr="1EADBD94">
              <w:rPr>
                <w:rFonts w:ascii="Calibri" w:hAnsi="Calibri" w:cs="Calibri"/>
              </w:rPr>
              <w:t xml:space="preserve"> the Vacant site will be absent </w:t>
            </w:r>
            <w:r w:rsidR="2B2B795E" w:rsidRPr="1EADBD94">
              <w:rPr>
                <w:rFonts w:ascii="Calibri" w:hAnsi="Calibri" w:cs="Calibri"/>
              </w:rPr>
              <w:t xml:space="preserve">from subsequent </w:t>
            </w:r>
            <w:r w:rsidR="796A942F" w:rsidRPr="1EADBD94">
              <w:rPr>
                <w:rFonts w:ascii="Calibri" w:hAnsi="Calibri" w:cs="Calibri"/>
              </w:rPr>
              <w:t>COM (Core_Commodity_Invoice_Supporting_Information)</w:t>
            </w:r>
            <w:r w:rsidR="2B2B795E" w:rsidRPr="1EADBD94">
              <w:rPr>
                <w:rFonts w:ascii="Calibri" w:hAnsi="Calibri" w:cs="Calibri"/>
              </w:rPr>
              <w:t xml:space="preserve"> invoice files that are generated. </w:t>
            </w:r>
          </w:p>
          <w:p w14:paraId="2375FAC5" w14:textId="77777777" w:rsidR="00CE64C7" w:rsidRDefault="00CE64C7" w:rsidP="00DB7D03">
            <w:pPr>
              <w:ind w:left="720"/>
              <w:rPr>
                <w:rFonts w:ascii="Calibri" w:hAnsi="Calibri" w:cs="Calibri"/>
                <w:bCs/>
              </w:rPr>
            </w:pPr>
          </w:p>
          <w:p w14:paraId="35AC8F8E" w14:textId="6C54C99F" w:rsidR="00CE64C7" w:rsidRDefault="00CE64C7" w:rsidP="00DB7D03">
            <w:pPr>
              <w:ind w:left="720"/>
              <w:rPr>
                <w:rFonts w:ascii="Calibri" w:hAnsi="Calibri" w:cs="Calibri"/>
                <w:bCs/>
              </w:rPr>
            </w:pPr>
            <w:r>
              <w:rPr>
                <w:rFonts w:ascii="Calibri" w:hAnsi="Calibri" w:cs="Calibri"/>
                <w:bCs/>
              </w:rPr>
              <w:t xml:space="preserve">4.3.2. </w:t>
            </w:r>
            <w:r w:rsidR="00AD74DC" w:rsidRPr="000040E6">
              <w:rPr>
                <w:rFonts w:ascii="Calibri" w:hAnsi="Calibri" w:cs="Calibri"/>
                <w:b/>
              </w:rPr>
              <w:t>Cessation of p</w:t>
            </w:r>
            <w:r w:rsidR="00A260BE" w:rsidRPr="000B6D46">
              <w:rPr>
                <w:rFonts w:ascii="Calibri" w:hAnsi="Calibri" w:cs="Calibri"/>
                <w:b/>
              </w:rPr>
              <w:t>rovisioning into the aggregate UK gas settlement (</w:t>
            </w:r>
            <w:r w:rsidR="00F80091">
              <w:rPr>
                <w:rFonts w:ascii="Calibri" w:hAnsi="Calibri" w:cs="Calibri"/>
                <w:b/>
              </w:rPr>
              <w:t>Gemini</w:t>
            </w:r>
            <w:r w:rsidR="00A260BE" w:rsidRPr="000B6D46">
              <w:rPr>
                <w:rFonts w:ascii="Calibri" w:hAnsi="Calibri" w:cs="Calibri"/>
                <w:b/>
              </w:rPr>
              <w:t>) process</w:t>
            </w:r>
            <w:r w:rsidR="000B6D46" w:rsidRPr="000B6D46">
              <w:rPr>
                <w:rFonts w:ascii="Calibri" w:hAnsi="Calibri" w:cs="Calibri"/>
                <w:b/>
              </w:rPr>
              <w:t xml:space="preserve">. </w:t>
            </w:r>
            <w:r w:rsidR="000B6D46">
              <w:rPr>
                <w:rFonts w:ascii="Calibri" w:hAnsi="Calibri" w:cs="Calibri"/>
                <w:bCs/>
              </w:rPr>
              <w:t>This</w:t>
            </w:r>
            <w:r w:rsidR="00A260BE">
              <w:rPr>
                <w:rFonts w:ascii="Calibri" w:hAnsi="Calibri" w:cs="Calibri"/>
                <w:bCs/>
              </w:rPr>
              <w:t xml:space="preserve"> will cease when a site goes into Vacancy. </w:t>
            </w:r>
            <w:r w:rsidR="000B6D46">
              <w:rPr>
                <w:rFonts w:ascii="Calibri" w:hAnsi="Calibri" w:cs="Calibri"/>
                <w:bCs/>
              </w:rPr>
              <w:t xml:space="preserve">A </w:t>
            </w:r>
            <w:r w:rsidR="00AE0D55">
              <w:rPr>
                <w:rFonts w:ascii="Calibri" w:hAnsi="Calibri" w:cs="Calibri"/>
                <w:bCs/>
              </w:rPr>
              <w:t xml:space="preserve">Vacant site </w:t>
            </w:r>
            <w:r w:rsidR="000B6D46">
              <w:rPr>
                <w:rFonts w:ascii="Calibri" w:hAnsi="Calibri" w:cs="Calibri"/>
                <w:bCs/>
              </w:rPr>
              <w:t xml:space="preserve">will be prevented </w:t>
            </w:r>
            <w:r w:rsidR="00AE0D55">
              <w:rPr>
                <w:rFonts w:ascii="Calibri" w:hAnsi="Calibri" w:cs="Calibri"/>
                <w:bCs/>
              </w:rPr>
              <w:t xml:space="preserve">from contributing to the following: </w:t>
            </w:r>
          </w:p>
          <w:p w14:paraId="62B6B44A" w14:textId="77777777" w:rsidR="00AE0D55" w:rsidRDefault="00AE0D55" w:rsidP="00DB7D03">
            <w:pPr>
              <w:ind w:left="720"/>
              <w:rPr>
                <w:rFonts w:ascii="Calibri" w:hAnsi="Calibri" w:cs="Calibri"/>
                <w:bCs/>
              </w:rPr>
            </w:pPr>
          </w:p>
          <w:p w14:paraId="3244DE32" w14:textId="74550F92" w:rsidR="00AE0D55" w:rsidRDefault="5F17BB2C" w:rsidP="1EADBD94">
            <w:pPr>
              <w:pStyle w:val="ListParagraph"/>
              <w:numPr>
                <w:ilvl w:val="0"/>
                <w:numId w:val="2"/>
              </w:numPr>
              <w:rPr>
                <w:rFonts w:ascii="Calibri" w:hAnsi="Calibri" w:cs="Calibri"/>
              </w:rPr>
            </w:pPr>
            <w:r w:rsidRPr="1EADBD94">
              <w:rPr>
                <w:rFonts w:ascii="Calibri" w:hAnsi="Calibri" w:cs="Calibri"/>
              </w:rPr>
              <w:t>NDM (</w:t>
            </w:r>
            <w:r w:rsidR="7AA04161" w:rsidRPr="1EADBD94">
              <w:rPr>
                <w:rFonts w:ascii="Calibri" w:hAnsi="Calibri" w:cs="Calibri"/>
              </w:rPr>
              <w:t>Non-Daily</w:t>
            </w:r>
            <w:r w:rsidRPr="1EADBD94">
              <w:rPr>
                <w:rFonts w:ascii="Calibri" w:hAnsi="Calibri" w:cs="Calibri"/>
              </w:rPr>
              <w:t xml:space="preserve"> Metered)</w:t>
            </w:r>
            <w:r w:rsidR="3AA15BF9" w:rsidRPr="1EADBD94">
              <w:rPr>
                <w:rFonts w:ascii="Calibri" w:hAnsi="Calibri" w:cs="Calibri"/>
              </w:rPr>
              <w:t xml:space="preserve"> Supply Meter Point Demand</w:t>
            </w:r>
          </w:p>
          <w:p w14:paraId="78AF4F6C" w14:textId="207BF801" w:rsidR="00AE0D55" w:rsidRDefault="00AE0D55" w:rsidP="002A1802">
            <w:pPr>
              <w:pStyle w:val="ListParagraph"/>
              <w:numPr>
                <w:ilvl w:val="0"/>
                <w:numId w:val="2"/>
              </w:numPr>
              <w:rPr>
                <w:rFonts w:ascii="Calibri" w:hAnsi="Calibri" w:cs="Calibri"/>
                <w:bCs/>
              </w:rPr>
            </w:pPr>
            <w:r>
              <w:rPr>
                <w:rFonts w:ascii="Calibri" w:hAnsi="Calibri" w:cs="Calibri"/>
                <w:bCs/>
              </w:rPr>
              <w:t>Daily Allocation</w:t>
            </w:r>
          </w:p>
          <w:p w14:paraId="687B3FC1" w14:textId="7E435A75" w:rsidR="00AE0D55" w:rsidRPr="00AE0D55" w:rsidRDefault="07C6CBDC" w:rsidP="1EADBD94">
            <w:pPr>
              <w:pStyle w:val="ListParagraph"/>
              <w:numPr>
                <w:ilvl w:val="0"/>
                <w:numId w:val="2"/>
              </w:numPr>
              <w:rPr>
                <w:rFonts w:ascii="Calibri" w:hAnsi="Calibri" w:cs="Calibri"/>
              </w:rPr>
            </w:pPr>
            <w:r w:rsidRPr="1EADBD94">
              <w:rPr>
                <w:rFonts w:ascii="Calibri" w:hAnsi="Calibri" w:cs="Calibri"/>
              </w:rPr>
              <w:t>UIG (Unidentified Gas)</w:t>
            </w:r>
            <w:r w:rsidR="3AA15BF9" w:rsidRPr="1EADBD94">
              <w:rPr>
                <w:rFonts w:ascii="Calibri" w:hAnsi="Calibri" w:cs="Calibri"/>
              </w:rPr>
              <w:t xml:space="preserve"> costs </w:t>
            </w:r>
          </w:p>
          <w:p w14:paraId="3DCC4F25" w14:textId="77777777" w:rsidR="00B03EB4" w:rsidRDefault="00B03EB4" w:rsidP="00DB7D03">
            <w:pPr>
              <w:ind w:left="720"/>
              <w:rPr>
                <w:rFonts w:ascii="Calibri" w:hAnsi="Calibri" w:cs="Calibri"/>
                <w:bCs/>
              </w:rPr>
            </w:pPr>
          </w:p>
          <w:p w14:paraId="181BF76C" w14:textId="752A9855" w:rsidR="00046C0D" w:rsidRDefault="00845817" w:rsidP="003A1FD1">
            <w:pPr>
              <w:ind w:left="720"/>
              <w:rPr>
                <w:rFonts w:ascii="Calibri" w:hAnsi="Calibri" w:cs="Calibri"/>
              </w:rPr>
            </w:pPr>
            <w:r>
              <w:rPr>
                <w:rFonts w:ascii="Calibri" w:hAnsi="Calibri" w:cs="Calibri"/>
                <w:bCs/>
              </w:rPr>
              <w:t xml:space="preserve">4.3.3. </w:t>
            </w:r>
            <w:r w:rsidR="004A1577" w:rsidRPr="003A1FD1">
              <w:rPr>
                <w:rFonts w:ascii="Calibri" w:hAnsi="Calibri" w:cs="Calibri"/>
                <w:b/>
              </w:rPr>
              <w:t>Relief from Meter Read performance obligations.</w:t>
            </w:r>
            <w:r w:rsidR="004A1577">
              <w:rPr>
                <w:rFonts w:ascii="Calibri" w:hAnsi="Calibri" w:cs="Calibri"/>
                <w:bCs/>
              </w:rPr>
              <w:t xml:space="preserve"> </w:t>
            </w:r>
            <w:r w:rsidR="003A1FD1" w:rsidRPr="003A1FD1">
              <w:rPr>
                <w:rFonts w:ascii="Calibri" w:hAnsi="Calibri" w:cs="Calibri"/>
              </w:rPr>
              <w:t xml:space="preserve">As a Shipper will be relieved of the obligation of obtaining </w:t>
            </w:r>
            <w:r w:rsidR="003A1FD1">
              <w:rPr>
                <w:rFonts w:ascii="Calibri" w:hAnsi="Calibri" w:cs="Calibri"/>
              </w:rPr>
              <w:t>M</w:t>
            </w:r>
            <w:r w:rsidR="003A1FD1" w:rsidRPr="003A1FD1">
              <w:rPr>
                <w:rFonts w:ascii="Calibri" w:hAnsi="Calibri" w:cs="Calibri"/>
              </w:rPr>
              <w:t xml:space="preserve">eter </w:t>
            </w:r>
            <w:r w:rsidR="003A1FD1">
              <w:rPr>
                <w:rFonts w:ascii="Calibri" w:hAnsi="Calibri" w:cs="Calibri"/>
              </w:rPr>
              <w:t>R</w:t>
            </w:r>
            <w:r w:rsidR="003A1FD1" w:rsidRPr="003A1FD1">
              <w:rPr>
                <w:rFonts w:ascii="Calibri" w:hAnsi="Calibri" w:cs="Calibri"/>
              </w:rPr>
              <w:t>ead</w:t>
            </w:r>
            <w:r w:rsidR="003A1FD1">
              <w:rPr>
                <w:rFonts w:ascii="Calibri" w:hAnsi="Calibri" w:cs="Calibri"/>
              </w:rPr>
              <w:t>ings</w:t>
            </w:r>
            <w:r w:rsidR="003A1FD1" w:rsidRPr="003A1FD1">
              <w:rPr>
                <w:rFonts w:ascii="Calibri" w:hAnsi="Calibri" w:cs="Calibri"/>
              </w:rPr>
              <w:t xml:space="preserve"> from a Vacant site, then User obligations under Transportation Principal Document Section M - Section 5.9, shall not apply. Effectively the obligations around submission of </w:t>
            </w:r>
            <w:r w:rsidR="00687620">
              <w:rPr>
                <w:rFonts w:ascii="Calibri" w:hAnsi="Calibri" w:cs="Calibri"/>
              </w:rPr>
              <w:t>M</w:t>
            </w:r>
            <w:r w:rsidR="003A1FD1" w:rsidRPr="003A1FD1">
              <w:rPr>
                <w:rFonts w:ascii="Calibri" w:hAnsi="Calibri" w:cs="Calibri"/>
              </w:rPr>
              <w:t xml:space="preserve">eter </w:t>
            </w:r>
            <w:r w:rsidR="00687620">
              <w:rPr>
                <w:rFonts w:ascii="Calibri" w:hAnsi="Calibri" w:cs="Calibri"/>
              </w:rPr>
              <w:t>R</w:t>
            </w:r>
            <w:r w:rsidR="003A1FD1" w:rsidRPr="003A1FD1">
              <w:rPr>
                <w:rFonts w:ascii="Calibri" w:hAnsi="Calibri" w:cs="Calibri"/>
              </w:rPr>
              <w:t xml:space="preserve">eadings, based on </w:t>
            </w:r>
            <w:r w:rsidR="00687620">
              <w:rPr>
                <w:rFonts w:ascii="Calibri" w:hAnsi="Calibri" w:cs="Calibri"/>
              </w:rPr>
              <w:t xml:space="preserve">an MPRN’s </w:t>
            </w:r>
            <w:r w:rsidR="003A1FD1" w:rsidRPr="003A1FD1">
              <w:rPr>
                <w:rFonts w:ascii="Calibri" w:hAnsi="Calibri" w:cs="Calibri"/>
              </w:rPr>
              <w:t>Meter Reading Frequency (MRF), shall cease during Vacancy</w:t>
            </w:r>
            <w:r w:rsidR="00306054">
              <w:rPr>
                <w:rFonts w:ascii="Calibri" w:hAnsi="Calibri" w:cs="Calibri"/>
              </w:rPr>
              <w:t xml:space="preserve">. </w:t>
            </w:r>
          </w:p>
          <w:p w14:paraId="1AAA5EFB" w14:textId="77777777" w:rsidR="00046C0D" w:rsidRDefault="00046C0D" w:rsidP="003A1FD1">
            <w:pPr>
              <w:ind w:left="720"/>
              <w:rPr>
                <w:rFonts w:ascii="Calibri" w:hAnsi="Calibri" w:cs="Calibri"/>
              </w:rPr>
            </w:pPr>
          </w:p>
          <w:p w14:paraId="27223F7E" w14:textId="347CF73D" w:rsidR="00C50B74" w:rsidRDefault="001C2B88" w:rsidP="00046C0D">
            <w:pPr>
              <w:ind w:left="720"/>
              <w:rPr>
                <w:rFonts w:ascii="Calibri" w:hAnsi="Calibri" w:cs="Calibri"/>
                <w:bCs/>
              </w:rPr>
            </w:pPr>
            <w:r>
              <w:rPr>
                <w:rFonts w:ascii="Calibri" w:hAnsi="Calibri" w:cs="Calibri"/>
              </w:rPr>
              <w:t xml:space="preserve">4.3.4. </w:t>
            </w:r>
            <w:r w:rsidR="000040E6" w:rsidRPr="000040E6">
              <w:rPr>
                <w:rFonts w:ascii="Calibri" w:hAnsi="Calibri" w:cs="Calibri"/>
                <w:b/>
                <w:bCs/>
              </w:rPr>
              <w:t xml:space="preserve">Relief from </w:t>
            </w:r>
            <w:r w:rsidR="0027750B" w:rsidRPr="0027750B">
              <w:rPr>
                <w:rFonts w:ascii="Calibri" w:hAnsi="Calibri" w:cs="Calibri"/>
                <w:b/>
                <w:bCs/>
              </w:rPr>
              <w:t>Must Read obligations.</w:t>
            </w:r>
            <w:r w:rsidR="0027750B">
              <w:rPr>
                <w:rFonts w:ascii="Calibri" w:hAnsi="Calibri" w:cs="Calibri"/>
              </w:rPr>
              <w:t xml:space="preserve"> </w:t>
            </w:r>
            <w:r w:rsidR="00843B49">
              <w:rPr>
                <w:rFonts w:ascii="Calibri" w:hAnsi="Calibri" w:cs="Calibri"/>
              </w:rPr>
              <w:t>The following Must Read process</w:t>
            </w:r>
            <w:r w:rsidR="00545B0B">
              <w:rPr>
                <w:rFonts w:ascii="Calibri" w:hAnsi="Calibri" w:cs="Calibri"/>
              </w:rPr>
              <w:t>es</w:t>
            </w:r>
            <w:r w:rsidR="00843B49">
              <w:rPr>
                <w:rFonts w:ascii="Calibri" w:hAnsi="Calibri" w:cs="Calibri"/>
              </w:rPr>
              <w:t xml:space="preserve"> shall operate as follows:</w:t>
            </w:r>
          </w:p>
          <w:p w14:paraId="23CDD3A8" w14:textId="77777777" w:rsidR="00F16C27" w:rsidRDefault="00F16C27" w:rsidP="00CE64C7">
            <w:pPr>
              <w:rPr>
                <w:rFonts w:ascii="Calibri" w:hAnsi="Calibri" w:cs="Calibri"/>
                <w:bCs/>
              </w:rPr>
            </w:pPr>
          </w:p>
          <w:p w14:paraId="7EAC7874" w14:textId="1771108B" w:rsidR="00F16C27" w:rsidRPr="00C27384" w:rsidRDefault="0051408C" w:rsidP="00C27384">
            <w:pPr>
              <w:spacing w:after="160" w:line="259" w:lineRule="auto"/>
              <w:ind w:left="1440"/>
              <w:rPr>
                <w:rFonts w:ascii="Calibri" w:hAnsi="Calibri" w:cs="Calibri"/>
                <w:b/>
                <w:bCs/>
              </w:rPr>
            </w:pPr>
            <w:r w:rsidRPr="00C27384">
              <w:rPr>
                <w:rFonts w:ascii="Calibri" w:hAnsi="Calibri" w:cs="Calibri"/>
              </w:rPr>
              <w:t>4.3.4.1.</w:t>
            </w:r>
            <w:r w:rsidRPr="00C27384">
              <w:rPr>
                <w:rFonts w:ascii="Calibri" w:hAnsi="Calibri" w:cs="Calibri"/>
                <w:b/>
                <w:bCs/>
              </w:rPr>
              <w:t xml:space="preserve"> </w:t>
            </w:r>
            <w:r w:rsidR="00F16C27" w:rsidRPr="00C27384">
              <w:rPr>
                <w:rFonts w:ascii="Calibri" w:hAnsi="Calibri" w:cs="Calibri"/>
                <w:b/>
                <w:bCs/>
              </w:rPr>
              <w:t xml:space="preserve">Monthly Pre-Notifications Report </w:t>
            </w:r>
            <w:r w:rsidR="00E7619E" w:rsidRPr="00C27384">
              <w:rPr>
                <w:rFonts w:ascii="Calibri" w:hAnsi="Calibri" w:cs="Calibri"/>
              </w:rPr>
              <w:t xml:space="preserve">(generated on the </w:t>
            </w:r>
            <w:r w:rsidR="00E7619E" w:rsidRPr="00C27384">
              <w:rPr>
                <w:rFonts w:ascii="Calibri" w:hAnsi="Calibri" w:cs="Calibri"/>
                <w:b/>
                <w:bCs/>
              </w:rPr>
              <w:t>1</w:t>
            </w:r>
            <w:r w:rsidR="00E7619E" w:rsidRPr="00C27384">
              <w:rPr>
                <w:rFonts w:ascii="Calibri" w:hAnsi="Calibri" w:cs="Calibri"/>
                <w:b/>
                <w:bCs/>
                <w:vertAlign w:val="superscript"/>
              </w:rPr>
              <w:t>st</w:t>
            </w:r>
            <w:r w:rsidR="00E7619E" w:rsidRPr="00C27384">
              <w:rPr>
                <w:rFonts w:ascii="Calibri" w:hAnsi="Calibri" w:cs="Calibri"/>
                <w:b/>
                <w:bCs/>
              </w:rPr>
              <w:t xml:space="preserve"> Business Day</w:t>
            </w:r>
            <w:r w:rsidR="00E7619E" w:rsidRPr="00C27384">
              <w:rPr>
                <w:rFonts w:ascii="Calibri" w:hAnsi="Calibri" w:cs="Calibri"/>
              </w:rPr>
              <w:t xml:space="preserve"> of a month)</w:t>
            </w:r>
          </w:p>
          <w:p w14:paraId="3995FD44" w14:textId="19B8C9C5" w:rsidR="00F16C27" w:rsidRPr="00046C0D" w:rsidRDefault="00F16C27" w:rsidP="002A1802">
            <w:pPr>
              <w:pStyle w:val="ListParagraph"/>
              <w:numPr>
                <w:ilvl w:val="0"/>
                <w:numId w:val="2"/>
              </w:numPr>
              <w:spacing w:after="160" w:line="259" w:lineRule="auto"/>
              <w:rPr>
                <w:rFonts w:ascii="Calibri" w:hAnsi="Calibri" w:cs="Calibri"/>
                <w:b/>
                <w:bCs/>
              </w:rPr>
            </w:pPr>
            <w:r w:rsidRPr="00046C0D">
              <w:rPr>
                <w:rFonts w:ascii="Calibri" w:hAnsi="Calibri" w:cs="Calibri"/>
                <w:b/>
                <w:bCs/>
              </w:rPr>
              <w:t xml:space="preserve">For Shippers: </w:t>
            </w:r>
            <w:r w:rsidRPr="00046C0D">
              <w:rPr>
                <w:rFonts w:ascii="Calibri" w:hAnsi="Calibri" w:cs="Calibri"/>
              </w:rPr>
              <w:t xml:space="preserve">Vacant sites will be </w:t>
            </w:r>
            <w:r w:rsidRPr="00046C0D">
              <w:rPr>
                <w:rFonts w:ascii="Calibri" w:hAnsi="Calibri" w:cs="Calibri"/>
                <w:b/>
                <w:bCs/>
              </w:rPr>
              <w:t>included</w:t>
            </w:r>
            <w:r w:rsidRPr="00046C0D">
              <w:rPr>
                <w:rFonts w:ascii="Calibri" w:hAnsi="Calibri" w:cs="Calibri"/>
              </w:rPr>
              <w:t xml:space="preserve"> on this report</w:t>
            </w:r>
          </w:p>
          <w:p w14:paraId="4A21EEBF" w14:textId="61213BF1" w:rsidR="00F16C27" w:rsidRPr="00046C0D" w:rsidRDefault="00F16C27" w:rsidP="002A1802">
            <w:pPr>
              <w:pStyle w:val="ListParagraph"/>
              <w:numPr>
                <w:ilvl w:val="0"/>
                <w:numId w:val="2"/>
              </w:numPr>
              <w:spacing w:after="160" w:line="259" w:lineRule="auto"/>
              <w:rPr>
                <w:rFonts w:ascii="Calibri" w:hAnsi="Calibri" w:cs="Calibri"/>
                <w:b/>
                <w:bCs/>
              </w:rPr>
            </w:pPr>
            <w:r w:rsidRPr="00046C0D">
              <w:rPr>
                <w:rFonts w:ascii="Calibri" w:hAnsi="Calibri" w:cs="Calibri"/>
                <w:b/>
                <w:bCs/>
              </w:rPr>
              <w:t xml:space="preserve">For Shippers: </w:t>
            </w:r>
            <w:r w:rsidR="008D54C0" w:rsidRPr="008D54C0">
              <w:rPr>
                <w:rFonts w:ascii="Calibri" w:hAnsi="Calibri" w:cs="Calibri"/>
              </w:rPr>
              <w:t xml:space="preserve">For </w:t>
            </w:r>
            <w:r w:rsidR="00542833" w:rsidRPr="00542833">
              <w:rPr>
                <w:rFonts w:ascii="Calibri" w:hAnsi="Calibri" w:cs="Calibri"/>
              </w:rPr>
              <w:t xml:space="preserve">the </w:t>
            </w:r>
            <w:r w:rsidR="008D54C0" w:rsidRPr="008D54C0">
              <w:rPr>
                <w:rFonts w:ascii="Calibri" w:hAnsi="Calibri" w:cs="Calibri"/>
                <w:b/>
                <w:bCs/>
              </w:rPr>
              <w:t>d</w:t>
            </w:r>
            <w:r w:rsidRPr="00046C0D">
              <w:rPr>
                <w:rFonts w:ascii="Calibri" w:hAnsi="Calibri" w:cs="Calibri"/>
                <w:b/>
                <w:bCs/>
              </w:rPr>
              <w:t>omestic version</w:t>
            </w:r>
            <w:r w:rsidRPr="00046C0D">
              <w:rPr>
                <w:rFonts w:ascii="Calibri" w:hAnsi="Calibri" w:cs="Calibri"/>
              </w:rPr>
              <w:t xml:space="preserve"> of the Monthly Pre-Notifications Report (only goes to Shippers)</w:t>
            </w:r>
            <w:r w:rsidR="00A335D7">
              <w:rPr>
                <w:rFonts w:ascii="Calibri" w:hAnsi="Calibri" w:cs="Calibri"/>
              </w:rPr>
              <w:t xml:space="preserve">, </w:t>
            </w:r>
            <w:r w:rsidRPr="00046C0D">
              <w:rPr>
                <w:rFonts w:ascii="Calibri" w:hAnsi="Calibri" w:cs="Calibri"/>
              </w:rPr>
              <w:t xml:space="preserve">Vacant sites will be </w:t>
            </w:r>
            <w:r w:rsidRPr="00046C0D">
              <w:rPr>
                <w:rFonts w:ascii="Calibri" w:hAnsi="Calibri" w:cs="Calibri"/>
                <w:b/>
                <w:bCs/>
              </w:rPr>
              <w:t>included</w:t>
            </w:r>
            <w:r w:rsidRPr="00046C0D">
              <w:rPr>
                <w:rFonts w:ascii="Calibri" w:hAnsi="Calibri" w:cs="Calibri"/>
              </w:rPr>
              <w:t xml:space="preserve"> on this report</w:t>
            </w:r>
          </w:p>
          <w:p w14:paraId="12D0F573" w14:textId="1D485043" w:rsidR="00F16C27" w:rsidRPr="00046C0D" w:rsidRDefault="00F16C27" w:rsidP="002A1802">
            <w:pPr>
              <w:pStyle w:val="ListParagraph"/>
              <w:numPr>
                <w:ilvl w:val="0"/>
                <w:numId w:val="2"/>
              </w:numPr>
              <w:spacing w:after="160" w:line="259" w:lineRule="auto"/>
              <w:rPr>
                <w:rFonts w:ascii="Calibri" w:hAnsi="Calibri" w:cs="Calibri"/>
                <w:b/>
                <w:bCs/>
              </w:rPr>
            </w:pPr>
            <w:r w:rsidRPr="00046C0D">
              <w:rPr>
                <w:rFonts w:ascii="Calibri" w:hAnsi="Calibri" w:cs="Calibri"/>
                <w:b/>
                <w:bCs/>
              </w:rPr>
              <w:t xml:space="preserve">For </w:t>
            </w:r>
            <w:r w:rsidR="00A335D7">
              <w:rPr>
                <w:rFonts w:ascii="Calibri" w:hAnsi="Calibri" w:cs="Calibri"/>
                <w:b/>
                <w:bCs/>
              </w:rPr>
              <w:t>DN</w:t>
            </w:r>
            <w:r w:rsidR="00CE7FA7">
              <w:rPr>
                <w:rFonts w:ascii="Calibri" w:hAnsi="Calibri" w:cs="Calibri"/>
                <w:b/>
                <w:bCs/>
              </w:rPr>
              <w:t>O</w:t>
            </w:r>
            <w:r w:rsidRPr="00046C0D">
              <w:rPr>
                <w:rFonts w:ascii="Calibri" w:hAnsi="Calibri" w:cs="Calibri"/>
                <w:b/>
                <w:bCs/>
              </w:rPr>
              <w:t xml:space="preserve">s: </w:t>
            </w:r>
            <w:r w:rsidRPr="00046C0D">
              <w:rPr>
                <w:rFonts w:ascii="Calibri" w:hAnsi="Calibri" w:cs="Calibri"/>
              </w:rPr>
              <w:t xml:space="preserve">Vacant sites will be </w:t>
            </w:r>
            <w:r w:rsidRPr="00046C0D">
              <w:rPr>
                <w:rFonts w:ascii="Calibri" w:hAnsi="Calibri" w:cs="Calibri"/>
                <w:b/>
                <w:bCs/>
              </w:rPr>
              <w:t>included</w:t>
            </w:r>
            <w:r w:rsidRPr="00046C0D">
              <w:rPr>
                <w:rFonts w:ascii="Calibri" w:hAnsi="Calibri" w:cs="Calibri"/>
              </w:rPr>
              <w:t xml:space="preserve"> on this report</w:t>
            </w:r>
          </w:p>
          <w:p w14:paraId="7564EB01" w14:textId="33EFE2DE" w:rsidR="00F16C27" w:rsidRPr="00A111B2" w:rsidRDefault="00F16C27" w:rsidP="002A1802">
            <w:pPr>
              <w:pStyle w:val="ListParagraph"/>
              <w:numPr>
                <w:ilvl w:val="0"/>
                <w:numId w:val="2"/>
              </w:numPr>
              <w:spacing w:after="160" w:line="259" w:lineRule="auto"/>
              <w:rPr>
                <w:rFonts w:ascii="Calibri" w:hAnsi="Calibri" w:cs="Calibri"/>
                <w:b/>
                <w:bCs/>
              </w:rPr>
            </w:pPr>
            <w:r w:rsidRPr="00046C0D">
              <w:rPr>
                <w:rFonts w:ascii="Calibri" w:hAnsi="Calibri" w:cs="Calibri"/>
                <w:b/>
                <w:bCs/>
              </w:rPr>
              <w:t xml:space="preserve">For IGTs: </w:t>
            </w:r>
            <w:r w:rsidRPr="00046C0D">
              <w:rPr>
                <w:rFonts w:ascii="Calibri" w:hAnsi="Calibri" w:cs="Calibri"/>
              </w:rPr>
              <w:t xml:space="preserve">Vacant sites will be </w:t>
            </w:r>
            <w:r w:rsidRPr="00046C0D">
              <w:rPr>
                <w:rFonts w:ascii="Calibri" w:hAnsi="Calibri" w:cs="Calibri"/>
                <w:b/>
                <w:bCs/>
              </w:rPr>
              <w:t>included</w:t>
            </w:r>
            <w:r w:rsidRPr="00046C0D">
              <w:rPr>
                <w:rFonts w:ascii="Calibri" w:hAnsi="Calibri" w:cs="Calibri"/>
              </w:rPr>
              <w:t xml:space="preserve"> on this report</w:t>
            </w:r>
          </w:p>
          <w:p w14:paraId="48DE5C7D" w14:textId="77777777" w:rsidR="00A111B2" w:rsidRPr="00046C0D" w:rsidRDefault="00A111B2" w:rsidP="00A111B2">
            <w:pPr>
              <w:pStyle w:val="ListParagraph"/>
              <w:spacing w:after="160" w:line="259" w:lineRule="auto"/>
              <w:ind w:left="2520"/>
              <w:rPr>
                <w:rFonts w:ascii="Calibri" w:hAnsi="Calibri" w:cs="Calibri"/>
                <w:b/>
                <w:bCs/>
              </w:rPr>
            </w:pPr>
          </w:p>
          <w:p w14:paraId="3B988857" w14:textId="2EEE930B" w:rsidR="00F16C27" w:rsidRPr="00026B87" w:rsidRDefault="0051408C" w:rsidP="00026B87">
            <w:pPr>
              <w:spacing w:after="160" w:line="259" w:lineRule="auto"/>
              <w:ind w:left="1440"/>
              <w:rPr>
                <w:rFonts w:ascii="Calibri" w:hAnsi="Calibri" w:cs="Calibri"/>
                <w:b/>
                <w:bCs/>
              </w:rPr>
            </w:pPr>
            <w:r w:rsidRPr="00026B87">
              <w:rPr>
                <w:rFonts w:ascii="Calibri" w:hAnsi="Calibri" w:cs="Calibri"/>
              </w:rPr>
              <w:t>4.3.4.2.</w:t>
            </w:r>
            <w:r w:rsidRPr="00026B87">
              <w:rPr>
                <w:rFonts w:ascii="Calibri" w:hAnsi="Calibri" w:cs="Calibri"/>
                <w:b/>
                <w:bCs/>
              </w:rPr>
              <w:t xml:space="preserve"> </w:t>
            </w:r>
            <w:r w:rsidR="00F16C27" w:rsidRPr="00026B87">
              <w:rPr>
                <w:rFonts w:ascii="Calibri" w:hAnsi="Calibri" w:cs="Calibri"/>
                <w:b/>
                <w:bCs/>
              </w:rPr>
              <w:t xml:space="preserve">Monthly Notifications Report </w:t>
            </w:r>
            <w:r w:rsidR="00E7619E" w:rsidRPr="00026B87">
              <w:rPr>
                <w:rFonts w:ascii="Calibri" w:hAnsi="Calibri" w:cs="Calibri"/>
              </w:rPr>
              <w:t xml:space="preserve">(generated on the </w:t>
            </w:r>
            <w:r w:rsidR="00E7619E" w:rsidRPr="00026B87">
              <w:rPr>
                <w:rFonts w:ascii="Calibri" w:hAnsi="Calibri" w:cs="Calibri"/>
                <w:b/>
                <w:bCs/>
              </w:rPr>
              <w:t>20</w:t>
            </w:r>
            <w:r w:rsidR="00E7619E" w:rsidRPr="00026B87">
              <w:rPr>
                <w:rFonts w:ascii="Calibri" w:hAnsi="Calibri" w:cs="Calibri"/>
                <w:b/>
                <w:bCs/>
                <w:vertAlign w:val="superscript"/>
              </w:rPr>
              <w:t>th</w:t>
            </w:r>
            <w:r w:rsidR="00E7619E" w:rsidRPr="00026B87">
              <w:rPr>
                <w:rFonts w:ascii="Calibri" w:hAnsi="Calibri" w:cs="Calibri"/>
                <w:b/>
                <w:bCs/>
              </w:rPr>
              <w:t xml:space="preserve"> Business Day</w:t>
            </w:r>
            <w:r w:rsidR="00E7619E" w:rsidRPr="00026B87">
              <w:rPr>
                <w:rFonts w:ascii="Calibri" w:hAnsi="Calibri" w:cs="Calibri"/>
              </w:rPr>
              <w:t xml:space="preserve"> of a month)</w:t>
            </w:r>
          </w:p>
          <w:p w14:paraId="055DE9CC" w14:textId="13CD869B" w:rsidR="00A25931" w:rsidRPr="00A25931" w:rsidRDefault="15D8E1E4" w:rsidP="1EADBD94">
            <w:pPr>
              <w:pStyle w:val="ListParagraph"/>
              <w:numPr>
                <w:ilvl w:val="0"/>
                <w:numId w:val="2"/>
              </w:numPr>
              <w:shd w:val="clear" w:color="auto" w:fill="FFFFFF" w:themeFill="background1"/>
              <w:rPr>
                <w:rFonts w:ascii="Calibri" w:eastAsia="Times New Roman" w:hAnsi="Calibri" w:cs="Calibri"/>
                <w:color w:val="000000"/>
              </w:rPr>
            </w:pPr>
            <w:r w:rsidRPr="1EADBD94">
              <w:rPr>
                <w:rFonts w:ascii="Calibri" w:hAnsi="Calibri" w:cs="Calibri"/>
                <w:b/>
                <w:bCs/>
              </w:rPr>
              <w:t xml:space="preserve">For Shippers, </w:t>
            </w:r>
            <w:r w:rsidR="429823A0" w:rsidRPr="1EADBD94">
              <w:rPr>
                <w:rFonts w:ascii="Calibri" w:hAnsi="Calibri" w:cs="Calibri"/>
                <w:b/>
                <w:bCs/>
              </w:rPr>
              <w:t>DN</w:t>
            </w:r>
            <w:r w:rsidR="00592609">
              <w:rPr>
                <w:rFonts w:ascii="Calibri" w:hAnsi="Calibri" w:cs="Calibri"/>
                <w:b/>
                <w:bCs/>
              </w:rPr>
              <w:t>O</w:t>
            </w:r>
            <w:r w:rsidR="429823A0" w:rsidRPr="1EADBD94">
              <w:rPr>
                <w:rFonts w:ascii="Calibri" w:hAnsi="Calibri" w:cs="Calibri"/>
                <w:b/>
                <w:bCs/>
              </w:rPr>
              <w:t>s</w:t>
            </w:r>
            <w:r w:rsidR="00592609">
              <w:rPr>
                <w:rFonts w:ascii="Calibri" w:hAnsi="Calibri" w:cs="Calibri"/>
                <w:b/>
                <w:bCs/>
              </w:rPr>
              <w:t xml:space="preserve">, </w:t>
            </w:r>
            <w:r w:rsidRPr="1EADBD94">
              <w:rPr>
                <w:rFonts w:ascii="Calibri" w:hAnsi="Calibri" w:cs="Calibri"/>
                <w:b/>
                <w:bCs/>
              </w:rPr>
              <w:t xml:space="preserve">and </w:t>
            </w:r>
            <w:r w:rsidR="1BC7B2A1" w:rsidRPr="1EADBD94">
              <w:rPr>
                <w:rFonts w:ascii="Calibri" w:hAnsi="Calibri" w:cs="Calibri"/>
                <w:b/>
                <w:bCs/>
              </w:rPr>
              <w:t>IGTs</w:t>
            </w:r>
            <w:r w:rsidRPr="1EADBD94">
              <w:rPr>
                <w:rFonts w:ascii="Calibri" w:hAnsi="Calibri" w:cs="Calibri"/>
                <w:b/>
                <w:bCs/>
              </w:rPr>
              <w:t>:</w:t>
            </w:r>
            <w:r w:rsidRPr="1EADBD94">
              <w:rPr>
                <w:rFonts w:ascii="Calibri" w:hAnsi="Calibri" w:cs="Calibri"/>
              </w:rPr>
              <w:t xml:space="preserve"> </w:t>
            </w:r>
            <w:r w:rsidRPr="1EADBD94">
              <w:rPr>
                <w:rFonts w:ascii="Calibri" w:eastAsia="Times New Roman" w:hAnsi="Calibri" w:cs="Calibri"/>
                <w:color w:val="000000" w:themeColor="text1"/>
              </w:rPr>
              <w:t xml:space="preserve">Sites which have entered Vacancy, and that qualify to enter the Must-Read process, </w:t>
            </w:r>
            <w:r w:rsidR="0148B6CC" w:rsidRPr="1EADBD94">
              <w:rPr>
                <w:rFonts w:ascii="Calibri" w:eastAsia="Times New Roman" w:hAnsi="Calibri" w:cs="Calibri"/>
                <w:color w:val="000000" w:themeColor="text1"/>
              </w:rPr>
              <w:t>will</w:t>
            </w:r>
            <w:r w:rsidRPr="1EADBD94">
              <w:rPr>
                <w:rFonts w:ascii="Calibri" w:eastAsia="Times New Roman" w:hAnsi="Calibri" w:cs="Calibri"/>
                <w:color w:val="000000" w:themeColor="text1"/>
              </w:rPr>
              <w:t xml:space="preserve"> be </w:t>
            </w:r>
            <w:r w:rsidRPr="1EADBD94">
              <w:rPr>
                <w:rFonts w:ascii="Calibri" w:eastAsia="Times New Roman" w:hAnsi="Calibri" w:cs="Calibri"/>
                <w:b/>
                <w:bCs/>
                <w:color w:val="000000" w:themeColor="text1"/>
              </w:rPr>
              <w:t>excluded</w:t>
            </w:r>
            <w:r w:rsidRPr="1EADBD94">
              <w:rPr>
                <w:rFonts w:ascii="Calibri" w:eastAsia="Times New Roman" w:hAnsi="Calibri" w:cs="Calibri"/>
                <w:color w:val="000000" w:themeColor="text1"/>
              </w:rPr>
              <w:t xml:space="preserve"> from this report and any subsequent reports whilst Vacant</w:t>
            </w:r>
          </w:p>
          <w:p w14:paraId="3AFF1754" w14:textId="77777777" w:rsidR="00A25931" w:rsidRPr="00A25931" w:rsidRDefault="00A25931" w:rsidP="00A25931">
            <w:pPr>
              <w:shd w:val="clear" w:color="auto" w:fill="FFFFFF"/>
              <w:rPr>
                <w:rFonts w:ascii="Calibri" w:eastAsia="Times New Roman" w:hAnsi="Calibri" w:cs="Calibri"/>
                <w:color w:val="000000"/>
              </w:rPr>
            </w:pPr>
          </w:p>
          <w:p w14:paraId="25A7D733" w14:textId="0BC7D7EB" w:rsidR="0097116A" w:rsidRPr="00CA2CE7" w:rsidRDefault="0051408C" w:rsidP="00CA2CE7">
            <w:pPr>
              <w:shd w:val="clear" w:color="auto" w:fill="FFFFFF"/>
              <w:ind w:left="1440"/>
              <w:rPr>
                <w:rFonts w:ascii="Calibri" w:eastAsia="Times New Roman" w:hAnsi="Calibri" w:cs="Calibri"/>
                <w:color w:val="000000"/>
              </w:rPr>
            </w:pPr>
            <w:r w:rsidRPr="00CA2CE7">
              <w:rPr>
                <w:rFonts w:ascii="Calibri" w:hAnsi="Calibri" w:cs="Calibri"/>
              </w:rPr>
              <w:t>4.3.</w:t>
            </w:r>
            <w:r w:rsidR="006959A9" w:rsidRPr="00CA2CE7">
              <w:rPr>
                <w:rFonts w:ascii="Calibri" w:hAnsi="Calibri" w:cs="Calibri"/>
              </w:rPr>
              <w:t>4.3.</w:t>
            </w:r>
            <w:r w:rsidR="006959A9" w:rsidRPr="00CA2CE7">
              <w:rPr>
                <w:rFonts w:ascii="Calibri" w:hAnsi="Calibri" w:cs="Calibri"/>
                <w:b/>
                <w:bCs/>
              </w:rPr>
              <w:t xml:space="preserve"> </w:t>
            </w:r>
            <w:r w:rsidR="00B91B83">
              <w:rPr>
                <w:rFonts w:ascii="Calibri" w:hAnsi="Calibri" w:cs="Calibri"/>
                <w:b/>
                <w:bCs/>
              </w:rPr>
              <w:t xml:space="preserve">A </w:t>
            </w:r>
            <w:r w:rsidR="00351456" w:rsidRPr="00CA2CE7">
              <w:rPr>
                <w:rFonts w:ascii="Calibri" w:hAnsi="Calibri" w:cs="Calibri"/>
                <w:b/>
                <w:bCs/>
              </w:rPr>
              <w:t xml:space="preserve">CMS </w:t>
            </w:r>
            <w:r w:rsidR="00F16C27" w:rsidRPr="00CA2CE7">
              <w:rPr>
                <w:rFonts w:ascii="Calibri" w:hAnsi="Calibri" w:cs="Calibri"/>
                <w:b/>
                <w:bCs/>
              </w:rPr>
              <w:t>Must-Read Contact</w:t>
            </w:r>
            <w:r w:rsidR="0059497B">
              <w:rPr>
                <w:rFonts w:ascii="Calibri" w:hAnsi="Calibri" w:cs="Calibri"/>
                <w:b/>
                <w:bCs/>
              </w:rPr>
              <w:t xml:space="preserve"> is open</w:t>
            </w:r>
            <w:r w:rsidR="00B91B83">
              <w:rPr>
                <w:rFonts w:ascii="Calibri" w:hAnsi="Calibri" w:cs="Calibri"/>
                <w:b/>
                <w:bCs/>
              </w:rPr>
              <w:t xml:space="preserve"> at the point </w:t>
            </w:r>
            <w:r w:rsidR="001F553A">
              <w:rPr>
                <w:rFonts w:ascii="Calibri" w:hAnsi="Calibri" w:cs="Calibri"/>
                <w:b/>
                <w:bCs/>
              </w:rPr>
              <w:t>a site</w:t>
            </w:r>
            <w:r w:rsidR="00B91B83">
              <w:rPr>
                <w:rFonts w:ascii="Calibri" w:hAnsi="Calibri" w:cs="Calibri"/>
                <w:b/>
                <w:bCs/>
              </w:rPr>
              <w:t xml:space="preserve"> is</w:t>
            </w:r>
            <w:r w:rsidR="00C7704B">
              <w:rPr>
                <w:rFonts w:ascii="Calibri" w:hAnsi="Calibri" w:cs="Calibri"/>
                <w:b/>
                <w:bCs/>
              </w:rPr>
              <w:t xml:space="preserve"> requested to go into Vacancy:</w:t>
            </w:r>
          </w:p>
          <w:p w14:paraId="2804445A" w14:textId="77777777" w:rsidR="00585279" w:rsidRDefault="00585279" w:rsidP="0097116A">
            <w:pPr>
              <w:shd w:val="clear" w:color="auto" w:fill="FFFFFF"/>
              <w:ind w:left="2520"/>
              <w:rPr>
                <w:rFonts w:ascii="Calibri" w:hAnsi="Calibri" w:cs="Calibri"/>
              </w:rPr>
            </w:pPr>
          </w:p>
          <w:p w14:paraId="278DC6AE" w14:textId="68244F4D" w:rsidR="00F16C27" w:rsidRDefault="64AA9AC9" w:rsidP="1EADBD94">
            <w:pPr>
              <w:shd w:val="clear" w:color="auto" w:fill="FFFFFF" w:themeFill="background1"/>
              <w:ind w:left="2160"/>
              <w:rPr>
                <w:rFonts w:ascii="Calibri" w:hAnsi="Calibri" w:cs="Calibri"/>
              </w:rPr>
            </w:pPr>
            <w:r w:rsidRPr="1EADBD94">
              <w:rPr>
                <w:rFonts w:ascii="Calibri" w:hAnsi="Calibri" w:cs="Calibri"/>
              </w:rPr>
              <w:t xml:space="preserve">The design will handle </w:t>
            </w:r>
            <w:r w:rsidR="00C7704B">
              <w:rPr>
                <w:rFonts w:ascii="Calibri" w:hAnsi="Calibri" w:cs="Calibri"/>
              </w:rPr>
              <w:t xml:space="preserve">an </w:t>
            </w:r>
            <w:r w:rsidRPr="1EADBD94">
              <w:rPr>
                <w:rFonts w:ascii="Calibri" w:hAnsi="Calibri" w:cs="Calibri"/>
              </w:rPr>
              <w:t xml:space="preserve">open </w:t>
            </w:r>
            <w:r w:rsidR="4D125BCE" w:rsidRPr="1EADBD94">
              <w:rPr>
                <w:rFonts w:ascii="Calibri" w:hAnsi="Calibri" w:cs="Calibri"/>
              </w:rPr>
              <w:t>Must-Read</w:t>
            </w:r>
            <w:r w:rsidRPr="1EADBD94">
              <w:rPr>
                <w:rFonts w:ascii="Calibri" w:hAnsi="Calibri" w:cs="Calibri"/>
              </w:rPr>
              <w:t xml:space="preserve"> contacts as follows: </w:t>
            </w:r>
          </w:p>
          <w:p w14:paraId="6B18A782" w14:textId="77777777" w:rsidR="0097116A" w:rsidRPr="0097116A" w:rsidRDefault="0097116A" w:rsidP="00CA2CE7">
            <w:pPr>
              <w:shd w:val="clear" w:color="auto" w:fill="FFFFFF"/>
              <w:ind w:left="2160"/>
              <w:rPr>
                <w:rFonts w:ascii="Calibri" w:eastAsia="Times New Roman" w:hAnsi="Calibri" w:cs="Calibri"/>
                <w:color w:val="000000"/>
              </w:rPr>
            </w:pPr>
          </w:p>
          <w:p w14:paraId="17AA7832" w14:textId="6CD7A0BF" w:rsidR="00A25931" w:rsidRPr="00E26C77" w:rsidRDefault="462A8865" w:rsidP="004C4D67">
            <w:pPr>
              <w:pStyle w:val="ListParagraph"/>
              <w:numPr>
                <w:ilvl w:val="1"/>
                <w:numId w:val="2"/>
              </w:numPr>
              <w:spacing w:after="160" w:line="259" w:lineRule="auto"/>
              <w:ind w:left="2880"/>
            </w:pPr>
            <w:r w:rsidRPr="004C4D67">
              <w:rPr>
                <w:rFonts w:ascii="Calibri" w:hAnsi="Calibri" w:cs="Calibri"/>
              </w:rPr>
              <w:t xml:space="preserve">For </w:t>
            </w:r>
            <w:r w:rsidR="00AB337D">
              <w:rPr>
                <w:rFonts w:ascii="Calibri" w:hAnsi="Calibri" w:cs="Calibri"/>
              </w:rPr>
              <w:t xml:space="preserve">an </w:t>
            </w:r>
            <w:r w:rsidRPr="004C4D67">
              <w:rPr>
                <w:rFonts w:ascii="Calibri" w:hAnsi="Calibri" w:cs="Calibri"/>
              </w:rPr>
              <w:t>i</w:t>
            </w:r>
            <w:r w:rsidR="15D8E1E4" w:rsidRPr="004C4D67">
              <w:rPr>
                <w:rFonts w:ascii="Calibri" w:hAnsi="Calibri" w:cs="Calibri"/>
              </w:rPr>
              <w:t xml:space="preserve">n-flight open </w:t>
            </w:r>
            <w:r w:rsidR="15E05507" w:rsidRPr="004C4D67">
              <w:rPr>
                <w:rFonts w:ascii="Calibri" w:hAnsi="Calibri" w:cs="Calibri"/>
              </w:rPr>
              <w:t xml:space="preserve">CMS </w:t>
            </w:r>
            <w:r w:rsidR="15D8E1E4" w:rsidRPr="004C4D67">
              <w:rPr>
                <w:rFonts w:ascii="Calibri" w:hAnsi="Calibri" w:cs="Calibri"/>
              </w:rPr>
              <w:t>Must-Read contact, wh</w:t>
            </w:r>
            <w:r w:rsidR="77F209F1" w:rsidRPr="004C4D67">
              <w:rPr>
                <w:rFonts w:ascii="Calibri" w:hAnsi="Calibri" w:cs="Calibri"/>
              </w:rPr>
              <w:t xml:space="preserve">ere the site is </w:t>
            </w:r>
            <w:r w:rsidR="15D8E1E4" w:rsidRPr="004C4D67">
              <w:rPr>
                <w:rFonts w:ascii="Calibri" w:hAnsi="Calibri" w:cs="Calibri"/>
              </w:rPr>
              <w:t xml:space="preserve">then entered into Vacancy, </w:t>
            </w:r>
            <w:r w:rsidRPr="004C4D67">
              <w:rPr>
                <w:rFonts w:ascii="Calibri" w:hAnsi="Calibri" w:cs="Calibri"/>
              </w:rPr>
              <w:t>the open CMS contact</w:t>
            </w:r>
            <w:r w:rsidR="00AB337D">
              <w:rPr>
                <w:rFonts w:ascii="Calibri" w:hAnsi="Calibri" w:cs="Calibri"/>
              </w:rPr>
              <w:t xml:space="preserve"> record</w:t>
            </w:r>
            <w:r w:rsidRPr="004C4D67">
              <w:rPr>
                <w:rFonts w:ascii="Calibri" w:hAnsi="Calibri" w:cs="Calibri"/>
              </w:rPr>
              <w:t xml:space="preserve"> </w:t>
            </w:r>
            <w:r w:rsidR="15D8E1E4" w:rsidRPr="004C4D67">
              <w:rPr>
                <w:rFonts w:ascii="Calibri" w:hAnsi="Calibri" w:cs="Calibri"/>
                <w:b/>
                <w:bCs/>
              </w:rPr>
              <w:t>will not be updated</w:t>
            </w:r>
            <w:r w:rsidR="15D8E1E4" w:rsidRPr="004C4D67">
              <w:rPr>
                <w:rFonts w:ascii="Calibri" w:hAnsi="Calibri" w:cs="Calibri"/>
              </w:rPr>
              <w:t xml:space="preserve"> to show </w:t>
            </w:r>
            <w:r w:rsidR="3654EC64" w:rsidRPr="004C4D67">
              <w:rPr>
                <w:rFonts w:ascii="Calibri" w:hAnsi="Calibri" w:cs="Calibri"/>
              </w:rPr>
              <w:t xml:space="preserve">that the </w:t>
            </w:r>
            <w:r w:rsidR="15D8E1E4" w:rsidRPr="004C4D67">
              <w:rPr>
                <w:rFonts w:ascii="Calibri" w:hAnsi="Calibri" w:cs="Calibri"/>
              </w:rPr>
              <w:t xml:space="preserve">site is now Vacant. </w:t>
            </w:r>
            <w:r w:rsidR="3654EC64" w:rsidRPr="004C4D67">
              <w:rPr>
                <w:rFonts w:ascii="Calibri" w:hAnsi="Calibri" w:cs="Calibri"/>
              </w:rPr>
              <w:t>I</w:t>
            </w:r>
            <w:r w:rsidR="15D8E1E4" w:rsidRPr="004C4D67">
              <w:rPr>
                <w:rFonts w:ascii="Calibri" w:hAnsi="Calibri" w:cs="Calibri"/>
              </w:rPr>
              <w:t xml:space="preserve">f an open Must-Read contact </w:t>
            </w:r>
            <w:r w:rsidR="15D8E1E4" w:rsidRPr="004C4D67">
              <w:rPr>
                <w:rFonts w:ascii="Calibri" w:hAnsi="Calibri" w:cs="Calibri"/>
                <w:b/>
                <w:bCs/>
              </w:rPr>
              <w:t>pre-dates</w:t>
            </w:r>
            <w:r w:rsidR="15D8E1E4" w:rsidRPr="004C4D67">
              <w:rPr>
                <w:rFonts w:ascii="Calibri" w:hAnsi="Calibri" w:cs="Calibri"/>
              </w:rPr>
              <w:t xml:space="preserve"> a Shipper</w:t>
            </w:r>
            <w:r w:rsidRPr="004C4D67">
              <w:rPr>
                <w:rFonts w:ascii="Calibri" w:hAnsi="Calibri" w:cs="Calibri"/>
              </w:rPr>
              <w:t>’s</w:t>
            </w:r>
            <w:r w:rsidR="15D8E1E4" w:rsidRPr="004C4D67">
              <w:rPr>
                <w:rFonts w:ascii="Calibri" w:hAnsi="Calibri" w:cs="Calibri"/>
              </w:rPr>
              <w:t xml:space="preserve"> </w:t>
            </w:r>
            <w:r w:rsidR="7EF5381A" w:rsidRPr="004C4D67">
              <w:rPr>
                <w:rFonts w:ascii="Calibri" w:hAnsi="Calibri" w:cs="Calibri"/>
              </w:rPr>
              <w:t xml:space="preserve">successful </w:t>
            </w:r>
            <w:r w:rsidR="15D8E1E4" w:rsidRPr="004C4D67">
              <w:rPr>
                <w:rFonts w:ascii="Calibri" w:hAnsi="Calibri" w:cs="Calibri"/>
              </w:rPr>
              <w:t xml:space="preserve">request to </w:t>
            </w:r>
            <w:r w:rsidR="7EF5381A" w:rsidRPr="004C4D67">
              <w:rPr>
                <w:rFonts w:ascii="Calibri" w:hAnsi="Calibri" w:cs="Calibri"/>
              </w:rPr>
              <w:t xml:space="preserve">enter </w:t>
            </w:r>
            <w:r w:rsidR="15D8E1E4" w:rsidRPr="004C4D67">
              <w:rPr>
                <w:rFonts w:ascii="Calibri" w:hAnsi="Calibri" w:cs="Calibri"/>
              </w:rPr>
              <w:t>the site into the Vacant site process, then t</w:t>
            </w:r>
            <w:r w:rsidR="1CE2D081" w:rsidRPr="004C4D67">
              <w:rPr>
                <w:rFonts w:ascii="Calibri" w:hAnsi="Calibri" w:cs="Calibri"/>
              </w:rPr>
              <w:t xml:space="preserve">he Must-Read will be </w:t>
            </w:r>
            <w:r w:rsidR="15D8E1E4" w:rsidRPr="004C4D67">
              <w:rPr>
                <w:rFonts w:ascii="Calibri" w:hAnsi="Calibri" w:cs="Calibri"/>
              </w:rPr>
              <w:lastRenderedPageBreak/>
              <w:t xml:space="preserve">allowed to complete its normal lifecycle between the </w:t>
            </w:r>
            <w:r w:rsidR="08458E37" w:rsidRPr="004C4D67">
              <w:rPr>
                <w:rFonts w:ascii="Calibri" w:hAnsi="Calibri" w:cs="Calibri"/>
              </w:rPr>
              <w:t>MRA (Meter Read Agency)</w:t>
            </w:r>
            <w:r w:rsidR="15D8E1E4" w:rsidRPr="004C4D67">
              <w:rPr>
                <w:rFonts w:ascii="Calibri" w:hAnsi="Calibri" w:cs="Calibri"/>
              </w:rPr>
              <w:t>, the CDSP and the Shipper</w:t>
            </w:r>
            <w:r w:rsidR="006071EB">
              <w:rPr>
                <w:rFonts w:ascii="Calibri" w:hAnsi="Calibri" w:cs="Calibri"/>
              </w:rPr>
              <w:t>.</w:t>
            </w:r>
          </w:p>
          <w:p w14:paraId="06138DC4" w14:textId="77777777" w:rsidR="006071EB" w:rsidRDefault="006071EB" w:rsidP="00262EE7">
            <w:pPr>
              <w:tabs>
                <w:tab w:val="left" w:pos="7290"/>
              </w:tabs>
              <w:rPr>
                <w:rFonts w:ascii="Calibri" w:hAnsi="Calibri" w:cs="Calibri"/>
                <w:b/>
                <w:bCs/>
                <w:color w:val="6440A3" w:themeColor="accent4"/>
                <w:sz w:val="24"/>
              </w:rPr>
            </w:pPr>
          </w:p>
          <w:p w14:paraId="29CBD414" w14:textId="0CB30F4B" w:rsidR="00262EE7" w:rsidRDefault="00262EE7" w:rsidP="00262EE7">
            <w:pPr>
              <w:tabs>
                <w:tab w:val="left" w:pos="7290"/>
              </w:tabs>
              <w:rPr>
                <w:rFonts w:ascii="Calibri" w:hAnsi="Calibri" w:cs="Calibri"/>
                <w:b/>
                <w:bCs/>
                <w:color w:val="6440A3" w:themeColor="accent4"/>
                <w:sz w:val="24"/>
              </w:rPr>
            </w:pPr>
            <w:r w:rsidRPr="006C529F">
              <w:rPr>
                <w:rFonts w:ascii="Calibri" w:hAnsi="Calibri" w:cs="Calibri"/>
                <w:b/>
                <w:bCs/>
                <w:color w:val="6440A3" w:themeColor="accent4"/>
                <w:sz w:val="24"/>
              </w:rPr>
              <w:t xml:space="preserve">4.4 Shipper UK gas allocation (in </w:t>
            </w:r>
            <w:r w:rsidR="00F80091">
              <w:rPr>
                <w:rFonts w:ascii="Calibri" w:hAnsi="Calibri" w:cs="Calibri"/>
                <w:b/>
                <w:bCs/>
                <w:color w:val="6440A3" w:themeColor="accent4"/>
                <w:sz w:val="24"/>
              </w:rPr>
              <w:t>Gemini</w:t>
            </w:r>
            <w:r w:rsidRPr="006C529F">
              <w:rPr>
                <w:rFonts w:ascii="Calibri" w:hAnsi="Calibri" w:cs="Calibri"/>
                <w:b/>
                <w:bCs/>
                <w:color w:val="6440A3" w:themeColor="accent4"/>
                <w:sz w:val="24"/>
              </w:rPr>
              <w:t>) is reduced for a Vacant site</w:t>
            </w:r>
          </w:p>
          <w:p w14:paraId="36228D9C" w14:textId="6FC4713F" w:rsidR="00894357" w:rsidRPr="006C529F" w:rsidRDefault="00894357" w:rsidP="00262EE7">
            <w:pPr>
              <w:tabs>
                <w:tab w:val="left" w:pos="7290"/>
              </w:tabs>
              <w:rPr>
                <w:rFonts w:ascii="Calibri" w:hAnsi="Calibri" w:cs="Calibri"/>
                <w:b/>
                <w:bCs/>
                <w:color w:val="6440A3" w:themeColor="accent4"/>
                <w:sz w:val="24"/>
              </w:rPr>
            </w:pPr>
          </w:p>
          <w:p w14:paraId="2BE7B87A" w14:textId="4C5E5735" w:rsidR="0093029C" w:rsidRDefault="00C02780" w:rsidP="00234FBC">
            <w:pPr>
              <w:ind w:left="720"/>
              <w:textAlignment w:val="center"/>
              <w:rPr>
                <w:rFonts w:ascii="Calibri" w:hAnsi="Calibri" w:cs="Calibri"/>
                <w:bCs/>
              </w:rPr>
            </w:pPr>
            <w:r w:rsidRPr="00234FBC">
              <w:rPr>
                <w:rFonts w:ascii="Calibri" w:hAnsi="Calibri" w:cs="Calibri"/>
              </w:rPr>
              <w:t xml:space="preserve">4.4.1. </w:t>
            </w:r>
            <w:r w:rsidR="00F80091">
              <w:rPr>
                <w:rFonts w:ascii="Calibri" w:eastAsia="Times New Roman" w:hAnsi="Calibri" w:cs="Calibri"/>
              </w:rPr>
              <w:t>Gemini</w:t>
            </w:r>
            <w:r w:rsidR="00234FBC">
              <w:rPr>
                <w:rFonts w:ascii="Calibri" w:eastAsia="Times New Roman" w:hAnsi="Calibri" w:cs="Calibri"/>
              </w:rPr>
              <w:t xml:space="preserve"> </w:t>
            </w:r>
            <w:r w:rsidR="00C35718">
              <w:rPr>
                <w:rFonts w:ascii="Calibri" w:eastAsia="Times New Roman" w:hAnsi="Calibri" w:cs="Calibri"/>
              </w:rPr>
              <w:t>UK gas allocation to be reduced</w:t>
            </w:r>
            <w:r w:rsidR="001A427F" w:rsidRPr="003A4396">
              <w:rPr>
                <w:rFonts w:ascii="Calibri" w:eastAsia="Times New Roman" w:hAnsi="Calibri" w:cs="Calibri"/>
              </w:rPr>
              <w:t xml:space="preserve">, at </w:t>
            </w:r>
            <w:r w:rsidR="003A4396" w:rsidRPr="003A4396">
              <w:rPr>
                <w:rFonts w:ascii="Calibri" w:eastAsia="Times New Roman" w:hAnsi="Calibri" w:cs="Calibri"/>
              </w:rPr>
              <w:t>an aggregate level</w:t>
            </w:r>
            <w:r w:rsidR="00C35718">
              <w:rPr>
                <w:rFonts w:ascii="Calibri" w:eastAsia="Times New Roman" w:hAnsi="Calibri" w:cs="Calibri"/>
              </w:rPr>
              <w:t xml:space="preserve">, </w:t>
            </w:r>
            <w:r w:rsidR="00BC40B7">
              <w:rPr>
                <w:rFonts w:ascii="Calibri" w:eastAsia="Times New Roman" w:hAnsi="Calibri" w:cs="Calibri"/>
              </w:rPr>
              <w:t>by th</w:t>
            </w:r>
            <w:r w:rsidR="00AB777A">
              <w:rPr>
                <w:rFonts w:ascii="Calibri" w:eastAsia="Times New Roman" w:hAnsi="Calibri" w:cs="Calibri"/>
              </w:rPr>
              <w:t>e AQ value of the</w:t>
            </w:r>
            <w:r w:rsidR="00BC40B7">
              <w:rPr>
                <w:rFonts w:ascii="Calibri" w:eastAsia="Times New Roman" w:hAnsi="Calibri" w:cs="Calibri"/>
              </w:rPr>
              <w:t xml:space="preserve"> Vacant site, </w:t>
            </w:r>
            <w:r w:rsidR="00234FBC" w:rsidRPr="00EC7733">
              <w:rPr>
                <w:rFonts w:ascii="Calibri" w:eastAsia="Times New Roman" w:hAnsi="Calibri" w:cs="Calibri"/>
              </w:rPr>
              <w:t xml:space="preserve">in line </w:t>
            </w:r>
            <w:r w:rsidR="00234FBC">
              <w:rPr>
                <w:rFonts w:ascii="Calibri" w:eastAsia="Times New Roman" w:hAnsi="Calibri" w:cs="Calibri"/>
              </w:rPr>
              <w:t xml:space="preserve">with </w:t>
            </w:r>
            <w:r w:rsidR="00234FBC" w:rsidRPr="005E35BB">
              <w:rPr>
                <w:rFonts w:ascii="Calibri" w:eastAsia="Times New Roman" w:hAnsi="Calibri" w:cs="Calibri"/>
              </w:rPr>
              <w:t xml:space="preserve">the </w:t>
            </w:r>
            <w:r w:rsidR="00234FBC" w:rsidRPr="005E35BB">
              <w:rPr>
                <w:rFonts w:ascii="Calibri" w:hAnsi="Calibri" w:cs="Calibri"/>
                <w:bCs/>
              </w:rPr>
              <w:t xml:space="preserve">‘Vacancy </w:t>
            </w:r>
            <w:r w:rsidR="00EB3872">
              <w:rPr>
                <w:rFonts w:ascii="Calibri" w:hAnsi="Calibri" w:cs="Calibri"/>
                <w:bCs/>
              </w:rPr>
              <w:t>Start</w:t>
            </w:r>
            <w:r w:rsidR="00234FBC" w:rsidRPr="005E35BB">
              <w:rPr>
                <w:rFonts w:ascii="Calibri" w:hAnsi="Calibri" w:cs="Calibri"/>
                <w:bCs/>
              </w:rPr>
              <w:t xml:space="preserve"> Effective Date’</w:t>
            </w:r>
            <w:r w:rsidR="00661291">
              <w:rPr>
                <w:rFonts w:ascii="Calibri" w:hAnsi="Calibri" w:cs="Calibri"/>
                <w:bCs/>
              </w:rPr>
              <w:t>.</w:t>
            </w:r>
          </w:p>
          <w:p w14:paraId="6DD07923" w14:textId="5D4DC725" w:rsidR="0093029C" w:rsidRPr="00A83BE7" w:rsidRDefault="0093029C" w:rsidP="0093029C">
            <w:pPr>
              <w:ind w:left="720"/>
              <w:textAlignment w:val="center"/>
              <w:rPr>
                <w:rFonts w:ascii="Calibri" w:eastAsia="Times New Roman" w:hAnsi="Calibri" w:cs="Calibri"/>
                <w:b/>
                <w:bCs/>
                <w:i/>
                <w:iCs/>
              </w:rPr>
            </w:pPr>
            <w:r w:rsidRPr="00A83BE7">
              <w:rPr>
                <w:rFonts w:ascii="Calibri" w:hAnsi="Calibri" w:cs="Calibri"/>
                <w:bCs/>
                <w:i/>
                <w:iCs/>
              </w:rPr>
              <w:t xml:space="preserve">It should be noted that this is as per existing process and there is no change to the gas allocation process nor the </w:t>
            </w:r>
            <w:r>
              <w:rPr>
                <w:rFonts w:ascii="Calibri" w:hAnsi="Calibri" w:cs="Calibri"/>
                <w:bCs/>
                <w:i/>
                <w:iCs/>
              </w:rPr>
              <w:t>Gemini</w:t>
            </w:r>
            <w:r w:rsidRPr="00A83BE7">
              <w:rPr>
                <w:rFonts w:ascii="Calibri" w:hAnsi="Calibri" w:cs="Calibri"/>
                <w:bCs/>
                <w:i/>
                <w:iCs/>
              </w:rPr>
              <w:t xml:space="preserve"> system</w:t>
            </w:r>
            <w:r>
              <w:rPr>
                <w:rFonts w:ascii="Calibri" w:hAnsi="Calibri" w:cs="Calibri"/>
                <w:bCs/>
                <w:i/>
                <w:iCs/>
              </w:rPr>
              <w:t>.</w:t>
            </w:r>
          </w:p>
          <w:p w14:paraId="36DBBF71" w14:textId="77777777" w:rsidR="00A05F4C" w:rsidRDefault="00A05F4C" w:rsidP="00B2023E">
            <w:pPr>
              <w:ind w:left="720"/>
              <w:textAlignment w:val="center"/>
              <w:rPr>
                <w:rFonts w:ascii="Calibri" w:hAnsi="Calibri" w:cs="Calibri"/>
                <w:bCs/>
              </w:rPr>
            </w:pPr>
          </w:p>
          <w:p w14:paraId="59B08598" w14:textId="77777777" w:rsidR="00A05F4C" w:rsidRDefault="00A05F4C" w:rsidP="00CE64C7">
            <w:pPr>
              <w:rPr>
                <w:rFonts w:ascii="Calibri" w:hAnsi="Calibri" w:cs="Calibri"/>
                <w:bCs/>
              </w:rPr>
            </w:pPr>
          </w:p>
          <w:p w14:paraId="555B15DF" w14:textId="66F98FE6" w:rsidR="007A2E7F" w:rsidRPr="007A2E7F" w:rsidRDefault="007A2E7F" w:rsidP="007A2E7F">
            <w:pPr>
              <w:tabs>
                <w:tab w:val="left" w:pos="7290"/>
              </w:tabs>
              <w:rPr>
                <w:rFonts w:ascii="Calibri" w:hAnsi="Calibri" w:cs="Calibri"/>
                <w:b/>
                <w:bCs/>
                <w:color w:val="6440A3" w:themeColor="accent4"/>
                <w:sz w:val="24"/>
              </w:rPr>
            </w:pPr>
            <w:r w:rsidRPr="007A2E7F">
              <w:rPr>
                <w:rFonts w:ascii="Calibri" w:hAnsi="Calibri" w:cs="Calibri"/>
                <w:b/>
                <w:bCs/>
                <w:color w:val="6440A3" w:themeColor="accent4"/>
                <w:sz w:val="24"/>
              </w:rPr>
              <w:t>4.5 Shipper opportunity to request Capacity charge relief for a Vacant site</w:t>
            </w:r>
          </w:p>
          <w:p w14:paraId="3BDF94BB" w14:textId="77777777" w:rsidR="00DB7D03" w:rsidRDefault="00DB7D03" w:rsidP="007A2E7F">
            <w:pPr>
              <w:rPr>
                <w:rFonts w:ascii="Calibri" w:hAnsi="Calibri" w:cs="Calibri"/>
                <w:bCs/>
              </w:rPr>
            </w:pPr>
          </w:p>
          <w:p w14:paraId="373A72A6" w14:textId="3D2ADCAD" w:rsidR="000F7E14" w:rsidRDefault="1EFA61F2" w:rsidP="1EADBD94">
            <w:pPr>
              <w:ind w:left="720"/>
              <w:rPr>
                <w:rFonts w:ascii="Calibri" w:hAnsi="Calibri" w:cs="Calibri"/>
              </w:rPr>
            </w:pPr>
            <w:r w:rsidRPr="1EADBD94">
              <w:rPr>
                <w:rFonts w:ascii="Calibri" w:hAnsi="Calibri" w:cs="Calibri"/>
              </w:rPr>
              <w:t xml:space="preserve">4.5.1. </w:t>
            </w:r>
            <w:r w:rsidRPr="1EADBD94">
              <w:rPr>
                <w:rFonts w:ascii="Calibri" w:hAnsi="Calibri" w:cs="Calibri"/>
                <w:b/>
                <w:bCs/>
              </w:rPr>
              <w:t>Relief from Capacity charge.</w:t>
            </w:r>
            <w:r w:rsidRPr="1EADBD94">
              <w:rPr>
                <w:rFonts w:ascii="Calibri" w:hAnsi="Calibri" w:cs="Calibri"/>
              </w:rPr>
              <w:t xml:space="preserve"> After twelve months have elapsed since the ‘Vacancy Start Effective Date</w:t>
            </w:r>
            <w:bookmarkStart w:id="5" w:name="_Int_9I3cHn8i"/>
            <w:r w:rsidRPr="1EADBD94">
              <w:rPr>
                <w:rFonts w:ascii="Calibri" w:hAnsi="Calibri" w:cs="Calibri"/>
              </w:rPr>
              <w:t>’,</w:t>
            </w:r>
            <w:bookmarkEnd w:id="5"/>
            <w:r w:rsidRPr="1EADBD94">
              <w:rPr>
                <w:rFonts w:ascii="Calibri" w:hAnsi="Calibri" w:cs="Calibri"/>
              </w:rPr>
              <w:t xml:space="preserve"> a Shipper can </w:t>
            </w:r>
            <w:r w:rsidRPr="1EADBD94">
              <w:rPr>
                <w:rFonts w:ascii="Calibri" w:hAnsi="Calibri" w:cs="Calibri"/>
                <w:b/>
                <w:bCs/>
              </w:rPr>
              <w:t>choose</w:t>
            </w:r>
            <w:r w:rsidRPr="1EADBD94">
              <w:rPr>
                <w:rFonts w:ascii="Calibri" w:hAnsi="Calibri" w:cs="Calibri"/>
              </w:rPr>
              <w:t xml:space="preserve"> to apply for Capacity charge relief for a Vacant site. </w:t>
            </w:r>
          </w:p>
          <w:p w14:paraId="584D118F" w14:textId="77777777" w:rsidR="000F7E14" w:rsidRDefault="000F7E14" w:rsidP="000F7E14">
            <w:pPr>
              <w:ind w:left="720"/>
              <w:rPr>
                <w:rFonts w:ascii="Calibri" w:hAnsi="Calibri" w:cs="Calibri"/>
                <w:bCs/>
              </w:rPr>
            </w:pPr>
          </w:p>
          <w:p w14:paraId="1FA79130" w14:textId="10BFAC1A" w:rsidR="000F7E14" w:rsidRDefault="000F7E14" w:rsidP="002A1802">
            <w:pPr>
              <w:pStyle w:val="ListParagraph"/>
              <w:numPr>
                <w:ilvl w:val="0"/>
                <w:numId w:val="2"/>
              </w:numPr>
              <w:rPr>
                <w:rFonts w:ascii="Calibri" w:hAnsi="Calibri" w:cs="Calibri"/>
                <w:bCs/>
              </w:rPr>
            </w:pPr>
            <w:r>
              <w:rPr>
                <w:rFonts w:ascii="Calibri" w:hAnsi="Calibri" w:cs="Calibri"/>
                <w:bCs/>
              </w:rPr>
              <w:t xml:space="preserve">4.5.1.1. </w:t>
            </w:r>
            <w:r w:rsidRPr="00787266">
              <w:rPr>
                <w:rFonts w:ascii="Calibri" w:hAnsi="Calibri" w:cs="Calibri"/>
                <w:bCs/>
              </w:rPr>
              <w:t xml:space="preserve">Capacity charge relief is achieved by the Shipper submitting an </w:t>
            </w:r>
            <w:r w:rsidRPr="000C3966">
              <w:rPr>
                <w:rFonts w:ascii="Calibri" w:hAnsi="Calibri" w:cs="Calibri"/>
                <w:b/>
              </w:rPr>
              <w:t>AQI</w:t>
            </w:r>
            <w:r w:rsidRPr="00787266">
              <w:rPr>
                <w:rFonts w:ascii="Calibri" w:hAnsi="Calibri" w:cs="Calibri"/>
                <w:bCs/>
              </w:rPr>
              <w:t xml:space="preserve"> file having the following value</w:t>
            </w:r>
            <w:r>
              <w:rPr>
                <w:rFonts w:ascii="Calibri" w:hAnsi="Calibri" w:cs="Calibri"/>
                <w:bCs/>
              </w:rPr>
              <w:t>s</w:t>
            </w:r>
            <w:r w:rsidRPr="00787266">
              <w:rPr>
                <w:rFonts w:ascii="Calibri" w:hAnsi="Calibri" w:cs="Calibri"/>
                <w:bCs/>
              </w:rPr>
              <w:t xml:space="preserve">: </w:t>
            </w:r>
          </w:p>
          <w:p w14:paraId="7A79AA09" w14:textId="070DCC85" w:rsidR="000F7E14" w:rsidRPr="00AB70B7" w:rsidRDefault="000F7E14" w:rsidP="002A1802">
            <w:pPr>
              <w:pStyle w:val="ListParagraph"/>
              <w:numPr>
                <w:ilvl w:val="1"/>
                <w:numId w:val="2"/>
              </w:numPr>
              <w:rPr>
                <w:rFonts w:ascii="Calibri" w:hAnsi="Calibri" w:cs="Calibri"/>
                <w:bCs/>
              </w:rPr>
            </w:pPr>
            <w:r w:rsidRPr="00AB70B7">
              <w:rPr>
                <w:rFonts w:ascii="Calibri" w:hAnsi="Calibri" w:cs="Calibri"/>
                <w:bCs/>
              </w:rPr>
              <w:t>Segment code C41: REQUEST_REASON = 8 (</w:t>
            </w:r>
            <w:r w:rsidR="00182F9A" w:rsidRPr="00AB70B7">
              <w:rPr>
                <w:rFonts w:ascii="Calibri" w:hAnsi="Calibri" w:cs="Calibri"/>
              </w:rPr>
              <w:t>AQ decrease due to the site being Vacant</w:t>
            </w:r>
            <w:r w:rsidRPr="00AB70B7">
              <w:rPr>
                <w:rFonts w:ascii="Calibri" w:hAnsi="Calibri" w:cs="Calibri"/>
                <w:bCs/>
              </w:rPr>
              <w:t>)</w:t>
            </w:r>
          </w:p>
          <w:p w14:paraId="287D260A" w14:textId="77777777" w:rsidR="000F7E14" w:rsidRPr="00A146CE" w:rsidRDefault="000F7E14" w:rsidP="002A1802">
            <w:pPr>
              <w:pStyle w:val="ListParagraph"/>
              <w:numPr>
                <w:ilvl w:val="1"/>
                <w:numId w:val="2"/>
              </w:numPr>
              <w:rPr>
                <w:rFonts w:ascii="Calibri" w:hAnsi="Calibri" w:cs="Calibri"/>
                <w:bCs/>
              </w:rPr>
            </w:pPr>
            <w:r w:rsidRPr="00A146CE">
              <w:rPr>
                <w:rFonts w:ascii="Calibri" w:hAnsi="Calibri" w:cs="Calibri"/>
                <w:bCs/>
              </w:rPr>
              <w:t xml:space="preserve">Segment code C41: REQUESTED_ESTIMATED_AQ is set to a value of 1 (one) </w:t>
            </w:r>
          </w:p>
          <w:p w14:paraId="64291064" w14:textId="77777777" w:rsidR="000F7E14" w:rsidRDefault="000F7E14" w:rsidP="000F7E14">
            <w:pPr>
              <w:pStyle w:val="ListParagraph"/>
              <w:ind w:left="2520"/>
              <w:rPr>
                <w:rFonts w:ascii="Calibri" w:hAnsi="Calibri" w:cs="Calibri"/>
                <w:bCs/>
              </w:rPr>
            </w:pPr>
          </w:p>
          <w:p w14:paraId="133AFE8F" w14:textId="3E13681F" w:rsidR="00CB6521" w:rsidRDefault="00CB6521" w:rsidP="000F7E14">
            <w:pPr>
              <w:pStyle w:val="ListParagraph"/>
              <w:ind w:left="2520"/>
              <w:rPr>
                <w:rFonts w:ascii="Calibri" w:hAnsi="Calibri" w:cs="Calibri"/>
                <w:bCs/>
              </w:rPr>
            </w:pPr>
            <w:r w:rsidRPr="008F6617">
              <w:rPr>
                <w:rFonts w:ascii="Calibri" w:hAnsi="Calibri" w:cs="Calibri"/>
                <w:b/>
              </w:rPr>
              <w:t>Note</w:t>
            </w:r>
            <w:r>
              <w:rPr>
                <w:rFonts w:ascii="Calibri" w:hAnsi="Calibri" w:cs="Calibri"/>
                <w:bCs/>
              </w:rPr>
              <w:t xml:space="preserve">. This AQ reduction will reduce the </w:t>
            </w:r>
            <w:r w:rsidR="00262D80">
              <w:rPr>
                <w:rFonts w:ascii="Calibri" w:hAnsi="Calibri" w:cs="Calibri"/>
                <w:bCs/>
              </w:rPr>
              <w:t xml:space="preserve">Supply Offtake Quantity (SOQ), </w:t>
            </w:r>
            <w:r w:rsidR="004B554B">
              <w:rPr>
                <w:rFonts w:ascii="Calibri" w:hAnsi="Calibri" w:cs="Calibri"/>
                <w:bCs/>
              </w:rPr>
              <w:t xml:space="preserve">which Capacity charge is based upon. </w:t>
            </w:r>
          </w:p>
          <w:p w14:paraId="5E68437F" w14:textId="77777777" w:rsidR="00CB6521" w:rsidRDefault="00CB6521" w:rsidP="000F7E14">
            <w:pPr>
              <w:pStyle w:val="ListParagraph"/>
              <w:ind w:left="2520"/>
              <w:rPr>
                <w:rFonts w:ascii="Calibri" w:hAnsi="Calibri" w:cs="Calibri"/>
                <w:bCs/>
              </w:rPr>
            </w:pPr>
          </w:p>
          <w:p w14:paraId="1666C677" w14:textId="3D87B8C5" w:rsidR="000F7E14" w:rsidRDefault="000F7E14" w:rsidP="002A1802">
            <w:pPr>
              <w:pStyle w:val="ListParagraph"/>
              <w:numPr>
                <w:ilvl w:val="0"/>
                <w:numId w:val="2"/>
              </w:numPr>
              <w:rPr>
                <w:rFonts w:ascii="Calibri" w:hAnsi="Calibri" w:cs="Calibri"/>
                <w:bCs/>
              </w:rPr>
            </w:pPr>
            <w:r>
              <w:rPr>
                <w:rFonts w:ascii="Calibri" w:hAnsi="Calibri" w:cs="Calibri"/>
                <w:bCs/>
              </w:rPr>
              <w:t>4.5.1.2. The CDSP shall respond to a valid AQ decrease request with</w:t>
            </w:r>
            <w:r w:rsidR="00F57A68">
              <w:rPr>
                <w:rFonts w:ascii="Calibri" w:hAnsi="Calibri" w:cs="Calibri"/>
                <w:bCs/>
              </w:rPr>
              <w:t xml:space="preserve"> an AQR file that re</w:t>
            </w:r>
            <w:r w:rsidR="009D0937">
              <w:rPr>
                <w:rFonts w:ascii="Calibri" w:hAnsi="Calibri" w:cs="Calibri"/>
                <w:bCs/>
              </w:rPr>
              <w:t>confirms the original Shipper reason for requ</w:t>
            </w:r>
            <w:r w:rsidR="004243F0">
              <w:rPr>
                <w:rFonts w:ascii="Calibri" w:hAnsi="Calibri" w:cs="Calibri"/>
                <w:bCs/>
              </w:rPr>
              <w:t>est</w:t>
            </w:r>
            <w:r>
              <w:rPr>
                <w:rFonts w:ascii="Calibri" w:hAnsi="Calibri" w:cs="Calibri"/>
                <w:bCs/>
              </w:rPr>
              <w:t>:</w:t>
            </w:r>
          </w:p>
          <w:p w14:paraId="480B1A7B" w14:textId="046F8F6B" w:rsidR="00CA78F8" w:rsidRPr="00B54EBB" w:rsidRDefault="00CA78F8" w:rsidP="002A1802">
            <w:pPr>
              <w:pStyle w:val="ListParagraph"/>
              <w:numPr>
                <w:ilvl w:val="1"/>
                <w:numId w:val="2"/>
              </w:numPr>
              <w:rPr>
                <w:rFonts w:ascii="Calibri" w:hAnsi="Calibri" w:cs="Calibri"/>
                <w:bCs/>
              </w:rPr>
            </w:pPr>
            <w:r>
              <w:rPr>
                <w:rFonts w:ascii="Calibri" w:hAnsi="Calibri" w:cs="Calibri"/>
                <w:bCs/>
              </w:rPr>
              <w:t xml:space="preserve">Segment code C43: </w:t>
            </w:r>
            <w:r w:rsidR="00B54EBB" w:rsidRPr="00AB70B7">
              <w:rPr>
                <w:rFonts w:ascii="Calibri" w:hAnsi="Calibri" w:cs="Calibri"/>
                <w:bCs/>
              </w:rPr>
              <w:t>REQUEST_REASON = 8 (</w:t>
            </w:r>
            <w:r w:rsidR="00B54EBB" w:rsidRPr="00AB70B7">
              <w:rPr>
                <w:rFonts w:ascii="Calibri" w:hAnsi="Calibri" w:cs="Calibri"/>
              </w:rPr>
              <w:t>AQ decrease due to the site being Vacant</w:t>
            </w:r>
            <w:r w:rsidR="00B54EBB" w:rsidRPr="00AB70B7">
              <w:rPr>
                <w:rFonts w:ascii="Calibri" w:hAnsi="Calibri" w:cs="Calibri"/>
                <w:bCs/>
              </w:rPr>
              <w:t>)</w:t>
            </w:r>
          </w:p>
          <w:p w14:paraId="7FD8798D" w14:textId="77777777" w:rsidR="000F7E14" w:rsidRDefault="000F7E14" w:rsidP="000F7E14">
            <w:pPr>
              <w:pStyle w:val="ListParagraph"/>
              <w:ind w:left="1800"/>
              <w:rPr>
                <w:rFonts w:ascii="Calibri" w:hAnsi="Calibri" w:cs="Calibri"/>
                <w:bCs/>
              </w:rPr>
            </w:pPr>
          </w:p>
          <w:p w14:paraId="2EBC0A83" w14:textId="23167FDB" w:rsidR="000F7E14" w:rsidRPr="001B3C4D" w:rsidRDefault="000F7E14" w:rsidP="002A1802">
            <w:pPr>
              <w:pStyle w:val="ListParagraph"/>
              <w:numPr>
                <w:ilvl w:val="0"/>
                <w:numId w:val="2"/>
              </w:numPr>
              <w:rPr>
                <w:rFonts w:ascii="Calibri" w:hAnsi="Calibri" w:cs="Calibri"/>
                <w:b/>
              </w:rPr>
            </w:pPr>
            <w:r w:rsidRPr="001B3C4D">
              <w:rPr>
                <w:rFonts w:ascii="Calibri" w:hAnsi="Calibri" w:cs="Calibri"/>
                <w:bCs/>
              </w:rPr>
              <w:t>4.5.1.3</w:t>
            </w:r>
            <w:r w:rsidRPr="001B3C4D">
              <w:rPr>
                <w:rFonts w:ascii="Calibri" w:hAnsi="Calibri" w:cs="Calibri"/>
                <w:b/>
              </w:rPr>
              <w:t xml:space="preserve"> </w:t>
            </w:r>
            <w:r w:rsidR="00936427" w:rsidRPr="004C4D67">
              <w:rPr>
                <w:rStyle w:val="cf01"/>
                <w:rFonts w:ascii="Calibri" w:hAnsi="Calibri" w:cs="Calibri"/>
                <w:sz w:val="22"/>
                <w:szCs w:val="22"/>
              </w:rPr>
              <w:t xml:space="preserve">Where a site has Winter Consumption then this must </w:t>
            </w:r>
            <w:r w:rsidR="00C06895">
              <w:rPr>
                <w:rStyle w:val="cf01"/>
                <w:rFonts w:ascii="Calibri" w:hAnsi="Calibri" w:cs="Calibri"/>
                <w:sz w:val="22"/>
                <w:szCs w:val="22"/>
              </w:rPr>
              <w:t xml:space="preserve">firstly </w:t>
            </w:r>
            <w:r w:rsidR="00936427" w:rsidRPr="004C4D67">
              <w:rPr>
                <w:rStyle w:val="cf01"/>
                <w:rFonts w:ascii="Calibri" w:hAnsi="Calibri" w:cs="Calibri"/>
                <w:sz w:val="22"/>
                <w:szCs w:val="22"/>
              </w:rPr>
              <w:t xml:space="preserve">be set to 1 </w:t>
            </w:r>
            <w:r w:rsidR="000D68ED" w:rsidRPr="004C4D67">
              <w:rPr>
                <w:rStyle w:val="cf01"/>
                <w:rFonts w:ascii="Calibri" w:hAnsi="Calibri" w:cs="Calibri"/>
                <w:sz w:val="22"/>
                <w:szCs w:val="22"/>
              </w:rPr>
              <w:t xml:space="preserve">(one) </w:t>
            </w:r>
            <w:r w:rsidR="00936427" w:rsidRPr="004C4D67">
              <w:rPr>
                <w:rStyle w:val="cf01"/>
                <w:rFonts w:ascii="Calibri" w:hAnsi="Calibri" w:cs="Calibri"/>
                <w:sz w:val="22"/>
                <w:szCs w:val="22"/>
              </w:rPr>
              <w:t>by the Shipper, via an AQI file, prior to requesting a</w:t>
            </w:r>
            <w:r w:rsidR="005A4EE6" w:rsidRPr="004C4D67">
              <w:rPr>
                <w:rStyle w:val="cf01"/>
                <w:rFonts w:ascii="Calibri" w:hAnsi="Calibri" w:cs="Calibri"/>
                <w:sz w:val="22"/>
                <w:szCs w:val="22"/>
              </w:rPr>
              <w:t>n AQ</w:t>
            </w:r>
            <w:r w:rsidR="00936427" w:rsidRPr="004C4D67">
              <w:rPr>
                <w:rStyle w:val="cf01"/>
                <w:rFonts w:ascii="Calibri" w:hAnsi="Calibri" w:cs="Calibri"/>
                <w:sz w:val="22"/>
                <w:szCs w:val="22"/>
              </w:rPr>
              <w:t xml:space="preserve"> reduction to 1</w:t>
            </w:r>
            <w:r w:rsidR="000D68ED" w:rsidRPr="004C4D67">
              <w:rPr>
                <w:rStyle w:val="cf01"/>
                <w:rFonts w:ascii="Calibri" w:hAnsi="Calibri" w:cs="Calibri"/>
                <w:sz w:val="22"/>
                <w:szCs w:val="22"/>
              </w:rPr>
              <w:t xml:space="preserve"> (one)</w:t>
            </w:r>
            <w:r w:rsidR="00936427" w:rsidRPr="004C4D67">
              <w:rPr>
                <w:rStyle w:val="cf01"/>
                <w:rFonts w:ascii="Calibri" w:hAnsi="Calibri" w:cs="Calibri"/>
                <w:sz w:val="22"/>
                <w:szCs w:val="22"/>
              </w:rPr>
              <w:t>.</w:t>
            </w:r>
            <w:r w:rsidR="00FF358E">
              <w:rPr>
                <w:rStyle w:val="cf01"/>
                <w:rFonts w:ascii="Calibri" w:hAnsi="Calibri" w:cs="Calibri"/>
                <w:sz w:val="22"/>
                <w:szCs w:val="22"/>
              </w:rPr>
              <w:t xml:space="preserve"> </w:t>
            </w:r>
            <w:r w:rsidR="00EC5079">
              <w:rPr>
                <w:rStyle w:val="cf01"/>
                <w:rFonts w:ascii="Calibri" w:hAnsi="Calibri" w:cs="Calibri"/>
                <w:sz w:val="22"/>
                <w:szCs w:val="22"/>
              </w:rPr>
              <w:t>Otherwise,</w:t>
            </w:r>
            <w:r w:rsidR="00FF358E">
              <w:rPr>
                <w:rStyle w:val="cf01"/>
                <w:rFonts w:ascii="Calibri" w:hAnsi="Calibri" w:cs="Calibri"/>
                <w:sz w:val="22"/>
                <w:szCs w:val="22"/>
              </w:rPr>
              <w:t xml:space="preserve"> the CDSP will reject the request to </w:t>
            </w:r>
            <w:r w:rsidR="00732C13">
              <w:rPr>
                <w:rStyle w:val="cf01"/>
                <w:rFonts w:ascii="Calibri" w:hAnsi="Calibri" w:cs="Calibri"/>
                <w:sz w:val="22"/>
                <w:szCs w:val="22"/>
              </w:rPr>
              <w:t>decrease the AQ with an AQR file rejection</w:t>
            </w:r>
            <w:r w:rsidR="00667D2D">
              <w:rPr>
                <w:rStyle w:val="cf01"/>
                <w:rFonts w:ascii="Calibri" w:hAnsi="Calibri" w:cs="Calibri"/>
                <w:sz w:val="22"/>
                <w:szCs w:val="22"/>
              </w:rPr>
              <w:t xml:space="preserve"> of AQI00013 ‘Requested AQ is less </w:t>
            </w:r>
            <w:r w:rsidR="00EC5079">
              <w:rPr>
                <w:rStyle w:val="cf01"/>
                <w:rFonts w:ascii="Calibri" w:hAnsi="Calibri" w:cs="Calibri"/>
                <w:sz w:val="22"/>
                <w:szCs w:val="22"/>
              </w:rPr>
              <w:t xml:space="preserve">than the WC value’. </w:t>
            </w:r>
          </w:p>
          <w:p w14:paraId="7EEC19D4" w14:textId="77777777" w:rsidR="000F7E14" w:rsidRPr="006E0B55" w:rsidRDefault="000F7E14" w:rsidP="000F7E14">
            <w:pPr>
              <w:pStyle w:val="ListParagraph"/>
              <w:rPr>
                <w:rFonts w:ascii="Calibri" w:hAnsi="Calibri" w:cs="Calibri"/>
                <w:b/>
              </w:rPr>
            </w:pPr>
          </w:p>
          <w:p w14:paraId="42A7DCD7" w14:textId="16A2DB3A" w:rsidR="000F7E14" w:rsidRPr="000C5E67" w:rsidRDefault="000F7E14" w:rsidP="002A1802">
            <w:pPr>
              <w:pStyle w:val="ListParagraph"/>
              <w:numPr>
                <w:ilvl w:val="0"/>
                <w:numId w:val="2"/>
              </w:numPr>
              <w:rPr>
                <w:rFonts w:ascii="Calibri" w:hAnsi="Calibri" w:cs="Calibri"/>
                <w:b/>
              </w:rPr>
            </w:pPr>
            <w:r w:rsidRPr="00A555CC">
              <w:rPr>
                <w:rFonts w:ascii="Calibri" w:hAnsi="Calibri" w:cs="Calibri"/>
                <w:bCs/>
              </w:rPr>
              <w:t>4.</w:t>
            </w:r>
            <w:r>
              <w:rPr>
                <w:rFonts w:ascii="Calibri" w:hAnsi="Calibri" w:cs="Calibri"/>
                <w:bCs/>
              </w:rPr>
              <w:t>5</w:t>
            </w:r>
            <w:r w:rsidRPr="00A555CC">
              <w:rPr>
                <w:rFonts w:ascii="Calibri" w:hAnsi="Calibri" w:cs="Calibri"/>
                <w:bCs/>
              </w:rPr>
              <w:t>.</w:t>
            </w:r>
            <w:r>
              <w:rPr>
                <w:rFonts w:ascii="Calibri" w:hAnsi="Calibri" w:cs="Calibri"/>
                <w:bCs/>
              </w:rPr>
              <w:t>1</w:t>
            </w:r>
            <w:r w:rsidRPr="00A555CC">
              <w:rPr>
                <w:rFonts w:ascii="Calibri" w:hAnsi="Calibri" w:cs="Calibri"/>
                <w:bCs/>
              </w:rPr>
              <w:t>.4.</w:t>
            </w:r>
            <w:r>
              <w:rPr>
                <w:rFonts w:ascii="Calibri" w:hAnsi="Calibri" w:cs="Calibri"/>
                <w:b/>
              </w:rPr>
              <w:t xml:space="preserve"> </w:t>
            </w:r>
            <w:r w:rsidRPr="00B04B68">
              <w:rPr>
                <w:rFonts w:ascii="Calibri" w:hAnsi="Calibri" w:cs="Calibri"/>
                <w:bCs/>
              </w:rPr>
              <w:t xml:space="preserve">New </w:t>
            </w:r>
            <w:r w:rsidR="00BE11EF">
              <w:rPr>
                <w:rFonts w:ascii="Calibri" w:hAnsi="Calibri" w:cs="Calibri"/>
                <w:bCs/>
              </w:rPr>
              <w:t>CDSP</w:t>
            </w:r>
            <w:r w:rsidRPr="00CC73D3">
              <w:rPr>
                <w:rFonts w:ascii="Calibri" w:hAnsi="Calibri" w:cs="Calibri"/>
                <w:bCs/>
              </w:rPr>
              <w:t xml:space="preserve"> validation will </w:t>
            </w:r>
            <w:r w:rsidRPr="00CC73D3">
              <w:rPr>
                <w:rFonts w:ascii="Calibri" w:hAnsi="Calibri" w:cs="Calibri"/>
                <w:b/>
              </w:rPr>
              <w:t>reject</w:t>
            </w:r>
            <w:r w:rsidRPr="00CC73D3">
              <w:rPr>
                <w:rFonts w:ascii="Calibri" w:hAnsi="Calibri" w:cs="Calibri"/>
                <w:bCs/>
              </w:rPr>
              <w:t xml:space="preserve"> (via an </w:t>
            </w:r>
            <w:r w:rsidRPr="00CC73D3">
              <w:rPr>
                <w:rFonts w:ascii="Calibri" w:hAnsi="Calibri" w:cs="Calibri"/>
                <w:b/>
              </w:rPr>
              <w:t>AQR</w:t>
            </w:r>
            <w:r w:rsidRPr="00CC73D3">
              <w:rPr>
                <w:rFonts w:ascii="Calibri" w:hAnsi="Calibri" w:cs="Calibri"/>
                <w:bCs/>
              </w:rPr>
              <w:t xml:space="preserve"> file) a Shipper request to decrease the AQ with REASON_REQUEST = 8, if the Shipper request is submitted to </w:t>
            </w:r>
            <w:r w:rsidR="00BE11EF">
              <w:rPr>
                <w:rFonts w:ascii="Calibri" w:hAnsi="Calibri" w:cs="Calibri"/>
                <w:bCs/>
              </w:rPr>
              <w:t>the CDSP</w:t>
            </w:r>
            <w:r w:rsidRPr="00CC73D3">
              <w:rPr>
                <w:rFonts w:ascii="Calibri" w:hAnsi="Calibri" w:cs="Calibri"/>
                <w:bCs/>
              </w:rPr>
              <w:t xml:space="preserve"> within </w:t>
            </w:r>
            <w:r w:rsidR="00CE7345">
              <w:rPr>
                <w:rFonts w:ascii="Calibri" w:hAnsi="Calibri" w:cs="Calibri"/>
                <w:bCs/>
              </w:rPr>
              <w:t xml:space="preserve">12 </w:t>
            </w:r>
            <w:r w:rsidRPr="00CC73D3">
              <w:rPr>
                <w:rFonts w:ascii="Calibri" w:hAnsi="Calibri" w:cs="Calibri"/>
                <w:bCs/>
              </w:rPr>
              <w:t>(</w:t>
            </w:r>
            <w:r w:rsidR="00CE7345">
              <w:rPr>
                <w:rFonts w:ascii="Calibri" w:hAnsi="Calibri" w:cs="Calibri"/>
                <w:bCs/>
              </w:rPr>
              <w:t>twelve</w:t>
            </w:r>
            <w:r w:rsidRPr="00CC73D3">
              <w:rPr>
                <w:rFonts w:ascii="Calibri" w:hAnsi="Calibri" w:cs="Calibri"/>
                <w:bCs/>
              </w:rPr>
              <w:t>) months of the ‘Vacancy Start Effective Date’</w:t>
            </w:r>
            <w:r w:rsidR="00351B68">
              <w:rPr>
                <w:rFonts w:ascii="Calibri" w:hAnsi="Calibri" w:cs="Calibri"/>
                <w:bCs/>
              </w:rPr>
              <w:t>, with an AQR rejection of AQI00035 ‘</w:t>
            </w:r>
            <w:r w:rsidR="00351B68" w:rsidRPr="00294E13">
              <w:rPr>
                <w:rFonts w:ascii="Calibri" w:eastAsia="Times New Roman" w:hAnsi="Calibri" w:cs="Calibri"/>
              </w:rPr>
              <w:t>AQ correction request received prior to qualifying period</w:t>
            </w:r>
            <w:r w:rsidR="00351B68">
              <w:rPr>
                <w:rFonts w:ascii="Calibri" w:eastAsia="Times New Roman" w:hAnsi="Calibri" w:cs="Calibri"/>
              </w:rPr>
              <w:t xml:space="preserve">’. </w:t>
            </w:r>
          </w:p>
          <w:p w14:paraId="3CD003A4" w14:textId="77777777" w:rsidR="000F7E14" w:rsidRPr="000C5E67" w:rsidRDefault="000F7E14" w:rsidP="000F7E14">
            <w:pPr>
              <w:pStyle w:val="ListParagraph"/>
              <w:rPr>
                <w:rFonts w:ascii="Calibri" w:hAnsi="Calibri" w:cs="Calibri"/>
                <w:b/>
              </w:rPr>
            </w:pPr>
          </w:p>
          <w:p w14:paraId="12140993" w14:textId="44BAA46C" w:rsidR="000F7E14" w:rsidRPr="007C0B6C" w:rsidRDefault="1EFA61F2" w:rsidP="004C4D67">
            <w:pPr>
              <w:pStyle w:val="ListParagraph"/>
              <w:numPr>
                <w:ilvl w:val="0"/>
                <w:numId w:val="2"/>
              </w:numPr>
              <w:rPr>
                <w:rFonts w:ascii="Calibri" w:hAnsi="Calibri" w:cs="Calibri"/>
                <w:bCs/>
              </w:rPr>
            </w:pPr>
            <w:r w:rsidRPr="007C0B6C">
              <w:rPr>
                <w:rFonts w:ascii="Calibri" w:hAnsi="Calibri" w:cs="Calibri"/>
              </w:rPr>
              <w:t xml:space="preserve">4.5.1.5. </w:t>
            </w:r>
            <w:r w:rsidR="00113652" w:rsidRPr="004C4D67">
              <w:rPr>
                <w:rFonts w:ascii="Calibri" w:hAnsi="Calibri" w:cs="Calibri"/>
                <w:b/>
                <w:bCs/>
              </w:rPr>
              <w:t xml:space="preserve">Note. </w:t>
            </w:r>
            <w:r w:rsidRPr="007C0B6C">
              <w:rPr>
                <w:rFonts w:ascii="Calibri" w:hAnsi="Calibri" w:cs="Calibri"/>
              </w:rPr>
              <w:t xml:space="preserve">Where a site entered Vacancy with an AQ already set to 1, then the process will allow the Shipper to submit an AQ correction, using the new REASON_REQUEST = 8 for a decrease, to </w:t>
            </w:r>
            <w:r w:rsidR="000102B1" w:rsidRPr="007C0B6C">
              <w:rPr>
                <w:rFonts w:ascii="Calibri" w:hAnsi="Calibri" w:cs="Calibri"/>
              </w:rPr>
              <w:t xml:space="preserve">provide </w:t>
            </w:r>
            <w:r w:rsidR="006E5E87" w:rsidRPr="007C0B6C">
              <w:rPr>
                <w:rFonts w:ascii="Calibri" w:hAnsi="Calibri" w:cs="Calibri"/>
              </w:rPr>
              <w:t>a</w:t>
            </w:r>
            <w:r w:rsidR="000102B1" w:rsidRPr="007C0B6C">
              <w:rPr>
                <w:rFonts w:ascii="Calibri" w:hAnsi="Calibri" w:cs="Calibri"/>
              </w:rPr>
              <w:t xml:space="preserve"> correct</w:t>
            </w:r>
            <w:r w:rsidR="006E5E87" w:rsidRPr="007C0B6C">
              <w:rPr>
                <w:rFonts w:ascii="Calibri" w:hAnsi="Calibri" w:cs="Calibri"/>
              </w:rPr>
              <w:t xml:space="preserve"> reason</w:t>
            </w:r>
            <w:r w:rsidRPr="007C0B6C">
              <w:rPr>
                <w:rFonts w:ascii="Calibri" w:hAnsi="Calibri" w:cs="Calibri"/>
              </w:rPr>
              <w:t xml:space="preserve">. Although the AQ value has not changed, it is now associated with the new AQ elegible code for a decrease. In this way, the Shipper will attract Capacity relief </w:t>
            </w:r>
            <w:r w:rsidR="004A5CBB" w:rsidRPr="007C0B6C">
              <w:rPr>
                <w:rFonts w:ascii="Calibri" w:hAnsi="Calibri" w:cs="Calibri"/>
              </w:rPr>
              <w:t xml:space="preserve">correctly </w:t>
            </w:r>
            <w:r w:rsidRPr="007C0B6C">
              <w:rPr>
                <w:rFonts w:ascii="Calibri" w:hAnsi="Calibri" w:cs="Calibri"/>
              </w:rPr>
              <w:t>under the Vacant site proces</w:t>
            </w:r>
            <w:r w:rsidR="004A5CBB" w:rsidRPr="007C0B6C">
              <w:rPr>
                <w:rFonts w:ascii="Calibri" w:hAnsi="Calibri" w:cs="Calibri"/>
              </w:rPr>
              <w:t xml:space="preserve">s. </w:t>
            </w:r>
          </w:p>
          <w:p w14:paraId="6E587AE8" w14:textId="77777777" w:rsidR="00951ECB" w:rsidRDefault="00951ECB" w:rsidP="000F7E14">
            <w:pPr>
              <w:pStyle w:val="ListParagraph"/>
              <w:rPr>
                <w:rFonts w:ascii="Calibri" w:hAnsi="Calibri" w:cs="Calibri"/>
                <w:bCs/>
              </w:rPr>
            </w:pPr>
          </w:p>
          <w:p w14:paraId="4A86996F" w14:textId="078D9EF8" w:rsidR="00951ECB" w:rsidRPr="004C4D67" w:rsidRDefault="00951ECB" w:rsidP="004C4D67">
            <w:pPr>
              <w:pStyle w:val="ListParagraph"/>
              <w:numPr>
                <w:ilvl w:val="0"/>
                <w:numId w:val="2"/>
              </w:numPr>
              <w:rPr>
                <w:rFonts w:ascii="Calibri" w:hAnsi="Calibri" w:cs="Calibri"/>
                <w:bCs/>
              </w:rPr>
            </w:pPr>
            <w:r w:rsidRPr="004C4D67">
              <w:rPr>
                <w:rFonts w:ascii="Calibri" w:hAnsi="Calibri" w:cs="Calibri"/>
                <w:bCs/>
              </w:rPr>
              <w:t xml:space="preserve">4.5.1.6. </w:t>
            </w:r>
            <w:r w:rsidRPr="004C4D67">
              <w:rPr>
                <w:rFonts w:ascii="Calibri" w:hAnsi="Calibri" w:cs="Calibri"/>
                <w:b/>
              </w:rPr>
              <w:t>If Relief from Capacity charge is attempted for a site that is not Vacant</w:t>
            </w:r>
            <w:r w:rsidRPr="004C4D67">
              <w:rPr>
                <w:rFonts w:ascii="Calibri" w:hAnsi="Calibri" w:cs="Calibri"/>
                <w:bCs/>
              </w:rPr>
              <w:t xml:space="preserve">, then the AQR rejection code (record type ‘S72’, field REJECTION_REASON_CODE) will be AQI00033 ‘Request denied as supply meter point is not under Vacancy’. </w:t>
            </w:r>
          </w:p>
          <w:p w14:paraId="28B92492" w14:textId="77777777" w:rsidR="00951ECB" w:rsidRDefault="00951ECB" w:rsidP="00951ECB">
            <w:pPr>
              <w:ind w:left="720"/>
              <w:rPr>
                <w:rFonts w:ascii="Calibri" w:hAnsi="Calibri" w:cs="Calibri"/>
                <w:bCs/>
              </w:rPr>
            </w:pPr>
          </w:p>
          <w:p w14:paraId="61BCC86F" w14:textId="4742AB89" w:rsidR="00951ECB" w:rsidRPr="004C4D67" w:rsidRDefault="00951ECB" w:rsidP="004C4D67">
            <w:pPr>
              <w:pStyle w:val="ListParagraph"/>
              <w:numPr>
                <w:ilvl w:val="0"/>
                <w:numId w:val="2"/>
              </w:numPr>
              <w:rPr>
                <w:rFonts w:ascii="Calibri" w:hAnsi="Calibri" w:cs="Calibri"/>
                <w:bCs/>
              </w:rPr>
            </w:pPr>
            <w:r w:rsidRPr="004C4D67">
              <w:rPr>
                <w:rFonts w:ascii="Calibri" w:hAnsi="Calibri" w:cs="Calibri"/>
                <w:bCs/>
              </w:rPr>
              <w:lastRenderedPageBreak/>
              <w:t xml:space="preserve">4.5.1.7. </w:t>
            </w:r>
            <w:r w:rsidRPr="004C4D67">
              <w:rPr>
                <w:rFonts w:ascii="Calibri" w:hAnsi="Calibri" w:cs="Calibri"/>
                <w:b/>
              </w:rPr>
              <w:t>If Relief from Capacity charge is attempted with an AQ value other than 1</w:t>
            </w:r>
            <w:r w:rsidRPr="004C4D67">
              <w:rPr>
                <w:rFonts w:ascii="Calibri" w:hAnsi="Calibri" w:cs="Calibri"/>
                <w:bCs/>
              </w:rPr>
              <w:t xml:space="preserve">, then the AQR rejection code (record type ‘S72’, field REJECTION_REASON_CODE) will be AQI00034 ‘Requested AQ value is not equal to 1’. </w:t>
            </w:r>
          </w:p>
          <w:p w14:paraId="22622A89" w14:textId="77777777" w:rsidR="00951ECB" w:rsidRDefault="00951ECB" w:rsidP="00951ECB">
            <w:pPr>
              <w:rPr>
                <w:rFonts w:ascii="Calibri" w:hAnsi="Calibri" w:cs="Calibri"/>
                <w:bCs/>
              </w:rPr>
            </w:pPr>
          </w:p>
          <w:p w14:paraId="2527FD69" w14:textId="5B27E2E6" w:rsidR="00951ECB" w:rsidRPr="003938F3" w:rsidRDefault="00951ECB">
            <w:pPr>
              <w:pStyle w:val="ListParagraph"/>
              <w:numPr>
                <w:ilvl w:val="0"/>
                <w:numId w:val="2"/>
              </w:numPr>
              <w:rPr>
                <w:rFonts w:ascii="Calibri" w:hAnsi="Calibri" w:cs="Calibri"/>
                <w:bCs/>
              </w:rPr>
            </w:pPr>
            <w:r w:rsidRPr="004C4D67">
              <w:rPr>
                <w:rFonts w:ascii="Calibri" w:hAnsi="Calibri" w:cs="Calibri"/>
              </w:rPr>
              <w:t>4.5.1</w:t>
            </w:r>
            <w:r w:rsidR="007C0B6C" w:rsidRPr="004C4D67">
              <w:rPr>
                <w:rFonts w:ascii="Calibri" w:hAnsi="Calibri" w:cs="Calibri"/>
              </w:rPr>
              <w:t>.8</w:t>
            </w:r>
            <w:r w:rsidRPr="004C4D67">
              <w:rPr>
                <w:rFonts w:ascii="Calibri" w:hAnsi="Calibri" w:cs="Calibri"/>
              </w:rPr>
              <w:t xml:space="preserve">. </w:t>
            </w:r>
            <w:r w:rsidRPr="004C4D67">
              <w:rPr>
                <w:rFonts w:ascii="Calibri" w:hAnsi="Calibri" w:cs="Calibri"/>
                <w:b/>
                <w:bCs/>
              </w:rPr>
              <w:t xml:space="preserve">If Relief from Capacity charge is attempted before </w:t>
            </w:r>
            <w:r w:rsidRPr="00B2023E">
              <w:rPr>
                <w:rFonts w:ascii="Calibri" w:hAnsi="Calibri" w:cs="Calibri"/>
                <w:b/>
                <w:bCs/>
              </w:rPr>
              <w:t>twelve months have elapsed since the ‘Vacancy Start Effective Date’</w:t>
            </w:r>
            <w:r w:rsidRPr="004C4D67">
              <w:rPr>
                <w:rFonts w:ascii="Calibri" w:hAnsi="Calibri" w:cs="Calibri"/>
              </w:rPr>
              <w:t>, then the AQR rejection code (record type ‘S72’, field REJECTION_REASON_CODE) will be AQI00035 ‘AQ correction request received prior to qualifying period’.</w:t>
            </w:r>
          </w:p>
          <w:p w14:paraId="74EBF469" w14:textId="77777777" w:rsidR="003938F3" w:rsidRPr="004C4D67" w:rsidRDefault="003938F3" w:rsidP="004C4D67">
            <w:pPr>
              <w:pStyle w:val="ListParagraph"/>
              <w:rPr>
                <w:rFonts w:ascii="Calibri" w:hAnsi="Calibri" w:cs="Calibri"/>
                <w:bCs/>
              </w:rPr>
            </w:pPr>
          </w:p>
          <w:p w14:paraId="48295699" w14:textId="0E0B8E6E" w:rsidR="003938F3" w:rsidRPr="001D7E0B" w:rsidRDefault="003938F3">
            <w:pPr>
              <w:pStyle w:val="ListParagraph"/>
              <w:numPr>
                <w:ilvl w:val="0"/>
                <w:numId w:val="2"/>
              </w:numPr>
              <w:rPr>
                <w:rFonts w:ascii="Calibri" w:hAnsi="Calibri" w:cs="Calibri"/>
                <w:bCs/>
              </w:rPr>
            </w:pPr>
            <w:r>
              <w:rPr>
                <w:rFonts w:ascii="Calibri" w:hAnsi="Calibri" w:cs="Calibri"/>
                <w:bCs/>
              </w:rPr>
              <w:t>4.5.1.9. Where the AQ is successfully set</w:t>
            </w:r>
            <w:r w:rsidR="009F0FBC">
              <w:rPr>
                <w:rFonts w:ascii="Calibri" w:hAnsi="Calibri" w:cs="Calibri"/>
                <w:bCs/>
              </w:rPr>
              <w:t xml:space="preserve"> to 1, the Formula Year AQ (FYAQ) </w:t>
            </w:r>
            <w:r w:rsidR="003E2DBA" w:rsidRPr="00B2023E">
              <w:rPr>
                <w:rStyle w:val="cf01"/>
                <w:rFonts w:ascii="Calibri" w:hAnsi="Calibri" w:cs="Calibri"/>
                <w:sz w:val="22"/>
                <w:szCs w:val="22"/>
              </w:rPr>
              <w:t>will be set to a value of 1 (one) and, therefore, as will the System Offtake Quantity (SOQ).</w:t>
            </w:r>
          </w:p>
          <w:p w14:paraId="38E2179C" w14:textId="77777777" w:rsidR="00951ECB" w:rsidRPr="00D01419" w:rsidRDefault="00951ECB" w:rsidP="000F7E14">
            <w:pPr>
              <w:pStyle w:val="ListParagraph"/>
              <w:rPr>
                <w:rFonts w:ascii="Calibri" w:hAnsi="Calibri" w:cs="Calibri"/>
                <w:bCs/>
              </w:rPr>
            </w:pPr>
          </w:p>
          <w:p w14:paraId="25C010BD" w14:textId="5632D7AB" w:rsidR="000F7E14" w:rsidRPr="004C4D67" w:rsidRDefault="000F7E14" w:rsidP="004C4D67">
            <w:pPr>
              <w:ind w:left="720"/>
              <w:rPr>
                <w:rFonts w:ascii="Calibri" w:hAnsi="Calibri" w:cs="Calibri"/>
                <w:bCs/>
              </w:rPr>
            </w:pPr>
            <w:r w:rsidRPr="004C4D67">
              <w:rPr>
                <w:rFonts w:ascii="Calibri" w:hAnsi="Calibri" w:cs="Calibri"/>
                <w:bCs/>
              </w:rPr>
              <w:t>4.5.</w:t>
            </w:r>
            <w:r w:rsidR="000326AC">
              <w:rPr>
                <w:rFonts w:ascii="Calibri" w:hAnsi="Calibri" w:cs="Calibri"/>
                <w:bCs/>
              </w:rPr>
              <w:t>2.</w:t>
            </w:r>
            <w:r w:rsidRPr="004C4D67">
              <w:rPr>
                <w:rFonts w:ascii="Calibri" w:hAnsi="Calibri" w:cs="Calibri"/>
                <w:bCs/>
              </w:rPr>
              <w:t xml:space="preserve"> Shipper view of Capacity charge relief from </w:t>
            </w:r>
            <w:r w:rsidR="00BE11EF" w:rsidRPr="004C4D67">
              <w:rPr>
                <w:rFonts w:ascii="Calibri" w:hAnsi="Calibri" w:cs="Calibri"/>
                <w:bCs/>
              </w:rPr>
              <w:t>the CDSP</w:t>
            </w:r>
            <w:r w:rsidR="00B95525" w:rsidRPr="004C4D67">
              <w:rPr>
                <w:rFonts w:ascii="Calibri" w:hAnsi="Calibri" w:cs="Calibri"/>
                <w:bCs/>
              </w:rPr>
              <w:t>:</w:t>
            </w:r>
          </w:p>
          <w:p w14:paraId="544EEF50" w14:textId="54A6C382" w:rsidR="000F7E14" w:rsidRPr="00F47265" w:rsidRDefault="000F7E14" w:rsidP="004C4D67">
            <w:pPr>
              <w:pStyle w:val="ListParagraph"/>
              <w:numPr>
                <w:ilvl w:val="0"/>
                <w:numId w:val="2"/>
              </w:numPr>
              <w:rPr>
                <w:rFonts w:ascii="Calibri" w:hAnsi="Calibri" w:cs="Calibri"/>
                <w:bCs/>
              </w:rPr>
            </w:pPr>
            <w:r w:rsidRPr="003B0302">
              <w:rPr>
                <w:rFonts w:ascii="Calibri" w:hAnsi="Calibri" w:cs="Calibri"/>
              </w:rPr>
              <w:t xml:space="preserve">First Capacity invoice after AQ </w:t>
            </w:r>
            <w:r>
              <w:rPr>
                <w:rFonts w:ascii="Calibri" w:hAnsi="Calibri" w:cs="Calibri"/>
              </w:rPr>
              <w:t xml:space="preserve">is </w:t>
            </w:r>
            <w:r w:rsidRPr="003B0302">
              <w:rPr>
                <w:rFonts w:ascii="Calibri" w:hAnsi="Calibri" w:cs="Calibri"/>
              </w:rPr>
              <w:t>set to 1 shows a min</w:t>
            </w:r>
            <w:r>
              <w:rPr>
                <w:rFonts w:ascii="Calibri" w:hAnsi="Calibri" w:cs="Calibri"/>
              </w:rPr>
              <w:t>imum</w:t>
            </w:r>
            <w:r w:rsidRPr="003B0302">
              <w:rPr>
                <w:rFonts w:ascii="Calibri" w:hAnsi="Calibri" w:cs="Calibri"/>
              </w:rPr>
              <w:t xml:space="preserve"> Cap</w:t>
            </w:r>
            <w:r>
              <w:rPr>
                <w:rFonts w:ascii="Calibri" w:hAnsi="Calibri" w:cs="Calibri"/>
              </w:rPr>
              <w:t xml:space="preserve">acity </w:t>
            </w:r>
            <w:r w:rsidRPr="003B0302">
              <w:rPr>
                <w:rFonts w:ascii="Calibri" w:hAnsi="Calibri" w:cs="Calibri"/>
              </w:rPr>
              <w:t>Charge value</w:t>
            </w:r>
            <w:r>
              <w:rPr>
                <w:rFonts w:ascii="Calibri" w:hAnsi="Calibri" w:cs="Calibri"/>
              </w:rPr>
              <w:t xml:space="preserve"> for the Vacant site</w:t>
            </w:r>
          </w:p>
          <w:p w14:paraId="733FA2EE" w14:textId="49B50DFD" w:rsidR="000F7E14" w:rsidRPr="00BA4B69" w:rsidRDefault="4AD87967" w:rsidP="004C4D67">
            <w:pPr>
              <w:pStyle w:val="ListParagraph"/>
              <w:numPr>
                <w:ilvl w:val="0"/>
                <w:numId w:val="2"/>
              </w:numPr>
              <w:rPr>
                <w:rFonts w:ascii="Calibri" w:hAnsi="Calibri" w:cs="Calibri"/>
              </w:rPr>
            </w:pPr>
            <w:r w:rsidRPr="1EADBD94">
              <w:rPr>
                <w:rFonts w:ascii="Calibri" w:hAnsi="Calibri" w:cs="Calibri"/>
              </w:rPr>
              <w:t>NRL (AQ WC NOTIFICATIONS)</w:t>
            </w:r>
            <w:r w:rsidR="1EFA61F2" w:rsidRPr="1EADBD94">
              <w:rPr>
                <w:rFonts w:ascii="Calibri" w:hAnsi="Calibri" w:cs="Calibri"/>
              </w:rPr>
              <w:t xml:space="preserve"> file shows MPRN with AQ set to 1 </w:t>
            </w:r>
          </w:p>
          <w:p w14:paraId="6B5A809D" w14:textId="77777777" w:rsidR="000F7E14" w:rsidRPr="00C9117A" w:rsidRDefault="000F7E14" w:rsidP="000F7E14">
            <w:pPr>
              <w:pStyle w:val="ListParagraph"/>
              <w:rPr>
                <w:rFonts w:ascii="Calibri" w:hAnsi="Calibri" w:cs="Calibri"/>
                <w:bCs/>
              </w:rPr>
            </w:pPr>
          </w:p>
          <w:p w14:paraId="28A66594" w14:textId="77777777" w:rsidR="00C053FE" w:rsidRDefault="00C053FE" w:rsidP="00C053FE">
            <w:pPr>
              <w:rPr>
                <w:rFonts w:ascii="Calibri" w:hAnsi="Calibri" w:cs="Calibri"/>
                <w:bCs/>
              </w:rPr>
            </w:pPr>
          </w:p>
          <w:p w14:paraId="75DCC561" w14:textId="77777777" w:rsidR="004E1A00" w:rsidRDefault="004E1A00" w:rsidP="000F7E14">
            <w:pPr>
              <w:rPr>
                <w:rFonts w:ascii="Calibri" w:hAnsi="Calibri" w:cs="Calibri"/>
                <w:bCs/>
              </w:rPr>
            </w:pPr>
          </w:p>
          <w:p w14:paraId="538D3CDA" w14:textId="1DC8D3FB" w:rsidR="00F4216A" w:rsidRDefault="00F4216A" w:rsidP="000F7E14">
            <w:pPr>
              <w:rPr>
                <w:rFonts w:ascii="Calibri" w:hAnsi="Calibri" w:cs="Calibri"/>
                <w:b/>
                <w:bCs/>
                <w:color w:val="6440A3" w:themeColor="accent4"/>
                <w:sz w:val="24"/>
              </w:rPr>
            </w:pPr>
            <w:r w:rsidRPr="00F4216A">
              <w:rPr>
                <w:rFonts w:ascii="Calibri" w:hAnsi="Calibri" w:cs="Calibri"/>
                <w:b/>
                <w:bCs/>
                <w:color w:val="6440A3" w:themeColor="accent4"/>
                <w:sz w:val="24"/>
              </w:rPr>
              <w:t xml:space="preserve">4.6 </w:t>
            </w:r>
            <w:r w:rsidR="00C418D2">
              <w:rPr>
                <w:rFonts w:ascii="Calibri" w:hAnsi="Calibri" w:cs="Calibri"/>
                <w:b/>
                <w:bCs/>
                <w:color w:val="6440A3" w:themeColor="accent4"/>
                <w:sz w:val="24"/>
              </w:rPr>
              <w:t>‘</w:t>
            </w:r>
            <w:r w:rsidR="001245D6">
              <w:rPr>
                <w:rFonts w:ascii="Calibri" w:hAnsi="Calibri" w:cs="Calibri"/>
                <w:b/>
                <w:bCs/>
                <w:color w:val="6440A3" w:themeColor="accent4"/>
                <w:sz w:val="24"/>
              </w:rPr>
              <w:t>Immediate Exit</w:t>
            </w:r>
            <w:r w:rsidR="00C418D2">
              <w:rPr>
                <w:rFonts w:ascii="Calibri" w:hAnsi="Calibri" w:cs="Calibri"/>
                <w:b/>
                <w:bCs/>
                <w:color w:val="6440A3" w:themeColor="accent4"/>
                <w:sz w:val="24"/>
              </w:rPr>
              <w:t>’</w:t>
            </w:r>
            <w:r w:rsidR="001245D6">
              <w:rPr>
                <w:rFonts w:ascii="Calibri" w:hAnsi="Calibri" w:cs="Calibri"/>
                <w:b/>
                <w:bCs/>
                <w:color w:val="6440A3" w:themeColor="accent4"/>
                <w:sz w:val="24"/>
              </w:rPr>
              <w:t xml:space="preserve">: </w:t>
            </w:r>
            <w:r w:rsidRPr="00F4216A">
              <w:rPr>
                <w:rFonts w:ascii="Calibri" w:hAnsi="Calibri" w:cs="Calibri"/>
                <w:b/>
                <w:bCs/>
                <w:color w:val="6440A3" w:themeColor="accent4"/>
                <w:sz w:val="24"/>
              </w:rPr>
              <w:t>An event happens which causes the site to exit Vacancy immediately (</w:t>
            </w:r>
            <w:r w:rsidR="0091198E">
              <w:rPr>
                <w:rFonts w:ascii="Calibri" w:hAnsi="Calibri" w:cs="Calibri"/>
                <w:b/>
                <w:bCs/>
                <w:color w:val="6440A3" w:themeColor="accent4"/>
                <w:sz w:val="24"/>
              </w:rPr>
              <w:t xml:space="preserve">with </w:t>
            </w:r>
            <w:r w:rsidR="00835F64">
              <w:rPr>
                <w:rFonts w:ascii="Calibri" w:hAnsi="Calibri" w:cs="Calibri"/>
                <w:b/>
                <w:bCs/>
                <w:color w:val="6440A3" w:themeColor="accent4"/>
                <w:sz w:val="24"/>
              </w:rPr>
              <w:t xml:space="preserve">Rolling </w:t>
            </w:r>
            <w:r w:rsidR="00373D7D">
              <w:rPr>
                <w:rFonts w:ascii="Calibri" w:hAnsi="Calibri" w:cs="Calibri"/>
                <w:b/>
                <w:bCs/>
                <w:color w:val="6440A3" w:themeColor="accent4"/>
                <w:sz w:val="24"/>
              </w:rPr>
              <w:t>AQ</w:t>
            </w:r>
            <w:r w:rsidR="003E5D37">
              <w:rPr>
                <w:rFonts w:ascii="Calibri" w:hAnsi="Calibri" w:cs="Calibri"/>
                <w:b/>
                <w:bCs/>
                <w:color w:val="6440A3" w:themeColor="accent4"/>
                <w:sz w:val="24"/>
              </w:rPr>
              <w:t xml:space="preserve"> </w:t>
            </w:r>
            <w:r w:rsidR="0091198E">
              <w:rPr>
                <w:rFonts w:ascii="Calibri" w:hAnsi="Calibri" w:cs="Calibri"/>
                <w:b/>
                <w:bCs/>
                <w:color w:val="6440A3" w:themeColor="accent4"/>
                <w:sz w:val="24"/>
              </w:rPr>
              <w:t xml:space="preserve">being </w:t>
            </w:r>
            <w:r w:rsidR="003E5D37">
              <w:rPr>
                <w:rFonts w:ascii="Calibri" w:hAnsi="Calibri" w:cs="Calibri"/>
                <w:b/>
                <w:bCs/>
                <w:color w:val="6440A3" w:themeColor="accent4"/>
                <w:sz w:val="24"/>
              </w:rPr>
              <w:t>greater than 1)</w:t>
            </w:r>
          </w:p>
          <w:p w14:paraId="07C7AB40" w14:textId="77777777" w:rsidR="00487BC6" w:rsidRDefault="00487BC6" w:rsidP="000F7E14">
            <w:pPr>
              <w:rPr>
                <w:rFonts w:ascii="Calibri" w:hAnsi="Calibri" w:cs="Calibri"/>
                <w:b/>
                <w:bCs/>
                <w:color w:val="6440A3" w:themeColor="accent4"/>
                <w:sz w:val="24"/>
              </w:rPr>
            </w:pPr>
          </w:p>
          <w:p w14:paraId="05A288D3" w14:textId="5E0F5849" w:rsidR="00BB1177" w:rsidRDefault="00BB1177" w:rsidP="000F7E14">
            <w:pPr>
              <w:rPr>
                <w:rFonts w:ascii="Calibri" w:hAnsi="Calibri" w:cs="Calibri"/>
                <w:b/>
                <w:bCs/>
                <w:color w:val="6440A3" w:themeColor="accent4"/>
                <w:sz w:val="24"/>
              </w:rPr>
            </w:pPr>
            <w:r w:rsidRPr="001111F1">
              <w:rPr>
                <w:rFonts w:ascii="Calibri" w:hAnsi="Calibri" w:cs="Calibri"/>
                <w:szCs w:val="20"/>
              </w:rPr>
              <w:t xml:space="preserve">An </w:t>
            </w:r>
            <w:r>
              <w:rPr>
                <w:rFonts w:ascii="Calibri" w:hAnsi="Calibri" w:cs="Calibri"/>
                <w:szCs w:val="20"/>
              </w:rPr>
              <w:t>‘Immediate</w:t>
            </w:r>
            <w:r w:rsidRPr="001111F1">
              <w:rPr>
                <w:rFonts w:ascii="Calibri" w:hAnsi="Calibri" w:cs="Calibri"/>
                <w:szCs w:val="20"/>
              </w:rPr>
              <w:t xml:space="preserve"> Exit</w:t>
            </w:r>
            <w:r>
              <w:rPr>
                <w:rFonts w:ascii="Calibri" w:hAnsi="Calibri" w:cs="Calibri"/>
                <w:szCs w:val="20"/>
              </w:rPr>
              <w:t>’</w:t>
            </w:r>
            <w:r w:rsidRPr="001111F1">
              <w:rPr>
                <w:rFonts w:ascii="Calibri" w:hAnsi="Calibri" w:cs="Calibri"/>
                <w:szCs w:val="20"/>
              </w:rPr>
              <w:t xml:space="preserve"> </w:t>
            </w:r>
            <w:r>
              <w:rPr>
                <w:rFonts w:ascii="Calibri" w:hAnsi="Calibri" w:cs="Calibri"/>
                <w:szCs w:val="20"/>
              </w:rPr>
              <w:t xml:space="preserve">is so called because Vacancy </w:t>
            </w:r>
            <w:r w:rsidR="00CE6969">
              <w:rPr>
                <w:rFonts w:ascii="Calibri" w:hAnsi="Calibri" w:cs="Calibri"/>
                <w:szCs w:val="20"/>
              </w:rPr>
              <w:t xml:space="preserve">exit happens </w:t>
            </w:r>
            <w:r>
              <w:rPr>
                <w:rFonts w:ascii="Calibri" w:hAnsi="Calibri" w:cs="Calibri"/>
                <w:szCs w:val="20"/>
              </w:rPr>
              <w:t>as soon as is practicable</w:t>
            </w:r>
            <w:r w:rsidR="00CE6969">
              <w:rPr>
                <w:rFonts w:ascii="Calibri" w:hAnsi="Calibri" w:cs="Calibri"/>
                <w:szCs w:val="20"/>
              </w:rPr>
              <w:t>.</w:t>
            </w:r>
          </w:p>
          <w:p w14:paraId="774E79A8" w14:textId="77777777" w:rsidR="00BB1177" w:rsidRDefault="00BB1177" w:rsidP="000F7E14">
            <w:pPr>
              <w:rPr>
                <w:rFonts w:ascii="Calibri" w:hAnsi="Calibri" w:cs="Calibri"/>
                <w:b/>
                <w:bCs/>
                <w:color w:val="6440A3" w:themeColor="accent4"/>
                <w:sz w:val="24"/>
              </w:rPr>
            </w:pPr>
          </w:p>
          <w:p w14:paraId="7FFC87A6" w14:textId="758F7A4C" w:rsidR="00CE522E" w:rsidRDefault="00CE522E" w:rsidP="000368A8">
            <w:pPr>
              <w:ind w:left="720"/>
              <w:rPr>
                <w:rFonts w:ascii="Calibri" w:hAnsi="Calibri" w:cs="Calibri"/>
                <w:b/>
                <w:bCs/>
                <w:szCs w:val="20"/>
              </w:rPr>
            </w:pPr>
            <w:r w:rsidRPr="002701A4">
              <w:rPr>
                <w:rFonts w:ascii="Calibri" w:hAnsi="Calibri" w:cs="Calibri"/>
                <w:b/>
                <w:bCs/>
                <w:szCs w:val="20"/>
              </w:rPr>
              <w:t>4.6.1. A Change of Shipper</w:t>
            </w:r>
            <w:r w:rsidR="000368A8" w:rsidRPr="002701A4">
              <w:rPr>
                <w:rFonts w:ascii="Calibri" w:hAnsi="Calibri" w:cs="Calibri"/>
                <w:b/>
                <w:bCs/>
                <w:szCs w:val="20"/>
              </w:rPr>
              <w:t xml:space="preserve"> and / or Change of Supplier event</w:t>
            </w:r>
            <w:r w:rsidR="00867E50" w:rsidRPr="002701A4">
              <w:rPr>
                <w:rFonts w:ascii="Calibri" w:hAnsi="Calibri" w:cs="Calibri"/>
                <w:b/>
                <w:bCs/>
                <w:szCs w:val="20"/>
              </w:rPr>
              <w:t xml:space="preserve"> (including </w:t>
            </w:r>
            <w:r w:rsidR="006356D6" w:rsidRPr="002701A4">
              <w:rPr>
                <w:rFonts w:ascii="Calibri" w:hAnsi="Calibri" w:cs="Calibri"/>
                <w:b/>
                <w:bCs/>
                <w:szCs w:val="20"/>
              </w:rPr>
              <w:t>Supplier of Last Resort (SoLR))</w:t>
            </w:r>
            <w:r w:rsidR="00826B8A">
              <w:rPr>
                <w:rFonts w:ascii="Calibri" w:hAnsi="Calibri" w:cs="Calibri"/>
                <w:b/>
                <w:bCs/>
                <w:szCs w:val="20"/>
              </w:rPr>
              <w:t xml:space="preserve">, or a Class Change in combination with a Reconfirmation, or a Class Change in combination with a </w:t>
            </w:r>
            <w:r w:rsidR="00826B8A" w:rsidRPr="009A3A6A">
              <w:rPr>
                <w:rFonts w:ascii="Calibri" w:hAnsi="Calibri" w:cs="Calibri"/>
                <w:b/>
                <w:bCs/>
              </w:rPr>
              <w:t>Change of Shipper and / or Change of Supplier</w:t>
            </w:r>
          </w:p>
          <w:p w14:paraId="29EECAF2" w14:textId="77777777" w:rsidR="002701A4" w:rsidRDefault="002701A4" w:rsidP="000368A8">
            <w:pPr>
              <w:ind w:left="720"/>
              <w:rPr>
                <w:rFonts w:ascii="Calibri" w:hAnsi="Calibri" w:cs="Calibri"/>
                <w:b/>
                <w:bCs/>
                <w:szCs w:val="20"/>
              </w:rPr>
            </w:pPr>
          </w:p>
          <w:p w14:paraId="14B62FEC" w14:textId="0F1830DD" w:rsidR="00BF22B9" w:rsidRPr="00BF22B9" w:rsidRDefault="00BF22B9" w:rsidP="000A3435">
            <w:pPr>
              <w:spacing w:after="160" w:line="259" w:lineRule="auto"/>
              <w:ind w:left="1440"/>
              <w:rPr>
                <w:rFonts w:ascii="Calibri" w:hAnsi="Calibri" w:cs="Calibri"/>
              </w:rPr>
            </w:pPr>
            <w:r>
              <w:rPr>
                <w:rFonts w:ascii="Calibri" w:hAnsi="Calibri" w:cs="Calibri"/>
              </w:rPr>
              <w:t xml:space="preserve">4.6.1.1. </w:t>
            </w:r>
            <w:r w:rsidR="00DC6842">
              <w:rPr>
                <w:rFonts w:ascii="Calibri" w:hAnsi="Calibri" w:cs="Calibri"/>
              </w:rPr>
              <w:t>‘</w:t>
            </w:r>
            <w:r w:rsidRPr="00DC6842">
              <w:rPr>
                <w:rFonts w:ascii="Calibri" w:hAnsi="Calibri" w:cs="Calibri"/>
              </w:rPr>
              <w:t>Vacancy End Effective Date</w:t>
            </w:r>
            <w:r w:rsidR="00DC6842">
              <w:rPr>
                <w:rFonts w:ascii="Calibri" w:hAnsi="Calibri" w:cs="Calibri"/>
              </w:rPr>
              <w:t>’</w:t>
            </w:r>
            <w:r w:rsidRPr="00BF22B9">
              <w:rPr>
                <w:rFonts w:ascii="Calibri" w:hAnsi="Calibri" w:cs="Calibri"/>
              </w:rPr>
              <w:t xml:space="preserve"> = the last day the </w:t>
            </w:r>
            <w:r w:rsidR="00CC317B">
              <w:rPr>
                <w:rFonts w:ascii="Calibri" w:hAnsi="Calibri" w:cs="Calibri"/>
              </w:rPr>
              <w:t>outgoing</w:t>
            </w:r>
            <w:r w:rsidRPr="00BF22B9">
              <w:rPr>
                <w:rFonts w:ascii="Calibri" w:hAnsi="Calibri" w:cs="Calibri"/>
              </w:rPr>
              <w:t xml:space="preserve"> Shipper or </w:t>
            </w:r>
            <w:r w:rsidR="00CC317B">
              <w:rPr>
                <w:rFonts w:ascii="Calibri" w:hAnsi="Calibri" w:cs="Calibri"/>
              </w:rPr>
              <w:t>outgoing</w:t>
            </w:r>
            <w:r w:rsidRPr="00BF22B9">
              <w:rPr>
                <w:rFonts w:ascii="Calibri" w:hAnsi="Calibri" w:cs="Calibri"/>
              </w:rPr>
              <w:t xml:space="preserve"> Supplier was registered as being the incumbent Shipper or Supplier</w:t>
            </w:r>
            <w:r w:rsidR="00A16C38">
              <w:rPr>
                <w:rFonts w:ascii="Calibri" w:hAnsi="Calibri" w:cs="Calibri"/>
              </w:rPr>
              <w:t xml:space="preserve"> (i.e., Registration effective date </w:t>
            </w:r>
            <w:r w:rsidR="00F8151C">
              <w:rPr>
                <w:rFonts w:ascii="Calibri" w:hAnsi="Calibri" w:cs="Calibri"/>
              </w:rPr>
              <w:t>-</w:t>
            </w:r>
            <w:r w:rsidR="00A16C38">
              <w:rPr>
                <w:rFonts w:ascii="Calibri" w:hAnsi="Calibri" w:cs="Calibri"/>
              </w:rPr>
              <w:t xml:space="preserve"> 1)</w:t>
            </w:r>
          </w:p>
          <w:p w14:paraId="74502BF5" w14:textId="6B69BE60" w:rsidR="00BF22B9" w:rsidRDefault="000A3435" w:rsidP="000A3435">
            <w:pPr>
              <w:spacing w:after="160" w:line="259" w:lineRule="auto"/>
              <w:ind w:left="1440"/>
              <w:rPr>
                <w:rFonts w:ascii="Calibri" w:hAnsi="Calibri" w:cs="Calibri"/>
              </w:rPr>
            </w:pPr>
            <w:r>
              <w:rPr>
                <w:rFonts w:ascii="Calibri" w:hAnsi="Calibri" w:cs="Calibri"/>
              </w:rPr>
              <w:t xml:space="preserve">4.6.1.2. </w:t>
            </w:r>
            <w:r w:rsidR="00DC6842">
              <w:rPr>
                <w:rFonts w:ascii="Calibri" w:hAnsi="Calibri" w:cs="Calibri"/>
              </w:rPr>
              <w:t xml:space="preserve">CMS will </w:t>
            </w:r>
            <w:r w:rsidR="00D55513">
              <w:rPr>
                <w:rFonts w:ascii="Calibri" w:hAnsi="Calibri" w:cs="Calibri"/>
              </w:rPr>
              <w:t>inform</w:t>
            </w:r>
            <w:r w:rsidR="00DC6842">
              <w:rPr>
                <w:rFonts w:ascii="Calibri" w:hAnsi="Calibri" w:cs="Calibri"/>
              </w:rPr>
              <w:t xml:space="preserve"> the</w:t>
            </w:r>
            <w:r w:rsidR="00BF22B9" w:rsidRPr="00BF22B9">
              <w:rPr>
                <w:rFonts w:ascii="Calibri" w:hAnsi="Calibri" w:cs="Calibri"/>
                <w:b/>
                <w:bCs/>
              </w:rPr>
              <w:t xml:space="preserve"> </w:t>
            </w:r>
            <w:r w:rsidR="00CC317B">
              <w:rPr>
                <w:rFonts w:ascii="Calibri" w:hAnsi="Calibri" w:cs="Calibri"/>
                <w:b/>
                <w:bCs/>
              </w:rPr>
              <w:t>outgoing</w:t>
            </w:r>
            <w:r w:rsidR="00BF22B9" w:rsidRPr="00BF22B9">
              <w:rPr>
                <w:rFonts w:ascii="Calibri" w:hAnsi="Calibri" w:cs="Calibri"/>
                <w:b/>
                <w:bCs/>
              </w:rPr>
              <w:t xml:space="preserve"> Shipper</w:t>
            </w:r>
            <w:r w:rsidR="00BF22B9" w:rsidRPr="00BF22B9">
              <w:rPr>
                <w:rFonts w:ascii="Calibri" w:hAnsi="Calibri" w:cs="Calibri"/>
              </w:rPr>
              <w:t xml:space="preserve"> of Vacancy exit and Vacancy End Effective Date. </w:t>
            </w:r>
          </w:p>
          <w:p w14:paraId="07841250" w14:textId="52B94D0E" w:rsidR="005271F7" w:rsidRPr="00BF22B9" w:rsidRDefault="005271F7" w:rsidP="000A3435">
            <w:pPr>
              <w:spacing w:after="160" w:line="259" w:lineRule="auto"/>
              <w:ind w:left="1440"/>
              <w:rPr>
                <w:rFonts w:ascii="Calibri" w:hAnsi="Calibri" w:cs="Calibri"/>
              </w:rPr>
            </w:pPr>
            <w:r>
              <w:rPr>
                <w:rFonts w:ascii="Calibri" w:hAnsi="Calibri" w:cs="Calibri"/>
              </w:rPr>
              <w:t xml:space="preserve">4.6.1.3. </w:t>
            </w:r>
            <w:r w:rsidRPr="00C013BF">
              <w:rPr>
                <w:rFonts w:ascii="Calibri" w:hAnsi="Calibri" w:cs="Calibri"/>
                <w:b/>
                <w:bCs/>
              </w:rPr>
              <w:t>Note</w:t>
            </w:r>
            <w:r>
              <w:rPr>
                <w:rFonts w:ascii="Calibri" w:hAnsi="Calibri" w:cs="Calibri"/>
              </w:rPr>
              <w:t>. Reconfirmations</w:t>
            </w:r>
            <w:r w:rsidR="00ED3C01">
              <w:rPr>
                <w:rFonts w:ascii="Calibri" w:hAnsi="Calibri" w:cs="Calibri"/>
              </w:rPr>
              <w:t xml:space="preserve"> (i.e., no change in Shipper/Supplier)</w:t>
            </w:r>
            <w:r w:rsidR="00CB2022">
              <w:rPr>
                <w:rFonts w:ascii="Calibri" w:hAnsi="Calibri" w:cs="Calibri"/>
              </w:rPr>
              <w:t xml:space="preserve">, without a Class change, </w:t>
            </w:r>
            <w:r w:rsidR="00ED3C01">
              <w:rPr>
                <w:rFonts w:ascii="Calibri" w:hAnsi="Calibri" w:cs="Calibri"/>
              </w:rPr>
              <w:t xml:space="preserve">will not </w:t>
            </w:r>
            <w:r w:rsidR="00C013BF">
              <w:rPr>
                <w:rFonts w:ascii="Calibri" w:hAnsi="Calibri" w:cs="Calibri"/>
              </w:rPr>
              <w:t>lead to an exit from Vacancy.</w:t>
            </w:r>
          </w:p>
          <w:p w14:paraId="22C257FC" w14:textId="77777777" w:rsidR="00BF22B9" w:rsidRDefault="00BF22B9" w:rsidP="000368A8">
            <w:pPr>
              <w:ind w:left="720"/>
              <w:rPr>
                <w:rFonts w:ascii="Calibri" w:hAnsi="Calibri" w:cs="Calibri"/>
                <w:b/>
                <w:bCs/>
                <w:szCs w:val="20"/>
              </w:rPr>
            </w:pPr>
          </w:p>
          <w:p w14:paraId="3E037040" w14:textId="5D000507" w:rsidR="005A7123" w:rsidRDefault="4C3FEC7F" w:rsidP="00142AC7">
            <w:pPr>
              <w:spacing w:after="160" w:line="259" w:lineRule="auto"/>
              <w:ind w:left="720"/>
              <w:rPr>
                <w:rFonts w:ascii="Calibri" w:hAnsi="Calibri" w:cs="Calibri"/>
                <w:b/>
                <w:bCs/>
              </w:rPr>
            </w:pPr>
            <w:r w:rsidRPr="1EADBD94">
              <w:rPr>
                <w:rFonts w:ascii="Calibri" w:hAnsi="Calibri" w:cs="Calibri"/>
                <w:b/>
                <w:bCs/>
              </w:rPr>
              <w:t xml:space="preserve">4.6.2. </w:t>
            </w:r>
            <w:r w:rsidR="26EB7700" w:rsidRPr="1EADBD94">
              <w:rPr>
                <w:rFonts w:ascii="Calibri" w:hAnsi="Calibri" w:cs="Calibri"/>
                <w:b/>
                <w:bCs/>
              </w:rPr>
              <w:t xml:space="preserve">A </w:t>
            </w:r>
            <w:r w:rsidR="646C7C32" w:rsidRPr="1EADBD94">
              <w:rPr>
                <w:rFonts w:ascii="Calibri" w:hAnsi="Calibri" w:cs="Calibri"/>
                <w:b/>
                <w:bCs/>
              </w:rPr>
              <w:t xml:space="preserve">Shipper </w:t>
            </w:r>
            <w:r w:rsidR="00076F0F">
              <w:rPr>
                <w:rFonts w:ascii="Calibri" w:hAnsi="Calibri" w:cs="Calibri"/>
                <w:b/>
                <w:bCs/>
              </w:rPr>
              <w:t xml:space="preserve">requests </w:t>
            </w:r>
            <w:r w:rsidR="00EA5ABC">
              <w:rPr>
                <w:rFonts w:ascii="Calibri" w:hAnsi="Calibri" w:cs="Calibri"/>
                <w:b/>
                <w:bCs/>
              </w:rPr>
              <w:t xml:space="preserve">a </w:t>
            </w:r>
            <w:r w:rsidR="646C7C32" w:rsidRPr="1EADBD94">
              <w:rPr>
                <w:rFonts w:ascii="Calibri" w:hAnsi="Calibri" w:cs="Calibri"/>
                <w:b/>
                <w:bCs/>
              </w:rPr>
              <w:t>Withdrawal</w:t>
            </w:r>
            <w:r w:rsidR="004E2E64">
              <w:rPr>
                <w:rFonts w:ascii="Calibri" w:hAnsi="Calibri" w:cs="Calibri"/>
                <w:b/>
                <w:bCs/>
              </w:rPr>
              <w:t xml:space="preserve"> event</w:t>
            </w:r>
            <w:r w:rsidR="646C7C32" w:rsidRPr="1EADBD94">
              <w:rPr>
                <w:rFonts w:ascii="Calibri" w:hAnsi="Calibri" w:cs="Calibri"/>
                <w:b/>
                <w:bCs/>
              </w:rPr>
              <w:t xml:space="preserve"> (</w:t>
            </w:r>
            <w:r w:rsidR="00CD4B18">
              <w:rPr>
                <w:rFonts w:ascii="Calibri" w:hAnsi="Calibri" w:cs="Calibri"/>
                <w:b/>
                <w:bCs/>
              </w:rPr>
              <w:t>i.e.,</w:t>
            </w:r>
            <w:r w:rsidR="646C7C32" w:rsidRPr="1EADBD94">
              <w:rPr>
                <w:rFonts w:ascii="Calibri" w:hAnsi="Calibri" w:cs="Calibri"/>
                <w:b/>
                <w:bCs/>
              </w:rPr>
              <w:t xml:space="preserve"> “</w:t>
            </w:r>
            <w:r w:rsidR="1ED3913F" w:rsidRPr="1EADBD94">
              <w:rPr>
                <w:rFonts w:ascii="Calibri" w:hAnsi="Calibri" w:cs="Calibri"/>
                <w:b/>
                <w:bCs/>
              </w:rPr>
              <w:t>Centralised Switching Service</w:t>
            </w:r>
            <w:r w:rsidR="00A57F78">
              <w:rPr>
                <w:rFonts w:ascii="Calibri" w:hAnsi="Calibri" w:cs="Calibri"/>
                <w:b/>
                <w:bCs/>
              </w:rPr>
              <w:t xml:space="preserve"> (CSS)</w:t>
            </w:r>
            <w:r w:rsidR="646C7C32" w:rsidRPr="1EADBD94">
              <w:rPr>
                <w:rFonts w:ascii="Calibri" w:hAnsi="Calibri" w:cs="Calibri"/>
                <w:b/>
                <w:bCs/>
              </w:rPr>
              <w:t xml:space="preserve"> Deactivation Request”)</w:t>
            </w:r>
          </w:p>
          <w:p w14:paraId="0C5DA82E" w14:textId="29E7B2C2" w:rsidR="009C01C0" w:rsidRDefault="009C01C0" w:rsidP="009C01C0">
            <w:pPr>
              <w:spacing w:after="160" w:line="259" w:lineRule="auto"/>
              <w:ind w:left="1440"/>
              <w:rPr>
                <w:rFonts w:ascii="Calibri" w:hAnsi="Calibri" w:cs="Calibri"/>
              </w:rPr>
            </w:pPr>
            <w:r>
              <w:rPr>
                <w:rFonts w:ascii="Calibri" w:hAnsi="Calibri" w:cs="Calibri"/>
              </w:rPr>
              <w:t>4.6.2.</w:t>
            </w:r>
            <w:r w:rsidR="00852EB0">
              <w:rPr>
                <w:rFonts w:ascii="Calibri" w:hAnsi="Calibri" w:cs="Calibri"/>
              </w:rPr>
              <w:t>1</w:t>
            </w:r>
            <w:r>
              <w:rPr>
                <w:rFonts w:ascii="Calibri" w:hAnsi="Calibri" w:cs="Calibri"/>
              </w:rPr>
              <w:t>. ‘</w:t>
            </w:r>
            <w:r w:rsidRPr="009C01C0">
              <w:rPr>
                <w:rFonts w:ascii="Calibri" w:hAnsi="Calibri" w:cs="Calibri"/>
              </w:rPr>
              <w:t>Vacancy End Effective Date</w:t>
            </w:r>
            <w:r>
              <w:rPr>
                <w:rFonts w:ascii="Calibri" w:hAnsi="Calibri" w:cs="Calibri"/>
              </w:rPr>
              <w:t>’</w:t>
            </w:r>
            <w:r w:rsidRPr="009C01C0">
              <w:rPr>
                <w:rFonts w:ascii="Calibri" w:hAnsi="Calibri" w:cs="Calibri"/>
              </w:rPr>
              <w:t xml:space="preserve"> = Date of completion of Withdrawal</w:t>
            </w:r>
            <w:r w:rsidR="00C922BB">
              <w:rPr>
                <w:rFonts w:ascii="Calibri" w:hAnsi="Calibri" w:cs="Calibri"/>
              </w:rPr>
              <w:t xml:space="preserve"> event</w:t>
            </w:r>
            <w:r w:rsidR="00872BEF" w:rsidRPr="00872BEF">
              <w:rPr>
                <w:rFonts w:ascii="Calibri" w:hAnsi="Calibri" w:cs="Calibri"/>
              </w:rPr>
              <w:t xml:space="preserve"> (i.e.</w:t>
            </w:r>
            <w:r w:rsidR="0073232D">
              <w:rPr>
                <w:rFonts w:ascii="Calibri" w:hAnsi="Calibri" w:cs="Calibri"/>
              </w:rPr>
              <w:t>,</w:t>
            </w:r>
            <w:r w:rsidR="00872BEF" w:rsidRPr="00872BEF">
              <w:rPr>
                <w:rStyle w:val="cf01"/>
                <w:rFonts w:ascii="Calibri" w:hAnsi="Calibri" w:cs="Calibri"/>
                <w:sz w:val="22"/>
                <w:szCs w:val="22"/>
              </w:rPr>
              <w:t xml:space="preserve"> </w:t>
            </w:r>
            <w:r w:rsidR="005621DE">
              <w:rPr>
                <w:rStyle w:val="cf01"/>
                <w:rFonts w:ascii="Calibri" w:hAnsi="Calibri" w:cs="Calibri"/>
                <w:sz w:val="22"/>
                <w:szCs w:val="22"/>
              </w:rPr>
              <w:t>R</w:t>
            </w:r>
            <w:r w:rsidR="00872BEF" w:rsidRPr="00872BEF">
              <w:rPr>
                <w:rStyle w:val="cf01"/>
                <w:rFonts w:ascii="Calibri" w:hAnsi="Calibri" w:cs="Calibri"/>
                <w:sz w:val="22"/>
                <w:szCs w:val="22"/>
              </w:rPr>
              <w:t>egistration end date)</w:t>
            </w:r>
          </w:p>
          <w:p w14:paraId="1B86B4ED" w14:textId="74CA7D71" w:rsidR="003C55D3" w:rsidRDefault="003C55D3" w:rsidP="009C01C0">
            <w:pPr>
              <w:spacing w:after="160" w:line="259" w:lineRule="auto"/>
              <w:ind w:left="1440"/>
              <w:rPr>
                <w:rFonts w:ascii="Calibri" w:hAnsi="Calibri" w:cs="Calibri"/>
              </w:rPr>
            </w:pPr>
            <w:r>
              <w:rPr>
                <w:rFonts w:ascii="Calibri" w:hAnsi="Calibri" w:cs="Calibri"/>
              </w:rPr>
              <w:t>4.6.2.</w:t>
            </w:r>
            <w:r w:rsidR="00852EB0">
              <w:rPr>
                <w:rFonts w:ascii="Calibri" w:hAnsi="Calibri" w:cs="Calibri"/>
              </w:rPr>
              <w:t>2</w:t>
            </w:r>
            <w:r>
              <w:rPr>
                <w:rFonts w:ascii="Calibri" w:hAnsi="Calibri" w:cs="Calibri"/>
              </w:rPr>
              <w:t xml:space="preserve">. CMS will </w:t>
            </w:r>
            <w:r w:rsidR="00D55513">
              <w:rPr>
                <w:rFonts w:ascii="Calibri" w:hAnsi="Calibri" w:cs="Calibri"/>
              </w:rPr>
              <w:t>inform</w:t>
            </w:r>
            <w:r>
              <w:rPr>
                <w:rFonts w:ascii="Calibri" w:hAnsi="Calibri" w:cs="Calibri"/>
              </w:rPr>
              <w:t xml:space="preserve"> the </w:t>
            </w:r>
            <w:r w:rsidRPr="00B67723">
              <w:rPr>
                <w:rFonts w:ascii="Calibri" w:hAnsi="Calibri" w:cs="Calibri"/>
                <w:b/>
                <w:bCs/>
              </w:rPr>
              <w:t>withdrawing Shipper</w:t>
            </w:r>
            <w:r>
              <w:rPr>
                <w:rFonts w:ascii="Calibri" w:hAnsi="Calibri" w:cs="Calibri"/>
              </w:rPr>
              <w:t xml:space="preserve"> of Vacancy exit and the Vacancy End Effective Date. </w:t>
            </w:r>
          </w:p>
          <w:p w14:paraId="5F764556" w14:textId="173B4839" w:rsidR="000171AB" w:rsidRPr="00BF22B9" w:rsidRDefault="003C55D3" w:rsidP="000171AB">
            <w:pPr>
              <w:spacing w:after="160" w:line="259" w:lineRule="auto"/>
              <w:ind w:left="1440"/>
              <w:rPr>
                <w:rFonts w:ascii="Calibri" w:hAnsi="Calibri" w:cs="Calibri"/>
              </w:rPr>
            </w:pPr>
            <w:r>
              <w:rPr>
                <w:rFonts w:ascii="Calibri" w:hAnsi="Calibri" w:cs="Calibri"/>
              </w:rPr>
              <w:t>4.6.2.</w:t>
            </w:r>
            <w:r w:rsidR="00852EB0">
              <w:rPr>
                <w:rFonts w:ascii="Calibri" w:hAnsi="Calibri" w:cs="Calibri"/>
              </w:rPr>
              <w:t>3</w:t>
            </w:r>
            <w:r>
              <w:rPr>
                <w:rFonts w:ascii="Calibri" w:hAnsi="Calibri" w:cs="Calibri"/>
              </w:rPr>
              <w:t xml:space="preserve">. </w:t>
            </w:r>
            <w:r w:rsidRPr="003C55D3">
              <w:rPr>
                <w:rFonts w:ascii="Calibri" w:hAnsi="Calibri" w:cs="Calibri"/>
                <w:b/>
                <w:bCs/>
              </w:rPr>
              <w:t>Note.</w:t>
            </w:r>
            <w:r>
              <w:rPr>
                <w:rFonts w:ascii="Calibri" w:hAnsi="Calibri" w:cs="Calibri"/>
              </w:rPr>
              <w:t xml:space="preserve"> From this point, the process will </w:t>
            </w:r>
            <w:r w:rsidR="009C01C0" w:rsidRPr="003C55D3">
              <w:rPr>
                <w:rFonts w:ascii="Calibri" w:hAnsi="Calibri" w:cs="Calibri"/>
                <w:color w:val="000000"/>
                <w:shd w:val="clear" w:color="auto" w:fill="FFFFFF"/>
              </w:rPr>
              <w:t xml:space="preserve">follow the </w:t>
            </w:r>
            <w:r>
              <w:rPr>
                <w:rFonts w:ascii="Calibri" w:hAnsi="Calibri" w:cs="Calibri"/>
                <w:color w:val="000000"/>
                <w:shd w:val="clear" w:color="auto" w:fill="FFFFFF"/>
              </w:rPr>
              <w:t>normal</w:t>
            </w:r>
            <w:r w:rsidR="009C01C0" w:rsidRPr="003C55D3">
              <w:rPr>
                <w:rFonts w:ascii="Calibri" w:hAnsi="Calibri" w:cs="Calibri"/>
                <w:color w:val="000000"/>
                <w:shd w:val="clear" w:color="auto" w:fill="FFFFFF"/>
              </w:rPr>
              <w:t xml:space="preserve"> SPA process for Withdrawn sites</w:t>
            </w:r>
            <w:r>
              <w:rPr>
                <w:rFonts w:ascii="Calibri" w:hAnsi="Calibri" w:cs="Calibri"/>
                <w:color w:val="000000"/>
                <w:shd w:val="clear" w:color="auto" w:fill="FFFFFF"/>
              </w:rPr>
              <w:t>.</w:t>
            </w:r>
          </w:p>
          <w:p w14:paraId="574EE3E2" w14:textId="77777777" w:rsidR="000171AB" w:rsidRDefault="000171AB" w:rsidP="000171AB">
            <w:pPr>
              <w:ind w:left="720"/>
              <w:rPr>
                <w:rFonts w:ascii="Calibri" w:hAnsi="Calibri" w:cs="Calibri"/>
                <w:b/>
                <w:bCs/>
                <w:szCs w:val="20"/>
              </w:rPr>
            </w:pPr>
          </w:p>
          <w:p w14:paraId="34FCFB30" w14:textId="3A219419" w:rsidR="00B328E8" w:rsidRDefault="00B328E8" w:rsidP="00F0203C">
            <w:pPr>
              <w:ind w:left="720"/>
              <w:rPr>
                <w:rFonts w:ascii="Calibri" w:hAnsi="Calibri" w:cs="Calibri"/>
                <w:b/>
                <w:bCs/>
              </w:rPr>
            </w:pPr>
            <w:r w:rsidRPr="002701A4">
              <w:rPr>
                <w:rFonts w:ascii="Calibri" w:hAnsi="Calibri" w:cs="Calibri"/>
                <w:b/>
                <w:bCs/>
                <w:szCs w:val="20"/>
              </w:rPr>
              <w:t>4.6.</w:t>
            </w:r>
            <w:r w:rsidR="008A0D90">
              <w:rPr>
                <w:rFonts w:ascii="Calibri" w:hAnsi="Calibri" w:cs="Calibri"/>
                <w:b/>
                <w:bCs/>
                <w:szCs w:val="20"/>
              </w:rPr>
              <w:t>3</w:t>
            </w:r>
            <w:r w:rsidRPr="002701A4">
              <w:rPr>
                <w:rFonts w:ascii="Calibri" w:hAnsi="Calibri" w:cs="Calibri"/>
                <w:b/>
                <w:bCs/>
                <w:szCs w:val="20"/>
              </w:rPr>
              <w:t xml:space="preserve">. </w:t>
            </w:r>
            <w:r w:rsidRPr="002701A4">
              <w:rPr>
                <w:rFonts w:ascii="Calibri" w:hAnsi="Calibri" w:cs="Calibri"/>
                <w:b/>
                <w:bCs/>
              </w:rPr>
              <w:t xml:space="preserve">An AQ </w:t>
            </w:r>
            <w:r w:rsidR="008360DA">
              <w:rPr>
                <w:rFonts w:ascii="Calibri" w:hAnsi="Calibri" w:cs="Calibri"/>
                <w:b/>
                <w:bCs/>
              </w:rPr>
              <w:t>correction</w:t>
            </w:r>
            <w:r w:rsidRPr="002701A4">
              <w:rPr>
                <w:rFonts w:ascii="Calibri" w:hAnsi="Calibri" w:cs="Calibri"/>
                <w:b/>
                <w:bCs/>
              </w:rPr>
              <w:t xml:space="preserve"> has been submitted</w:t>
            </w:r>
          </w:p>
          <w:p w14:paraId="68AB14C4" w14:textId="77777777" w:rsidR="00EA45EE" w:rsidRDefault="00EA45EE" w:rsidP="00F0203C">
            <w:pPr>
              <w:ind w:left="720"/>
              <w:rPr>
                <w:rFonts w:ascii="Calibri" w:hAnsi="Calibri" w:cs="Calibri"/>
                <w:b/>
                <w:bCs/>
              </w:rPr>
            </w:pPr>
          </w:p>
          <w:p w14:paraId="1E9C8145" w14:textId="31C1CA01" w:rsidR="000B79CC" w:rsidRPr="000B79CC" w:rsidRDefault="000B79CC" w:rsidP="00561530">
            <w:pPr>
              <w:spacing w:after="200" w:line="276" w:lineRule="auto"/>
              <w:ind w:left="1440"/>
              <w:rPr>
                <w:rFonts w:ascii="Calibri" w:hAnsi="Calibri" w:cs="Calibri"/>
              </w:rPr>
            </w:pPr>
            <w:r w:rsidRPr="000B79CC">
              <w:rPr>
                <w:rFonts w:ascii="Calibri" w:hAnsi="Calibri" w:cs="Calibri"/>
              </w:rPr>
              <w:t>4.6.</w:t>
            </w:r>
            <w:r w:rsidR="008A0D90">
              <w:rPr>
                <w:rFonts w:ascii="Calibri" w:hAnsi="Calibri" w:cs="Calibri"/>
              </w:rPr>
              <w:t>3</w:t>
            </w:r>
            <w:r w:rsidRPr="000B79CC">
              <w:rPr>
                <w:rFonts w:ascii="Calibri" w:hAnsi="Calibri" w:cs="Calibri"/>
              </w:rPr>
              <w:t xml:space="preserve">.1 </w:t>
            </w:r>
            <w:r>
              <w:rPr>
                <w:rFonts w:ascii="Calibri" w:hAnsi="Calibri" w:cs="Calibri"/>
              </w:rPr>
              <w:t>‘</w:t>
            </w:r>
            <w:r w:rsidRPr="000B79CC">
              <w:rPr>
                <w:rFonts w:ascii="Calibri" w:hAnsi="Calibri" w:cs="Calibri"/>
              </w:rPr>
              <w:t>Vacancy End Effective Date</w:t>
            </w:r>
            <w:r>
              <w:rPr>
                <w:rFonts w:ascii="Calibri" w:hAnsi="Calibri" w:cs="Calibri"/>
              </w:rPr>
              <w:t>’</w:t>
            </w:r>
            <w:r w:rsidRPr="000B79CC">
              <w:rPr>
                <w:rFonts w:ascii="Calibri" w:hAnsi="Calibri" w:cs="Calibri"/>
              </w:rPr>
              <w:t xml:space="preserve"> = </w:t>
            </w:r>
            <w:r w:rsidR="009C220B" w:rsidRPr="00561530">
              <w:rPr>
                <w:rFonts w:ascii="Calibri" w:hAnsi="Calibri" w:cs="Calibri"/>
              </w:rPr>
              <w:t>AQ Correction Processing Date</w:t>
            </w:r>
          </w:p>
          <w:p w14:paraId="53113726" w14:textId="726F4E91" w:rsidR="000B79CC" w:rsidRDefault="000B79CC" w:rsidP="000B79CC">
            <w:pPr>
              <w:spacing w:after="160" w:line="259" w:lineRule="auto"/>
              <w:ind w:left="1440"/>
              <w:rPr>
                <w:rFonts w:ascii="Calibri" w:hAnsi="Calibri" w:cs="Calibri"/>
              </w:rPr>
            </w:pPr>
            <w:r>
              <w:rPr>
                <w:rFonts w:ascii="Calibri" w:hAnsi="Calibri" w:cs="Calibri"/>
              </w:rPr>
              <w:lastRenderedPageBreak/>
              <w:t>4.6.</w:t>
            </w:r>
            <w:r w:rsidR="008A0D90">
              <w:rPr>
                <w:rFonts w:ascii="Calibri" w:hAnsi="Calibri" w:cs="Calibri"/>
              </w:rPr>
              <w:t>3</w:t>
            </w:r>
            <w:r>
              <w:rPr>
                <w:rFonts w:ascii="Calibri" w:hAnsi="Calibri" w:cs="Calibri"/>
              </w:rPr>
              <w:t xml:space="preserve">.2. CMS will </w:t>
            </w:r>
            <w:r w:rsidR="00D55513">
              <w:rPr>
                <w:rFonts w:ascii="Calibri" w:hAnsi="Calibri" w:cs="Calibri"/>
              </w:rPr>
              <w:t>inform</w:t>
            </w:r>
            <w:r>
              <w:rPr>
                <w:rFonts w:ascii="Calibri" w:hAnsi="Calibri" w:cs="Calibri"/>
              </w:rPr>
              <w:t xml:space="preserve"> the </w:t>
            </w:r>
            <w:r>
              <w:rPr>
                <w:rFonts w:ascii="Calibri" w:hAnsi="Calibri" w:cs="Calibri"/>
                <w:b/>
                <w:bCs/>
              </w:rPr>
              <w:t>registered</w:t>
            </w:r>
            <w:r w:rsidRPr="00B67723">
              <w:rPr>
                <w:rFonts w:ascii="Calibri" w:hAnsi="Calibri" w:cs="Calibri"/>
                <w:b/>
                <w:bCs/>
              </w:rPr>
              <w:t xml:space="preserve"> Shipper</w:t>
            </w:r>
            <w:r>
              <w:rPr>
                <w:rFonts w:ascii="Calibri" w:hAnsi="Calibri" w:cs="Calibri"/>
              </w:rPr>
              <w:t xml:space="preserve"> of Vacancy exit and the Vacancy End Effective Date. </w:t>
            </w:r>
          </w:p>
          <w:p w14:paraId="328C50B1" w14:textId="77777777" w:rsidR="002701A4" w:rsidRPr="002701A4" w:rsidRDefault="002701A4" w:rsidP="000368A8">
            <w:pPr>
              <w:ind w:left="720"/>
              <w:rPr>
                <w:rFonts w:ascii="Calibri" w:hAnsi="Calibri" w:cs="Calibri"/>
                <w:b/>
                <w:bCs/>
              </w:rPr>
            </w:pPr>
          </w:p>
          <w:p w14:paraId="24246F13" w14:textId="17D4B17E" w:rsidR="00B328E8" w:rsidRDefault="00B328E8" w:rsidP="000368A8">
            <w:pPr>
              <w:ind w:left="720"/>
              <w:rPr>
                <w:rFonts w:ascii="Calibri" w:hAnsi="Calibri" w:cs="Calibri"/>
                <w:b/>
                <w:bCs/>
                <w:szCs w:val="20"/>
              </w:rPr>
            </w:pPr>
            <w:r w:rsidRPr="002701A4">
              <w:rPr>
                <w:rFonts w:ascii="Calibri" w:hAnsi="Calibri" w:cs="Calibri"/>
                <w:b/>
                <w:bCs/>
                <w:szCs w:val="20"/>
              </w:rPr>
              <w:t>4.6.</w:t>
            </w:r>
            <w:r w:rsidR="008A0D90">
              <w:rPr>
                <w:rFonts w:ascii="Calibri" w:hAnsi="Calibri" w:cs="Calibri"/>
                <w:b/>
                <w:bCs/>
                <w:szCs w:val="20"/>
              </w:rPr>
              <w:t>4</w:t>
            </w:r>
            <w:r w:rsidRPr="002701A4">
              <w:rPr>
                <w:rFonts w:ascii="Calibri" w:hAnsi="Calibri" w:cs="Calibri"/>
                <w:b/>
                <w:bCs/>
                <w:szCs w:val="20"/>
              </w:rPr>
              <w:t xml:space="preserve">. </w:t>
            </w:r>
            <w:r w:rsidR="00114CE5">
              <w:rPr>
                <w:rFonts w:ascii="Calibri" w:hAnsi="Calibri" w:cs="Calibri"/>
                <w:b/>
                <w:bCs/>
                <w:szCs w:val="20"/>
              </w:rPr>
              <w:t xml:space="preserve">A </w:t>
            </w:r>
            <w:r w:rsidR="002E10FD" w:rsidRPr="002701A4">
              <w:rPr>
                <w:rFonts w:ascii="Calibri" w:hAnsi="Calibri" w:cs="Calibri"/>
                <w:b/>
                <w:bCs/>
                <w:szCs w:val="20"/>
              </w:rPr>
              <w:t>Class Change is submitted</w:t>
            </w:r>
            <w:r w:rsidR="002725B3">
              <w:rPr>
                <w:rFonts w:ascii="Calibri" w:hAnsi="Calibri" w:cs="Calibri"/>
                <w:b/>
                <w:bCs/>
                <w:szCs w:val="20"/>
              </w:rPr>
              <w:t xml:space="preserve">, </w:t>
            </w:r>
          </w:p>
          <w:p w14:paraId="4902F96E" w14:textId="77777777" w:rsidR="002701A4" w:rsidRDefault="002701A4" w:rsidP="000368A8">
            <w:pPr>
              <w:ind w:left="720"/>
              <w:rPr>
                <w:rFonts w:ascii="Calibri" w:hAnsi="Calibri" w:cs="Calibri"/>
                <w:b/>
                <w:bCs/>
                <w:szCs w:val="20"/>
              </w:rPr>
            </w:pPr>
          </w:p>
          <w:p w14:paraId="7661066A" w14:textId="564536DB" w:rsidR="00474EC3" w:rsidRPr="000B79CC" w:rsidRDefault="00474EC3" w:rsidP="00474EC3">
            <w:pPr>
              <w:spacing w:after="160" w:line="259" w:lineRule="auto"/>
              <w:ind w:left="1440"/>
              <w:rPr>
                <w:rFonts w:ascii="Calibri" w:hAnsi="Calibri" w:cs="Calibri"/>
              </w:rPr>
            </w:pPr>
            <w:r w:rsidRPr="000B79CC">
              <w:rPr>
                <w:rFonts w:ascii="Calibri" w:hAnsi="Calibri" w:cs="Calibri"/>
              </w:rPr>
              <w:t>4.6.</w:t>
            </w:r>
            <w:r w:rsidR="008A0D90">
              <w:rPr>
                <w:rFonts w:ascii="Calibri" w:hAnsi="Calibri" w:cs="Calibri"/>
              </w:rPr>
              <w:t>4</w:t>
            </w:r>
            <w:r w:rsidRPr="000B79CC">
              <w:rPr>
                <w:rFonts w:ascii="Calibri" w:hAnsi="Calibri" w:cs="Calibri"/>
              </w:rPr>
              <w:t xml:space="preserve">.1 </w:t>
            </w:r>
            <w:r>
              <w:rPr>
                <w:rFonts w:ascii="Calibri" w:hAnsi="Calibri" w:cs="Calibri"/>
              </w:rPr>
              <w:t>‘</w:t>
            </w:r>
            <w:r w:rsidRPr="000B79CC">
              <w:rPr>
                <w:rFonts w:ascii="Calibri" w:hAnsi="Calibri" w:cs="Calibri"/>
              </w:rPr>
              <w:t>Vacancy End Effective Date</w:t>
            </w:r>
            <w:r>
              <w:rPr>
                <w:rFonts w:ascii="Calibri" w:hAnsi="Calibri" w:cs="Calibri"/>
              </w:rPr>
              <w:t>’</w:t>
            </w:r>
            <w:r w:rsidRPr="000B79CC">
              <w:rPr>
                <w:rFonts w:ascii="Calibri" w:hAnsi="Calibri" w:cs="Calibri"/>
              </w:rPr>
              <w:t xml:space="preserve"> = </w:t>
            </w:r>
            <w:r w:rsidRPr="0083525B">
              <w:rPr>
                <w:rFonts w:ascii="Calibri" w:hAnsi="Calibri" w:cs="Calibri"/>
              </w:rPr>
              <w:t>Class change processing date</w:t>
            </w:r>
          </w:p>
          <w:p w14:paraId="034014C3" w14:textId="38564DE5" w:rsidR="00474EC3" w:rsidRDefault="00474EC3" w:rsidP="00474EC3">
            <w:pPr>
              <w:spacing w:after="160" w:line="259" w:lineRule="auto"/>
              <w:ind w:left="1440"/>
              <w:rPr>
                <w:rFonts w:ascii="Calibri" w:hAnsi="Calibri" w:cs="Calibri"/>
              </w:rPr>
            </w:pPr>
            <w:r>
              <w:rPr>
                <w:rFonts w:ascii="Calibri" w:hAnsi="Calibri" w:cs="Calibri"/>
              </w:rPr>
              <w:t>4.6.</w:t>
            </w:r>
            <w:r w:rsidR="008A0D90">
              <w:rPr>
                <w:rFonts w:ascii="Calibri" w:hAnsi="Calibri" w:cs="Calibri"/>
              </w:rPr>
              <w:t>4</w:t>
            </w:r>
            <w:r>
              <w:rPr>
                <w:rFonts w:ascii="Calibri" w:hAnsi="Calibri" w:cs="Calibri"/>
              </w:rPr>
              <w:t xml:space="preserve">.2. CMS will </w:t>
            </w:r>
            <w:r w:rsidR="00D55513">
              <w:rPr>
                <w:rFonts w:ascii="Calibri" w:hAnsi="Calibri" w:cs="Calibri"/>
              </w:rPr>
              <w:t>inform</w:t>
            </w:r>
            <w:r>
              <w:rPr>
                <w:rFonts w:ascii="Calibri" w:hAnsi="Calibri" w:cs="Calibri"/>
              </w:rPr>
              <w:t xml:space="preserve"> the </w:t>
            </w:r>
            <w:r>
              <w:rPr>
                <w:rFonts w:ascii="Calibri" w:hAnsi="Calibri" w:cs="Calibri"/>
                <w:b/>
                <w:bCs/>
              </w:rPr>
              <w:t>registered</w:t>
            </w:r>
            <w:r w:rsidRPr="00B67723">
              <w:rPr>
                <w:rFonts w:ascii="Calibri" w:hAnsi="Calibri" w:cs="Calibri"/>
                <w:b/>
                <w:bCs/>
              </w:rPr>
              <w:t xml:space="preserve"> Shipper</w:t>
            </w:r>
            <w:r>
              <w:rPr>
                <w:rFonts w:ascii="Calibri" w:hAnsi="Calibri" w:cs="Calibri"/>
              </w:rPr>
              <w:t xml:space="preserve"> of Vacancy exit and the Vacancy End Effective Date. </w:t>
            </w:r>
          </w:p>
          <w:p w14:paraId="18FF6280" w14:textId="77777777" w:rsidR="00474EC3" w:rsidRDefault="00474EC3" w:rsidP="000368A8">
            <w:pPr>
              <w:ind w:left="720"/>
              <w:rPr>
                <w:rFonts w:ascii="Calibri" w:hAnsi="Calibri" w:cs="Calibri"/>
                <w:b/>
                <w:bCs/>
                <w:szCs w:val="20"/>
              </w:rPr>
            </w:pPr>
          </w:p>
          <w:p w14:paraId="5A2620EB" w14:textId="353B4AA4" w:rsidR="002E10FD" w:rsidRDefault="002E10FD" w:rsidP="000368A8">
            <w:pPr>
              <w:ind w:left="720"/>
              <w:rPr>
                <w:rFonts w:ascii="Calibri" w:hAnsi="Calibri" w:cs="Calibri"/>
                <w:b/>
                <w:bCs/>
                <w:szCs w:val="20"/>
              </w:rPr>
            </w:pPr>
            <w:r w:rsidRPr="002701A4">
              <w:rPr>
                <w:rFonts w:ascii="Calibri" w:hAnsi="Calibri" w:cs="Calibri"/>
                <w:b/>
                <w:bCs/>
                <w:szCs w:val="20"/>
              </w:rPr>
              <w:t>4.6.</w:t>
            </w:r>
            <w:r w:rsidR="008A0D90">
              <w:rPr>
                <w:rFonts w:ascii="Calibri" w:hAnsi="Calibri" w:cs="Calibri"/>
                <w:b/>
                <w:bCs/>
                <w:szCs w:val="20"/>
              </w:rPr>
              <w:t>5</w:t>
            </w:r>
            <w:r w:rsidRPr="002701A4">
              <w:rPr>
                <w:rFonts w:ascii="Calibri" w:hAnsi="Calibri" w:cs="Calibri"/>
                <w:b/>
                <w:bCs/>
                <w:szCs w:val="20"/>
              </w:rPr>
              <w:t xml:space="preserve">. </w:t>
            </w:r>
            <w:r w:rsidR="00114CE5">
              <w:rPr>
                <w:rFonts w:ascii="Calibri" w:hAnsi="Calibri" w:cs="Calibri"/>
                <w:b/>
                <w:bCs/>
                <w:szCs w:val="20"/>
              </w:rPr>
              <w:t>A r</w:t>
            </w:r>
            <w:r w:rsidRPr="002701A4">
              <w:rPr>
                <w:rFonts w:ascii="Calibri" w:hAnsi="Calibri" w:cs="Calibri"/>
                <w:b/>
                <w:bCs/>
                <w:szCs w:val="20"/>
              </w:rPr>
              <w:t xml:space="preserve">equest for Isolation is </w:t>
            </w:r>
            <w:r w:rsidR="00712B78">
              <w:rPr>
                <w:rFonts w:ascii="Calibri" w:hAnsi="Calibri" w:cs="Calibri"/>
                <w:b/>
                <w:bCs/>
                <w:szCs w:val="20"/>
              </w:rPr>
              <w:t>accepted</w:t>
            </w:r>
          </w:p>
          <w:p w14:paraId="41E5EF4F" w14:textId="77777777" w:rsidR="002701A4" w:rsidRPr="002701A4" w:rsidRDefault="002701A4" w:rsidP="000368A8">
            <w:pPr>
              <w:ind w:left="720"/>
              <w:rPr>
                <w:rFonts w:ascii="Calibri" w:hAnsi="Calibri" w:cs="Calibri"/>
                <w:b/>
                <w:bCs/>
                <w:szCs w:val="20"/>
              </w:rPr>
            </w:pPr>
          </w:p>
          <w:p w14:paraId="62F2DD31" w14:textId="53C0BF1C" w:rsidR="008E7613" w:rsidRPr="000B79CC" w:rsidRDefault="008E7613" w:rsidP="008E7613">
            <w:pPr>
              <w:spacing w:after="160" w:line="259" w:lineRule="auto"/>
              <w:ind w:left="1440"/>
              <w:rPr>
                <w:rFonts w:ascii="Calibri" w:hAnsi="Calibri" w:cs="Calibri"/>
              </w:rPr>
            </w:pPr>
            <w:r w:rsidRPr="000B79CC">
              <w:rPr>
                <w:rFonts w:ascii="Calibri" w:hAnsi="Calibri" w:cs="Calibri"/>
              </w:rPr>
              <w:t>4.6.</w:t>
            </w:r>
            <w:r w:rsidR="008A0D90">
              <w:rPr>
                <w:rFonts w:ascii="Calibri" w:hAnsi="Calibri" w:cs="Calibri"/>
              </w:rPr>
              <w:t>5</w:t>
            </w:r>
            <w:r w:rsidRPr="000B79CC">
              <w:rPr>
                <w:rFonts w:ascii="Calibri" w:hAnsi="Calibri" w:cs="Calibri"/>
              </w:rPr>
              <w:t xml:space="preserve">.1 </w:t>
            </w:r>
            <w:r>
              <w:rPr>
                <w:rFonts w:ascii="Calibri" w:hAnsi="Calibri" w:cs="Calibri"/>
              </w:rPr>
              <w:t>‘</w:t>
            </w:r>
            <w:r w:rsidRPr="000B79CC">
              <w:rPr>
                <w:rFonts w:ascii="Calibri" w:hAnsi="Calibri" w:cs="Calibri"/>
              </w:rPr>
              <w:t>Vacancy End Effective Date</w:t>
            </w:r>
            <w:r>
              <w:rPr>
                <w:rFonts w:ascii="Calibri" w:hAnsi="Calibri" w:cs="Calibri"/>
              </w:rPr>
              <w:t>’</w:t>
            </w:r>
            <w:r w:rsidRPr="000B79CC">
              <w:rPr>
                <w:rFonts w:ascii="Calibri" w:hAnsi="Calibri" w:cs="Calibri"/>
              </w:rPr>
              <w:t xml:space="preserve"> = </w:t>
            </w:r>
            <w:r w:rsidR="00D131B4">
              <w:rPr>
                <w:rFonts w:ascii="Calibri" w:hAnsi="Calibri" w:cs="Calibri"/>
              </w:rPr>
              <w:t>Isolation</w:t>
            </w:r>
            <w:r w:rsidRPr="0083525B">
              <w:rPr>
                <w:rFonts w:ascii="Calibri" w:hAnsi="Calibri" w:cs="Calibri"/>
              </w:rPr>
              <w:t xml:space="preserve"> processing date</w:t>
            </w:r>
          </w:p>
          <w:p w14:paraId="1A1C9B9C" w14:textId="24707ED3" w:rsidR="008E7613" w:rsidRDefault="008E7613" w:rsidP="008E7613">
            <w:pPr>
              <w:spacing w:after="160" w:line="259" w:lineRule="auto"/>
              <w:ind w:left="1440"/>
              <w:rPr>
                <w:rFonts w:ascii="Calibri" w:hAnsi="Calibri" w:cs="Calibri"/>
              </w:rPr>
            </w:pPr>
            <w:r>
              <w:rPr>
                <w:rFonts w:ascii="Calibri" w:hAnsi="Calibri" w:cs="Calibri"/>
              </w:rPr>
              <w:t>4.6.</w:t>
            </w:r>
            <w:r w:rsidR="008A0D90">
              <w:rPr>
                <w:rFonts w:ascii="Calibri" w:hAnsi="Calibri" w:cs="Calibri"/>
              </w:rPr>
              <w:t>5</w:t>
            </w:r>
            <w:r>
              <w:rPr>
                <w:rFonts w:ascii="Calibri" w:hAnsi="Calibri" w:cs="Calibri"/>
              </w:rPr>
              <w:t xml:space="preserve">.2. CMS will </w:t>
            </w:r>
            <w:r w:rsidR="00D55513">
              <w:rPr>
                <w:rFonts w:ascii="Calibri" w:hAnsi="Calibri" w:cs="Calibri"/>
              </w:rPr>
              <w:t>inform</w:t>
            </w:r>
            <w:r>
              <w:rPr>
                <w:rFonts w:ascii="Calibri" w:hAnsi="Calibri" w:cs="Calibri"/>
              </w:rPr>
              <w:t xml:space="preserve"> the </w:t>
            </w:r>
            <w:r>
              <w:rPr>
                <w:rFonts w:ascii="Calibri" w:hAnsi="Calibri" w:cs="Calibri"/>
                <w:b/>
                <w:bCs/>
              </w:rPr>
              <w:t>registered</w:t>
            </w:r>
            <w:r w:rsidRPr="00B67723">
              <w:rPr>
                <w:rFonts w:ascii="Calibri" w:hAnsi="Calibri" w:cs="Calibri"/>
                <w:b/>
                <w:bCs/>
              </w:rPr>
              <w:t xml:space="preserve"> Shipper</w:t>
            </w:r>
            <w:r>
              <w:rPr>
                <w:rFonts w:ascii="Calibri" w:hAnsi="Calibri" w:cs="Calibri"/>
              </w:rPr>
              <w:t xml:space="preserve"> of Vacancy exit and the Vacancy End Effective Date. </w:t>
            </w:r>
          </w:p>
          <w:p w14:paraId="30E86290" w14:textId="77777777" w:rsidR="002A5CC2" w:rsidRDefault="002A5CC2" w:rsidP="000368A8">
            <w:pPr>
              <w:ind w:left="720"/>
              <w:rPr>
                <w:rFonts w:ascii="Calibri" w:hAnsi="Calibri" w:cs="Calibri"/>
                <w:b/>
                <w:bCs/>
                <w:szCs w:val="20"/>
              </w:rPr>
            </w:pPr>
          </w:p>
          <w:p w14:paraId="550F4DFB" w14:textId="1A317983" w:rsidR="002E10FD" w:rsidRDefault="002E10FD" w:rsidP="000368A8">
            <w:pPr>
              <w:ind w:left="720"/>
              <w:rPr>
                <w:rFonts w:ascii="Calibri" w:hAnsi="Calibri" w:cs="Calibri"/>
                <w:b/>
                <w:bCs/>
                <w:szCs w:val="20"/>
              </w:rPr>
            </w:pPr>
            <w:r w:rsidRPr="002701A4">
              <w:rPr>
                <w:rFonts w:ascii="Calibri" w:hAnsi="Calibri" w:cs="Calibri"/>
                <w:b/>
                <w:bCs/>
                <w:szCs w:val="20"/>
              </w:rPr>
              <w:t>4.6.</w:t>
            </w:r>
            <w:r w:rsidR="008A0D90">
              <w:rPr>
                <w:rFonts w:ascii="Calibri" w:hAnsi="Calibri" w:cs="Calibri"/>
                <w:b/>
                <w:bCs/>
                <w:szCs w:val="20"/>
              </w:rPr>
              <w:t>6</w:t>
            </w:r>
            <w:r w:rsidRPr="002701A4">
              <w:rPr>
                <w:rFonts w:ascii="Calibri" w:hAnsi="Calibri" w:cs="Calibri"/>
                <w:b/>
                <w:bCs/>
                <w:szCs w:val="20"/>
              </w:rPr>
              <w:t xml:space="preserve">. </w:t>
            </w:r>
            <w:r w:rsidR="00114CE5">
              <w:rPr>
                <w:rFonts w:ascii="Calibri" w:hAnsi="Calibri" w:cs="Calibri"/>
                <w:b/>
                <w:bCs/>
                <w:szCs w:val="20"/>
              </w:rPr>
              <w:t xml:space="preserve">A </w:t>
            </w:r>
            <w:r w:rsidR="004A1A28" w:rsidRPr="002701A4">
              <w:rPr>
                <w:rFonts w:ascii="Calibri" w:hAnsi="Calibri" w:cs="Calibri"/>
                <w:b/>
                <w:bCs/>
                <w:szCs w:val="20"/>
              </w:rPr>
              <w:t>Read relevant to the period of Vacancy is su</w:t>
            </w:r>
            <w:r w:rsidR="002701A4" w:rsidRPr="002701A4">
              <w:rPr>
                <w:rFonts w:ascii="Calibri" w:hAnsi="Calibri" w:cs="Calibri"/>
                <w:b/>
                <w:bCs/>
                <w:szCs w:val="20"/>
              </w:rPr>
              <w:t xml:space="preserve">bmitted to </w:t>
            </w:r>
            <w:r w:rsidR="00BE11EF">
              <w:rPr>
                <w:rFonts w:ascii="Calibri" w:hAnsi="Calibri" w:cs="Calibri"/>
                <w:b/>
                <w:bCs/>
                <w:szCs w:val="20"/>
              </w:rPr>
              <w:t>the CDSP</w:t>
            </w:r>
            <w:r w:rsidR="007D6A9C">
              <w:rPr>
                <w:rFonts w:ascii="Calibri" w:hAnsi="Calibri" w:cs="Calibri"/>
                <w:b/>
                <w:bCs/>
                <w:szCs w:val="20"/>
              </w:rPr>
              <w:t xml:space="preserve"> (or </w:t>
            </w:r>
            <w:r w:rsidR="00987F51">
              <w:rPr>
                <w:rFonts w:ascii="Calibri" w:hAnsi="Calibri" w:cs="Calibri"/>
                <w:b/>
                <w:bCs/>
                <w:szCs w:val="20"/>
              </w:rPr>
              <w:t xml:space="preserve">comes in </w:t>
            </w:r>
            <w:r w:rsidR="007D6A9C">
              <w:rPr>
                <w:rFonts w:ascii="Calibri" w:hAnsi="Calibri" w:cs="Calibri"/>
                <w:b/>
                <w:bCs/>
                <w:szCs w:val="20"/>
              </w:rPr>
              <w:t>via the Must Read process</w:t>
            </w:r>
            <w:r w:rsidR="00126F77">
              <w:rPr>
                <w:rFonts w:ascii="Calibri" w:hAnsi="Calibri" w:cs="Calibri"/>
                <w:b/>
                <w:bCs/>
                <w:szCs w:val="20"/>
              </w:rPr>
              <w:t xml:space="preserve"> – see </w:t>
            </w:r>
            <w:r w:rsidR="00DC0B88">
              <w:rPr>
                <w:rFonts w:ascii="Calibri" w:hAnsi="Calibri" w:cs="Calibri"/>
                <w:b/>
                <w:bCs/>
                <w:szCs w:val="20"/>
              </w:rPr>
              <w:t xml:space="preserve">section </w:t>
            </w:r>
            <w:r w:rsidR="00126F77">
              <w:rPr>
                <w:rFonts w:ascii="Calibri" w:hAnsi="Calibri" w:cs="Calibri"/>
                <w:b/>
                <w:bCs/>
                <w:szCs w:val="20"/>
              </w:rPr>
              <w:t>4.3.4.3</w:t>
            </w:r>
            <w:r w:rsidR="007D6A9C">
              <w:rPr>
                <w:rFonts w:ascii="Calibri" w:hAnsi="Calibri" w:cs="Calibri"/>
                <w:b/>
                <w:bCs/>
                <w:szCs w:val="20"/>
              </w:rPr>
              <w:t>)</w:t>
            </w:r>
          </w:p>
          <w:p w14:paraId="6E320B6C" w14:textId="77777777" w:rsidR="002701A4" w:rsidRPr="002701A4" w:rsidRDefault="002701A4" w:rsidP="000368A8">
            <w:pPr>
              <w:ind w:left="720"/>
              <w:rPr>
                <w:rFonts w:ascii="Calibri" w:hAnsi="Calibri" w:cs="Calibri"/>
                <w:b/>
                <w:bCs/>
                <w:szCs w:val="20"/>
              </w:rPr>
            </w:pPr>
          </w:p>
          <w:p w14:paraId="3A02058C" w14:textId="17A9B022" w:rsidR="00C876AE" w:rsidRPr="000B79CC" w:rsidRDefault="00C876AE" w:rsidP="00C876AE">
            <w:pPr>
              <w:spacing w:after="160" w:line="259" w:lineRule="auto"/>
              <w:ind w:left="1440"/>
              <w:rPr>
                <w:rFonts w:ascii="Calibri" w:hAnsi="Calibri" w:cs="Calibri"/>
              </w:rPr>
            </w:pPr>
            <w:r w:rsidRPr="000B79CC">
              <w:rPr>
                <w:rFonts w:ascii="Calibri" w:hAnsi="Calibri" w:cs="Calibri"/>
              </w:rPr>
              <w:t>4.6.</w:t>
            </w:r>
            <w:r w:rsidR="008A0D90">
              <w:rPr>
                <w:rFonts w:ascii="Calibri" w:hAnsi="Calibri" w:cs="Calibri"/>
              </w:rPr>
              <w:t>6</w:t>
            </w:r>
            <w:r w:rsidRPr="000B79CC">
              <w:rPr>
                <w:rFonts w:ascii="Calibri" w:hAnsi="Calibri" w:cs="Calibri"/>
              </w:rPr>
              <w:t xml:space="preserve">.1 </w:t>
            </w:r>
            <w:r>
              <w:rPr>
                <w:rFonts w:ascii="Calibri" w:hAnsi="Calibri" w:cs="Calibri"/>
              </w:rPr>
              <w:t>‘</w:t>
            </w:r>
            <w:r w:rsidRPr="000B79CC">
              <w:rPr>
                <w:rFonts w:ascii="Calibri" w:hAnsi="Calibri" w:cs="Calibri"/>
              </w:rPr>
              <w:t>Vacancy End Effective Date</w:t>
            </w:r>
            <w:r>
              <w:rPr>
                <w:rFonts w:ascii="Calibri" w:hAnsi="Calibri" w:cs="Calibri"/>
              </w:rPr>
              <w:t>’</w:t>
            </w:r>
            <w:r w:rsidRPr="000B79CC">
              <w:rPr>
                <w:rFonts w:ascii="Calibri" w:hAnsi="Calibri" w:cs="Calibri"/>
              </w:rPr>
              <w:t xml:space="preserve"> = </w:t>
            </w:r>
            <w:r w:rsidR="00DD770D">
              <w:rPr>
                <w:rFonts w:ascii="Calibri" w:hAnsi="Calibri" w:cs="Calibri"/>
              </w:rPr>
              <w:t>Read</w:t>
            </w:r>
            <w:r w:rsidRPr="0083525B">
              <w:rPr>
                <w:rFonts w:ascii="Calibri" w:hAnsi="Calibri" w:cs="Calibri"/>
              </w:rPr>
              <w:t xml:space="preserve"> processing date</w:t>
            </w:r>
          </w:p>
          <w:p w14:paraId="7A9B9F8D" w14:textId="63D6BC6D" w:rsidR="00C876AE" w:rsidRDefault="00C876AE" w:rsidP="00C876AE">
            <w:pPr>
              <w:spacing w:after="160" w:line="259" w:lineRule="auto"/>
              <w:ind w:left="1440"/>
              <w:rPr>
                <w:rFonts w:ascii="Calibri" w:hAnsi="Calibri" w:cs="Calibri"/>
              </w:rPr>
            </w:pPr>
            <w:r>
              <w:rPr>
                <w:rFonts w:ascii="Calibri" w:hAnsi="Calibri" w:cs="Calibri"/>
              </w:rPr>
              <w:t>4.6.</w:t>
            </w:r>
            <w:r w:rsidR="008A0D90">
              <w:rPr>
                <w:rFonts w:ascii="Calibri" w:hAnsi="Calibri" w:cs="Calibri"/>
              </w:rPr>
              <w:t>6</w:t>
            </w:r>
            <w:r>
              <w:rPr>
                <w:rFonts w:ascii="Calibri" w:hAnsi="Calibri" w:cs="Calibri"/>
              </w:rPr>
              <w:t xml:space="preserve">.2. CMS will </w:t>
            </w:r>
            <w:r w:rsidR="00D55513">
              <w:rPr>
                <w:rFonts w:ascii="Calibri" w:hAnsi="Calibri" w:cs="Calibri"/>
              </w:rPr>
              <w:t>inform</w:t>
            </w:r>
            <w:r>
              <w:rPr>
                <w:rFonts w:ascii="Calibri" w:hAnsi="Calibri" w:cs="Calibri"/>
              </w:rPr>
              <w:t xml:space="preserve"> the </w:t>
            </w:r>
            <w:r>
              <w:rPr>
                <w:rFonts w:ascii="Calibri" w:hAnsi="Calibri" w:cs="Calibri"/>
                <w:b/>
                <w:bCs/>
              </w:rPr>
              <w:t>registered</w:t>
            </w:r>
            <w:r w:rsidRPr="00B67723">
              <w:rPr>
                <w:rFonts w:ascii="Calibri" w:hAnsi="Calibri" w:cs="Calibri"/>
                <w:b/>
                <w:bCs/>
              </w:rPr>
              <w:t xml:space="preserve"> Shipper</w:t>
            </w:r>
            <w:r>
              <w:rPr>
                <w:rFonts w:ascii="Calibri" w:hAnsi="Calibri" w:cs="Calibri"/>
              </w:rPr>
              <w:t xml:space="preserve"> of Vacancy exit and the Vacancy End Effective Date. </w:t>
            </w:r>
          </w:p>
          <w:p w14:paraId="29CCBE74" w14:textId="56BEA499" w:rsidR="007C544E" w:rsidRDefault="007C544E" w:rsidP="00C876AE">
            <w:pPr>
              <w:spacing w:after="160" w:line="259" w:lineRule="auto"/>
              <w:ind w:left="1440"/>
              <w:rPr>
                <w:rFonts w:ascii="Calibri" w:hAnsi="Calibri" w:cs="Calibri"/>
              </w:rPr>
            </w:pPr>
            <w:r>
              <w:rPr>
                <w:rFonts w:ascii="Calibri" w:hAnsi="Calibri" w:cs="Calibri"/>
              </w:rPr>
              <w:t xml:space="preserve">4.6.6.3 </w:t>
            </w:r>
            <w:r w:rsidR="00BE7EA0" w:rsidRPr="008F6617">
              <w:rPr>
                <w:rFonts w:ascii="Calibri" w:hAnsi="Calibri" w:cs="Calibri"/>
                <w:b/>
                <w:bCs/>
              </w:rPr>
              <w:t>Note</w:t>
            </w:r>
            <w:r w:rsidR="00BE7EA0">
              <w:rPr>
                <w:rFonts w:ascii="Calibri" w:hAnsi="Calibri" w:cs="Calibri"/>
              </w:rPr>
              <w:t xml:space="preserve">. </w:t>
            </w:r>
            <w:r>
              <w:rPr>
                <w:rFonts w:ascii="Calibri" w:hAnsi="Calibri" w:cs="Calibri"/>
              </w:rPr>
              <w:t xml:space="preserve">A </w:t>
            </w:r>
            <w:r w:rsidR="00BE7EA0">
              <w:rPr>
                <w:rFonts w:ascii="Calibri" w:hAnsi="Calibri" w:cs="Calibri"/>
              </w:rPr>
              <w:t xml:space="preserve">Replacement read </w:t>
            </w:r>
            <w:r w:rsidR="00B21D6A">
              <w:rPr>
                <w:rFonts w:ascii="Calibri" w:hAnsi="Calibri" w:cs="Calibri"/>
              </w:rPr>
              <w:t>of</w:t>
            </w:r>
            <w:r w:rsidR="00F33535">
              <w:rPr>
                <w:rFonts w:ascii="Calibri" w:hAnsi="Calibri" w:cs="Calibri"/>
              </w:rPr>
              <w:t xml:space="preserve"> a CDSP generated </w:t>
            </w:r>
            <w:r w:rsidR="00B21D6A">
              <w:rPr>
                <w:rFonts w:ascii="Calibri" w:hAnsi="Calibri" w:cs="Calibri"/>
              </w:rPr>
              <w:t xml:space="preserve">estimated read </w:t>
            </w:r>
            <w:r w:rsidR="00BE7EA0">
              <w:rPr>
                <w:rFonts w:ascii="Calibri" w:hAnsi="Calibri" w:cs="Calibri"/>
              </w:rPr>
              <w:t>will trigger an exit from Vacancy.</w:t>
            </w:r>
          </w:p>
          <w:p w14:paraId="1696185C" w14:textId="77777777" w:rsidR="001738D4" w:rsidRDefault="001738D4" w:rsidP="000368A8">
            <w:pPr>
              <w:ind w:left="720"/>
              <w:rPr>
                <w:rFonts w:ascii="Calibri" w:hAnsi="Calibri" w:cs="Calibri"/>
                <w:b/>
                <w:bCs/>
                <w:szCs w:val="20"/>
              </w:rPr>
            </w:pPr>
          </w:p>
          <w:p w14:paraId="2A7EA54E" w14:textId="0E5F9623" w:rsidR="001A79B1" w:rsidRPr="00B2023E" w:rsidRDefault="3CF4A5CA" w:rsidP="00B2023E">
            <w:pPr>
              <w:ind w:left="720"/>
              <w:rPr>
                <w:rFonts w:ascii="Calibri" w:hAnsi="Calibri" w:cs="Calibri"/>
                <w:b/>
                <w:bCs/>
              </w:rPr>
            </w:pPr>
            <w:r w:rsidRPr="1EADBD94">
              <w:rPr>
                <w:rFonts w:ascii="Calibri" w:hAnsi="Calibri" w:cs="Calibri"/>
                <w:b/>
                <w:bCs/>
              </w:rPr>
              <w:t>4.6.</w:t>
            </w:r>
            <w:r w:rsidR="008A0D90">
              <w:rPr>
                <w:rFonts w:ascii="Calibri" w:hAnsi="Calibri" w:cs="Calibri"/>
                <w:b/>
                <w:bCs/>
              </w:rPr>
              <w:t>7</w:t>
            </w:r>
            <w:r w:rsidRPr="1EADBD94">
              <w:rPr>
                <w:rFonts w:ascii="Calibri" w:hAnsi="Calibri" w:cs="Calibri"/>
                <w:b/>
                <w:bCs/>
              </w:rPr>
              <w:t xml:space="preserve">. </w:t>
            </w:r>
            <w:r w:rsidR="00114CE5" w:rsidRPr="1EADBD94">
              <w:rPr>
                <w:rFonts w:ascii="Calibri" w:hAnsi="Calibri" w:cs="Calibri"/>
                <w:b/>
                <w:bCs/>
              </w:rPr>
              <w:t xml:space="preserve">A </w:t>
            </w:r>
            <w:r w:rsidR="00465E06">
              <w:rPr>
                <w:rFonts w:ascii="Calibri" w:hAnsi="Calibri" w:cs="Calibri"/>
                <w:b/>
                <w:bCs/>
              </w:rPr>
              <w:t>JOB</w:t>
            </w:r>
            <w:r w:rsidR="13F18041" w:rsidRPr="1EADBD94">
              <w:rPr>
                <w:rFonts w:ascii="Calibri" w:hAnsi="Calibri" w:cs="Calibri"/>
                <w:b/>
                <w:bCs/>
              </w:rPr>
              <w:t xml:space="preserve"> (JOB: Notification of Metering Job)</w:t>
            </w:r>
            <w:r w:rsidR="332704C9" w:rsidRPr="1EADBD94">
              <w:rPr>
                <w:rFonts w:ascii="Calibri" w:hAnsi="Calibri" w:cs="Calibri"/>
                <w:b/>
                <w:bCs/>
              </w:rPr>
              <w:t xml:space="preserve"> is submitted to </w:t>
            </w:r>
            <w:r w:rsidR="00BE11EF">
              <w:rPr>
                <w:rFonts w:ascii="Calibri" w:hAnsi="Calibri" w:cs="Calibri"/>
                <w:b/>
                <w:bCs/>
              </w:rPr>
              <w:t>the CDSP</w:t>
            </w:r>
            <w:r w:rsidR="006B54CF">
              <w:rPr>
                <w:rFonts w:ascii="Calibri" w:hAnsi="Calibri" w:cs="Calibri"/>
                <w:b/>
                <w:bCs/>
              </w:rPr>
              <w:t xml:space="preserve"> (and accepted or rejected)</w:t>
            </w:r>
            <w:r w:rsidR="001D749E" w:rsidRPr="00B2023E">
              <w:rPr>
                <w:rFonts w:ascii="Calibri" w:hAnsi="Calibri" w:cs="Calibri"/>
                <w:b/>
                <w:bCs/>
              </w:rPr>
              <w:t>, and w</w:t>
            </w:r>
            <w:r w:rsidR="001A79B1" w:rsidRPr="00B2023E">
              <w:rPr>
                <w:rFonts w:ascii="Calibri" w:hAnsi="Calibri" w:cs="Calibri"/>
                <w:b/>
                <w:bCs/>
              </w:rPr>
              <w:t xml:space="preserve">here </w:t>
            </w:r>
            <w:r w:rsidR="0019717E" w:rsidRPr="00B2023E">
              <w:rPr>
                <w:rFonts w:ascii="Calibri" w:hAnsi="Calibri" w:cs="Calibri"/>
                <w:b/>
                <w:bCs/>
              </w:rPr>
              <w:t>an accepted</w:t>
            </w:r>
            <w:r w:rsidR="001A79B1" w:rsidRPr="00B2023E">
              <w:rPr>
                <w:rFonts w:ascii="Calibri" w:hAnsi="Calibri" w:cs="Calibri"/>
                <w:b/>
                <w:bCs/>
              </w:rPr>
              <w:t xml:space="preserve"> </w:t>
            </w:r>
            <w:r w:rsidR="00465E06" w:rsidRPr="00B2023E">
              <w:rPr>
                <w:rFonts w:ascii="Calibri" w:hAnsi="Calibri" w:cs="Calibri"/>
                <w:b/>
                <w:bCs/>
              </w:rPr>
              <w:t>JOB</w:t>
            </w:r>
            <w:r w:rsidR="001A79B1" w:rsidRPr="00B2023E">
              <w:rPr>
                <w:rFonts w:ascii="Calibri" w:hAnsi="Calibri" w:cs="Calibri"/>
                <w:b/>
                <w:bCs/>
              </w:rPr>
              <w:t xml:space="preserve"> carries a Meter Read with a Meter Reading Date that is within the period of Vacancy</w:t>
            </w:r>
          </w:p>
          <w:p w14:paraId="0E00246B" w14:textId="77777777" w:rsidR="001D749E" w:rsidRDefault="001D749E" w:rsidP="001A79B1">
            <w:pPr>
              <w:spacing w:after="160" w:line="259" w:lineRule="auto"/>
              <w:ind w:left="1440"/>
              <w:rPr>
                <w:rFonts w:ascii="Calibri" w:hAnsi="Calibri" w:cs="Calibri"/>
              </w:rPr>
            </w:pPr>
          </w:p>
          <w:p w14:paraId="515D631D" w14:textId="040F8420" w:rsidR="001A79B1" w:rsidRPr="000B79CC" w:rsidRDefault="6364A43F" w:rsidP="001A79B1">
            <w:pPr>
              <w:spacing w:after="160" w:line="259" w:lineRule="auto"/>
              <w:ind w:left="1440"/>
              <w:rPr>
                <w:rFonts w:ascii="Calibri" w:hAnsi="Calibri" w:cs="Calibri"/>
              </w:rPr>
            </w:pPr>
            <w:r w:rsidRPr="1EADBD94">
              <w:rPr>
                <w:rFonts w:ascii="Calibri" w:hAnsi="Calibri" w:cs="Calibri"/>
              </w:rPr>
              <w:t>4.6.</w:t>
            </w:r>
            <w:r w:rsidR="008A0D90">
              <w:rPr>
                <w:rFonts w:ascii="Calibri" w:hAnsi="Calibri" w:cs="Calibri"/>
              </w:rPr>
              <w:t>7</w:t>
            </w:r>
            <w:r w:rsidRPr="1EADBD94">
              <w:rPr>
                <w:rFonts w:ascii="Calibri" w:hAnsi="Calibri" w:cs="Calibri"/>
              </w:rPr>
              <w:t>.</w:t>
            </w:r>
            <w:r w:rsidR="001D749E">
              <w:rPr>
                <w:rFonts w:ascii="Calibri" w:hAnsi="Calibri" w:cs="Calibri"/>
              </w:rPr>
              <w:t>1</w:t>
            </w:r>
            <w:r w:rsidRPr="1EADBD94">
              <w:rPr>
                <w:rFonts w:ascii="Calibri" w:hAnsi="Calibri" w:cs="Calibri"/>
              </w:rPr>
              <w:t xml:space="preserve"> ‘Vacancy End Effective Date’ = </w:t>
            </w:r>
            <w:r w:rsidR="00465E06">
              <w:rPr>
                <w:rFonts w:ascii="Calibri" w:hAnsi="Calibri" w:cs="Calibri"/>
              </w:rPr>
              <w:t>JOB</w:t>
            </w:r>
            <w:r w:rsidR="009E65B5">
              <w:rPr>
                <w:rFonts w:ascii="Calibri" w:hAnsi="Calibri" w:cs="Calibri"/>
              </w:rPr>
              <w:t xml:space="preserve"> </w:t>
            </w:r>
            <w:r w:rsidR="356D9C1C" w:rsidRPr="1EADBD94">
              <w:rPr>
                <w:rFonts w:ascii="Calibri" w:hAnsi="Calibri" w:cs="Calibri"/>
              </w:rPr>
              <w:t xml:space="preserve">processing </w:t>
            </w:r>
            <w:r w:rsidR="79BBBE8A" w:rsidRPr="1EADBD94">
              <w:rPr>
                <w:rFonts w:ascii="Calibri" w:hAnsi="Calibri" w:cs="Calibri"/>
              </w:rPr>
              <w:t>date</w:t>
            </w:r>
          </w:p>
          <w:p w14:paraId="06B02B8D" w14:textId="624C7712" w:rsidR="001A79B1" w:rsidRDefault="001A79B1" w:rsidP="001A79B1">
            <w:pPr>
              <w:spacing w:after="160" w:line="259" w:lineRule="auto"/>
              <w:ind w:left="1440"/>
              <w:rPr>
                <w:rFonts w:ascii="Calibri" w:hAnsi="Calibri" w:cs="Calibri"/>
              </w:rPr>
            </w:pPr>
            <w:r>
              <w:rPr>
                <w:rFonts w:ascii="Calibri" w:hAnsi="Calibri" w:cs="Calibri"/>
              </w:rPr>
              <w:t>4.6.</w:t>
            </w:r>
            <w:r w:rsidR="008A0D90">
              <w:rPr>
                <w:rFonts w:ascii="Calibri" w:hAnsi="Calibri" w:cs="Calibri"/>
              </w:rPr>
              <w:t>7</w:t>
            </w:r>
            <w:r>
              <w:rPr>
                <w:rFonts w:ascii="Calibri" w:hAnsi="Calibri" w:cs="Calibri"/>
              </w:rPr>
              <w:t>.</w:t>
            </w:r>
            <w:r w:rsidR="001D749E">
              <w:rPr>
                <w:rFonts w:ascii="Calibri" w:hAnsi="Calibri" w:cs="Calibri"/>
              </w:rPr>
              <w:t>2</w:t>
            </w:r>
            <w:r>
              <w:rPr>
                <w:rFonts w:ascii="Calibri" w:hAnsi="Calibri" w:cs="Calibri"/>
              </w:rPr>
              <w:t xml:space="preserve">. CMS will </w:t>
            </w:r>
            <w:r w:rsidR="00D55513">
              <w:rPr>
                <w:rFonts w:ascii="Calibri" w:hAnsi="Calibri" w:cs="Calibri"/>
              </w:rPr>
              <w:t>inform</w:t>
            </w:r>
            <w:r>
              <w:rPr>
                <w:rFonts w:ascii="Calibri" w:hAnsi="Calibri" w:cs="Calibri"/>
              </w:rPr>
              <w:t xml:space="preserve"> the </w:t>
            </w:r>
            <w:r>
              <w:rPr>
                <w:rFonts w:ascii="Calibri" w:hAnsi="Calibri" w:cs="Calibri"/>
                <w:b/>
                <w:bCs/>
              </w:rPr>
              <w:t>registered</w:t>
            </w:r>
            <w:r w:rsidRPr="00B67723">
              <w:rPr>
                <w:rFonts w:ascii="Calibri" w:hAnsi="Calibri" w:cs="Calibri"/>
                <w:b/>
                <w:bCs/>
              </w:rPr>
              <w:t xml:space="preserve"> Shipper</w:t>
            </w:r>
            <w:r>
              <w:rPr>
                <w:rFonts w:ascii="Calibri" w:hAnsi="Calibri" w:cs="Calibri"/>
              </w:rPr>
              <w:t xml:space="preserve"> of Vacancy exit and the Vacancy End Effective Date. </w:t>
            </w:r>
          </w:p>
          <w:p w14:paraId="469F4B0F" w14:textId="77777777" w:rsidR="001E69ED" w:rsidRDefault="001E69ED" w:rsidP="00707F65">
            <w:pPr>
              <w:spacing w:after="120" w:line="259" w:lineRule="auto"/>
              <w:ind w:left="720"/>
              <w:rPr>
                <w:rFonts w:ascii="Calibri" w:hAnsi="Calibri" w:cs="Calibri"/>
                <w:b/>
                <w:bCs/>
              </w:rPr>
            </w:pPr>
          </w:p>
          <w:p w14:paraId="0D20DB0A" w14:textId="2A80D744" w:rsidR="00707F65" w:rsidRPr="004268B7" w:rsidRDefault="004237A8" w:rsidP="00707F65">
            <w:pPr>
              <w:spacing w:after="120" w:line="259" w:lineRule="auto"/>
              <w:ind w:left="720"/>
              <w:rPr>
                <w:rFonts w:ascii="Calibri" w:hAnsi="Calibri" w:cs="Calibri"/>
                <w:b/>
                <w:bCs/>
              </w:rPr>
            </w:pPr>
            <w:r w:rsidRPr="004268B7">
              <w:rPr>
                <w:rFonts w:ascii="Calibri" w:hAnsi="Calibri" w:cs="Calibri"/>
                <w:b/>
                <w:bCs/>
              </w:rPr>
              <w:t>4.6.</w:t>
            </w:r>
            <w:r w:rsidR="008A0D90">
              <w:rPr>
                <w:rFonts w:ascii="Calibri" w:hAnsi="Calibri" w:cs="Calibri"/>
                <w:b/>
                <w:bCs/>
              </w:rPr>
              <w:t>8</w:t>
            </w:r>
            <w:r w:rsidRPr="004268B7">
              <w:rPr>
                <w:rFonts w:ascii="Calibri" w:hAnsi="Calibri" w:cs="Calibri"/>
                <w:b/>
                <w:bCs/>
              </w:rPr>
              <w:t xml:space="preserve">. </w:t>
            </w:r>
            <w:r w:rsidR="00114CE5">
              <w:rPr>
                <w:rFonts w:ascii="Calibri" w:hAnsi="Calibri" w:cs="Calibri"/>
                <w:b/>
                <w:bCs/>
              </w:rPr>
              <w:t xml:space="preserve">A </w:t>
            </w:r>
            <w:r w:rsidR="00465E06">
              <w:rPr>
                <w:rFonts w:ascii="Calibri" w:hAnsi="Calibri" w:cs="Calibri"/>
                <w:b/>
                <w:bCs/>
              </w:rPr>
              <w:t>UPD</w:t>
            </w:r>
            <w:r w:rsidR="00707F65" w:rsidRPr="004268B7">
              <w:rPr>
                <w:rFonts w:ascii="Calibri" w:hAnsi="Calibri" w:cs="Calibri"/>
                <w:b/>
                <w:bCs/>
              </w:rPr>
              <w:t xml:space="preserve"> is </w:t>
            </w:r>
            <w:r w:rsidR="00690022" w:rsidRPr="00690022">
              <w:rPr>
                <w:rStyle w:val="Strong"/>
                <w:rFonts w:ascii="Calibri" w:hAnsi="Calibri" w:cs="Calibri"/>
              </w:rPr>
              <w:t>accepted</w:t>
            </w:r>
            <w:r w:rsidR="00707F65" w:rsidRPr="004268B7">
              <w:rPr>
                <w:rFonts w:ascii="Calibri" w:hAnsi="Calibri" w:cs="Calibri"/>
                <w:b/>
                <w:bCs/>
              </w:rPr>
              <w:t>,</w:t>
            </w:r>
            <w:r w:rsidR="00707F65" w:rsidRPr="004268B7">
              <w:rPr>
                <w:rFonts w:ascii="Calibri" w:hAnsi="Calibri" w:cs="Calibri"/>
              </w:rPr>
              <w:t xml:space="preserve"> </w:t>
            </w:r>
            <w:r w:rsidR="00707F65" w:rsidRPr="004268B7">
              <w:rPr>
                <w:rStyle w:val="Strong"/>
                <w:rFonts w:ascii="Calibri" w:hAnsi="Calibri" w:cs="Calibri"/>
              </w:rPr>
              <w:t>and</w:t>
            </w:r>
            <w:r w:rsidR="00707F65" w:rsidRPr="004268B7">
              <w:rPr>
                <w:rFonts w:ascii="Calibri" w:hAnsi="Calibri" w:cs="Calibri"/>
                <w:b/>
                <w:bCs/>
              </w:rPr>
              <w:t xml:space="preserve"> where the </w:t>
            </w:r>
            <w:r w:rsidR="00465E06">
              <w:rPr>
                <w:rFonts w:ascii="Calibri" w:hAnsi="Calibri" w:cs="Calibri"/>
                <w:b/>
                <w:bCs/>
              </w:rPr>
              <w:t>UPD</w:t>
            </w:r>
            <w:r w:rsidR="00707F65" w:rsidRPr="004268B7">
              <w:rPr>
                <w:rFonts w:ascii="Calibri" w:hAnsi="Calibri" w:cs="Calibri"/>
                <w:b/>
                <w:bCs/>
              </w:rPr>
              <w:t xml:space="preserve"> includes a </w:t>
            </w:r>
            <w:r w:rsidR="00CF7629">
              <w:rPr>
                <w:rFonts w:ascii="Calibri" w:hAnsi="Calibri" w:cs="Calibri"/>
                <w:b/>
                <w:bCs/>
              </w:rPr>
              <w:t>M</w:t>
            </w:r>
            <w:r w:rsidR="00707F65" w:rsidRPr="004268B7">
              <w:rPr>
                <w:rFonts w:ascii="Calibri" w:hAnsi="Calibri" w:cs="Calibri"/>
                <w:b/>
                <w:bCs/>
              </w:rPr>
              <w:t xml:space="preserve">eter </w:t>
            </w:r>
            <w:r w:rsidR="00CF7629">
              <w:rPr>
                <w:rFonts w:ascii="Calibri" w:hAnsi="Calibri" w:cs="Calibri"/>
                <w:b/>
                <w:bCs/>
              </w:rPr>
              <w:t>R</w:t>
            </w:r>
            <w:r w:rsidR="00707F65" w:rsidRPr="004268B7">
              <w:rPr>
                <w:rFonts w:ascii="Calibri" w:hAnsi="Calibri" w:cs="Calibri"/>
                <w:b/>
                <w:bCs/>
              </w:rPr>
              <w:t>ead</w:t>
            </w:r>
            <w:r w:rsidR="00CF7629">
              <w:rPr>
                <w:rFonts w:ascii="Calibri" w:hAnsi="Calibri" w:cs="Calibri"/>
                <w:b/>
                <w:bCs/>
              </w:rPr>
              <w:t>ing</w:t>
            </w:r>
            <w:r w:rsidR="00707F65" w:rsidRPr="004268B7">
              <w:rPr>
                <w:rFonts w:ascii="Calibri" w:hAnsi="Calibri" w:cs="Calibri"/>
                <w:b/>
                <w:bCs/>
              </w:rPr>
              <w:t xml:space="preserve"> that is valid</w:t>
            </w:r>
            <w:r w:rsidR="009A1F08">
              <w:rPr>
                <w:rFonts w:ascii="Calibri" w:hAnsi="Calibri" w:cs="Calibri"/>
                <w:b/>
                <w:bCs/>
              </w:rPr>
              <w:t>,</w:t>
            </w:r>
            <w:r w:rsidR="00707F65" w:rsidRPr="004268B7">
              <w:rPr>
                <w:rFonts w:ascii="Calibri" w:hAnsi="Calibri" w:cs="Calibri"/>
                <w:b/>
                <w:bCs/>
              </w:rPr>
              <w:t xml:space="preserve"> </w:t>
            </w:r>
            <w:r w:rsidR="00707F65" w:rsidRPr="004268B7">
              <w:rPr>
                <w:rStyle w:val="Strong"/>
                <w:rFonts w:ascii="Calibri" w:hAnsi="Calibri" w:cs="Calibri"/>
              </w:rPr>
              <w:t>and</w:t>
            </w:r>
            <w:r w:rsidR="00707F65" w:rsidRPr="004268B7">
              <w:rPr>
                <w:rFonts w:ascii="Calibri" w:hAnsi="Calibri" w:cs="Calibri"/>
                <w:b/>
                <w:bCs/>
              </w:rPr>
              <w:t xml:space="preserve"> with a Meter Reading Date that is within the </w:t>
            </w:r>
            <w:r w:rsidR="00A72917">
              <w:rPr>
                <w:rFonts w:ascii="Calibri" w:hAnsi="Calibri" w:cs="Calibri"/>
                <w:b/>
                <w:bCs/>
              </w:rPr>
              <w:t>period of Vacancy</w:t>
            </w:r>
          </w:p>
          <w:p w14:paraId="53DAD4C1" w14:textId="77777777" w:rsidR="00707F65" w:rsidRPr="002701A4" w:rsidRDefault="00707F65" w:rsidP="000368A8">
            <w:pPr>
              <w:ind w:left="720"/>
              <w:rPr>
                <w:rFonts w:ascii="Calibri" w:hAnsi="Calibri" w:cs="Calibri"/>
                <w:b/>
                <w:bCs/>
                <w:szCs w:val="20"/>
              </w:rPr>
            </w:pPr>
          </w:p>
          <w:p w14:paraId="2B06A5CF" w14:textId="1B310C5A" w:rsidR="007E7182" w:rsidRPr="000B79CC" w:rsidRDefault="007E7182" w:rsidP="007E7182">
            <w:pPr>
              <w:spacing w:after="160" w:line="259" w:lineRule="auto"/>
              <w:ind w:left="1440"/>
              <w:rPr>
                <w:rFonts w:ascii="Calibri" w:hAnsi="Calibri" w:cs="Calibri"/>
              </w:rPr>
            </w:pPr>
            <w:r w:rsidRPr="007E7182">
              <w:rPr>
                <w:rFonts w:ascii="Calibri" w:hAnsi="Calibri" w:cs="Calibri"/>
              </w:rPr>
              <w:t>4.6.</w:t>
            </w:r>
            <w:r w:rsidR="008A0D90">
              <w:rPr>
                <w:rFonts w:ascii="Calibri" w:hAnsi="Calibri" w:cs="Calibri"/>
              </w:rPr>
              <w:t>8</w:t>
            </w:r>
            <w:r w:rsidRPr="007E7182">
              <w:rPr>
                <w:rFonts w:ascii="Calibri" w:hAnsi="Calibri" w:cs="Calibri"/>
              </w:rPr>
              <w:t xml:space="preserve">.1 ‘Vacancy End Effective Date’ = </w:t>
            </w:r>
            <w:r w:rsidR="00465E06">
              <w:rPr>
                <w:rFonts w:ascii="Calibri" w:hAnsi="Calibri" w:cs="Calibri"/>
              </w:rPr>
              <w:t>UPD</w:t>
            </w:r>
            <w:r w:rsidR="00945709">
              <w:rPr>
                <w:rFonts w:ascii="Calibri" w:hAnsi="Calibri" w:cs="Calibri"/>
              </w:rPr>
              <w:t xml:space="preserve"> </w:t>
            </w:r>
            <w:r w:rsidR="00D65BFA">
              <w:rPr>
                <w:rFonts w:ascii="Calibri" w:hAnsi="Calibri" w:cs="Calibri"/>
              </w:rPr>
              <w:t>processing dat</w:t>
            </w:r>
            <w:r w:rsidR="00861C4B">
              <w:rPr>
                <w:rFonts w:ascii="Calibri" w:hAnsi="Calibri" w:cs="Calibri"/>
              </w:rPr>
              <w:t>e</w:t>
            </w:r>
          </w:p>
          <w:p w14:paraId="3913BA03" w14:textId="43B389C6" w:rsidR="007E7182" w:rsidRDefault="007E7182" w:rsidP="007E7182">
            <w:pPr>
              <w:spacing w:after="160" w:line="259" w:lineRule="auto"/>
              <w:ind w:left="1440"/>
              <w:rPr>
                <w:rFonts w:ascii="Calibri" w:hAnsi="Calibri" w:cs="Calibri"/>
              </w:rPr>
            </w:pPr>
            <w:r>
              <w:rPr>
                <w:rFonts w:ascii="Calibri" w:hAnsi="Calibri" w:cs="Calibri"/>
              </w:rPr>
              <w:t>4.6.</w:t>
            </w:r>
            <w:r w:rsidR="008A0D90">
              <w:rPr>
                <w:rFonts w:ascii="Calibri" w:hAnsi="Calibri" w:cs="Calibri"/>
              </w:rPr>
              <w:t>8</w:t>
            </w:r>
            <w:r>
              <w:rPr>
                <w:rFonts w:ascii="Calibri" w:hAnsi="Calibri" w:cs="Calibri"/>
              </w:rPr>
              <w:t xml:space="preserve">.2. CMS will </w:t>
            </w:r>
            <w:r w:rsidR="00D55513">
              <w:rPr>
                <w:rFonts w:ascii="Calibri" w:hAnsi="Calibri" w:cs="Calibri"/>
              </w:rPr>
              <w:t>inform</w:t>
            </w:r>
            <w:r>
              <w:rPr>
                <w:rFonts w:ascii="Calibri" w:hAnsi="Calibri" w:cs="Calibri"/>
              </w:rPr>
              <w:t xml:space="preserve"> the </w:t>
            </w:r>
            <w:r>
              <w:rPr>
                <w:rFonts w:ascii="Calibri" w:hAnsi="Calibri" w:cs="Calibri"/>
                <w:b/>
                <w:bCs/>
              </w:rPr>
              <w:t>registered</w:t>
            </w:r>
            <w:r w:rsidRPr="00B67723">
              <w:rPr>
                <w:rFonts w:ascii="Calibri" w:hAnsi="Calibri" w:cs="Calibri"/>
                <w:b/>
                <w:bCs/>
              </w:rPr>
              <w:t xml:space="preserve"> Shipper</w:t>
            </w:r>
            <w:r>
              <w:rPr>
                <w:rFonts w:ascii="Calibri" w:hAnsi="Calibri" w:cs="Calibri"/>
              </w:rPr>
              <w:t xml:space="preserve"> of Vacancy exit and the Vacancy End Effective Date. </w:t>
            </w:r>
          </w:p>
          <w:p w14:paraId="4C818313" w14:textId="44E0A4C0" w:rsidR="00882548" w:rsidRPr="00383A3B" w:rsidRDefault="00882548" w:rsidP="007E7182">
            <w:pPr>
              <w:spacing w:after="160" w:line="259" w:lineRule="auto"/>
              <w:ind w:left="1440"/>
              <w:rPr>
                <w:rFonts w:ascii="Calibri" w:hAnsi="Calibri" w:cs="Calibri"/>
              </w:rPr>
            </w:pPr>
            <w:r w:rsidRPr="00383A3B">
              <w:rPr>
                <w:rFonts w:ascii="Calibri" w:hAnsi="Calibri" w:cs="Calibri"/>
              </w:rPr>
              <w:t>4.6.</w:t>
            </w:r>
            <w:r w:rsidR="008A0D90" w:rsidRPr="00383A3B">
              <w:rPr>
                <w:rFonts w:ascii="Calibri" w:hAnsi="Calibri" w:cs="Calibri"/>
              </w:rPr>
              <w:t>8</w:t>
            </w:r>
            <w:r w:rsidRPr="00383A3B">
              <w:rPr>
                <w:rFonts w:ascii="Calibri" w:hAnsi="Calibri" w:cs="Calibri"/>
              </w:rPr>
              <w:t xml:space="preserve">.3. </w:t>
            </w:r>
            <w:r w:rsidRPr="00383A3B">
              <w:rPr>
                <w:rFonts w:ascii="Calibri" w:hAnsi="Calibri" w:cs="Calibri"/>
                <w:b/>
                <w:bCs/>
              </w:rPr>
              <w:t>Note.</w:t>
            </w:r>
            <w:r w:rsidRPr="00383A3B">
              <w:rPr>
                <w:rFonts w:ascii="Calibri" w:hAnsi="Calibri" w:cs="Calibri"/>
              </w:rPr>
              <w:t xml:space="preserve"> There will be no check for a rejected </w:t>
            </w:r>
            <w:r w:rsidR="00465E06" w:rsidRPr="00383A3B">
              <w:rPr>
                <w:rFonts w:ascii="Calibri" w:hAnsi="Calibri" w:cs="Calibri"/>
              </w:rPr>
              <w:t>UPD</w:t>
            </w:r>
            <w:r w:rsidR="00234DA4" w:rsidRPr="00383A3B">
              <w:rPr>
                <w:rFonts w:ascii="Calibri" w:hAnsi="Calibri" w:cs="Calibri"/>
              </w:rPr>
              <w:t xml:space="preserve"> as a reason to exit Vacancy</w:t>
            </w:r>
            <w:r w:rsidR="00321ADF" w:rsidRPr="00383A3B">
              <w:rPr>
                <w:rFonts w:ascii="Calibri" w:hAnsi="Calibri" w:cs="Calibri"/>
              </w:rPr>
              <w:t xml:space="preserve">, </w:t>
            </w:r>
            <w:r w:rsidR="00321ADF" w:rsidRPr="004C4D67">
              <w:rPr>
                <w:rStyle w:val="cf01"/>
                <w:rFonts w:ascii="Calibri" w:hAnsi="Calibri" w:cs="Calibri"/>
                <w:sz w:val="22"/>
                <w:szCs w:val="22"/>
              </w:rPr>
              <w:t xml:space="preserve">because UPDs are generally </w:t>
            </w:r>
            <w:r w:rsidR="00126F77">
              <w:rPr>
                <w:rStyle w:val="cf01"/>
                <w:rFonts w:ascii="Calibri" w:hAnsi="Calibri" w:cs="Calibri"/>
                <w:sz w:val="22"/>
                <w:szCs w:val="22"/>
              </w:rPr>
              <w:t>‘</w:t>
            </w:r>
            <w:r w:rsidR="00321ADF" w:rsidRPr="004C4D67">
              <w:rPr>
                <w:rStyle w:val="cf01"/>
                <w:rFonts w:ascii="Calibri" w:hAnsi="Calibri" w:cs="Calibri"/>
                <w:sz w:val="22"/>
                <w:szCs w:val="22"/>
              </w:rPr>
              <w:t>cosmetic</w:t>
            </w:r>
            <w:r w:rsidR="00126F77">
              <w:rPr>
                <w:rStyle w:val="cf01"/>
                <w:rFonts w:ascii="Calibri" w:hAnsi="Calibri" w:cs="Calibri"/>
                <w:sz w:val="22"/>
                <w:szCs w:val="22"/>
              </w:rPr>
              <w:t>’</w:t>
            </w:r>
            <w:r w:rsidR="00321ADF" w:rsidRPr="004C4D67">
              <w:rPr>
                <w:rStyle w:val="cf01"/>
                <w:rFonts w:ascii="Calibri" w:hAnsi="Calibri" w:cs="Calibri"/>
                <w:sz w:val="22"/>
                <w:szCs w:val="22"/>
              </w:rPr>
              <w:t xml:space="preserve"> updates (</w:t>
            </w:r>
            <w:r w:rsidR="009B452E">
              <w:rPr>
                <w:rStyle w:val="cf01"/>
                <w:rFonts w:ascii="Calibri" w:hAnsi="Calibri" w:cs="Calibri"/>
                <w:sz w:val="22"/>
                <w:szCs w:val="22"/>
              </w:rPr>
              <w:t>i</w:t>
            </w:r>
            <w:r w:rsidR="009B452E">
              <w:rPr>
                <w:rStyle w:val="cf01"/>
              </w:rPr>
              <w:t xml:space="preserve">.e., </w:t>
            </w:r>
            <w:r w:rsidR="00321ADF" w:rsidRPr="004C4D67">
              <w:rPr>
                <w:rStyle w:val="cf01"/>
                <w:rFonts w:ascii="Calibri" w:hAnsi="Calibri" w:cs="Calibri"/>
                <w:sz w:val="22"/>
                <w:szCs w:val="22"/>
              </w:rPr>
              <w:t xml:space="preserve">no guarantee </w:t>
            </w:r>
            <w:r w:rsidR="009B452E">
              <w:rPr>
                <w:rStyle w:val="cf01"/>
                <w:rFonts w:ascii="Calibri" w:hAnsi="Calibri" w:cs="Calibri"/>
                <w:sz w:val="22"/>
                <w:szCs w:val="22"/>
              </w:rPr>
              <w:t>that</w:t>
            </w:r>
            <w:r w:rsidR="00321ADF" w:rsidRPr="004C4D67">
              <w:rPr>
                <w:rStyle w:val="cf01"/>
                <w:rFonts w:ascii="Calibri" w:hAnsi="Calibri" w:cs="Calibri"/>
                <w:sz w:val="22"/>
                <w:szCs w:val="22"/>
              </w:rPr>
              <w:t xml:space="preserve"> a physical site visit</w:t>
            </w:r>
            <w:r w:rsidR="009B452E">
              <w:rPr>
                <w:rStyle w:val="cf01"/>
                <w:rFonts w:ascii="Calibri" w:hAnsi="Calibri" w:cs="Calibri"/>
                <w:sz w:val="22"/>
                <w:szCs w:val="22"/>
              </w:rPr>
              <w:t xml:space="preserve"> was made</w:t>
            </w:r>
            <w:r w:rsidR="00321ADF" w:rsidRPr="004C4D67">
              <w:rPr>
                <w:rStyle w:val="cf01"/>
                <w:rFonts w:ascii="Calibri" w:hAnsi="Calibri" w:cs="Calibri"/>
                <w:sz w:val="22"/>
                <w:szCs w:val="22"/>
              </w:rPr>
              <w:t xml:space="preserve">) and </w:t>
            </w:r>
            <w:r w:rsidR="009B452E">
              <w:rPr>
                <w:rStyle w:val="cf01"/>
                <w:rFonts w:ascii="Calibri" w:hAnsi="Calibri" w:cs="Calibri"/>
                <w:sz w:val="22"/>
                <w:szCs w:val="22"/>
              </w:rPr>
              <w:t xml:space="preserve">it </w:t>
            </w:r>
            <w:r w:rsidR="00321ADF" w:rsidRPr="004C4D67">
              <w:rPr>
                <w:rStyle w:val="cf01"/>
                <w:rFonts w:ascii="Calibri" w:hAnsi="Calibri" w:cs="Calibri"/>
                <w:sz w:val="22"/>
                <w:szCs w:val="22"/>
              </w:rPr>
              <w:t>may or may not be accompanied by a Meter Reading.</w:t>
            </w:r>
          </w:p>
          <w:p w14:paraId="26F2D01E" w14:textId="77777777" w:rsidR="00AA052E" w:rsidRDefault="00AA052E" w:rsidP="000F7E14">
            <w:pPr>
              <w:rPr>
                <w:rFonts w:ascii="Calibri" w:hAnsi="Calibri" w:cs="Calibri"/>
                <w:b/>
                <w:bCs/>
                <w:color w:val="6440A3" w:themeColor="accent4"/>
                <w:sz w:val="24"/>
              </w:rPr>
            </w:pPr>
          </w:p>
          <w:p w14:paraId="27629098" w14:textId="5A35444D" w:rsidR="009C71C9" w:rsidRPr="00B2023E" w:rsidRDefault="009C71C9" w:rsidP="000F7E14">
            <w:pPr>
              <w:rPr>
                <w:rFonts w:ascii="Calibri" w:hAnsi="Calibri" w:cs="Calibri"/>
                <w:b/>
                <w:bCs/>
                <w:color w:val="000000" w:themeColor="text1"/>
              </w:rPr>
            </w:pPr>
            <w:r w:rsidRPr="00B2023E">
              <w:rPr>
                <w:rStyle w:val="cf01"/>
                <w:rFonts w:ascii="Calibri" w:hAnsi="Calibri" w:cs="Calibri"/>
                <w:color w:val="000000" w:themeColor="text1"/>
                <w:sz w:val="22"/>
                <w:szCs w:val="22"/>
              </w:rPr>
              <w:t xml:space="preserve">For the avoidance of doubt, where a </w:t>
            </w:r>
            <w:r w:rsidRPr="00B2023E">
              <w:rPr>
                <w:rStyle w:val="cf01"/>
                <w:rFonts w:ascii="Calibri" w:hAnsi="Calibri" w:cs="Calibri"/>
                <w:b/>
                <w:bCs/>
                <w:color w:val="000000" w:themeColor="text1"/>
                <w:sz w:val="22"/>
                <w:szCs w:val="22"/>
              </w:rPr>
              <w:t>submitted</w:t>
            </w:r>
            <w:r w:rsidRPr="00B2023E">
              <w:rPr>
                <w:rStyle w:val="cf01"/>
                <w:rFonts w:ascii="Calibri" w:hAnsi="Calibri" w:cs="Calibri"/>
                <w:color w:val="000000" w:themeColor="text1"/>
                <w:sz w:val="22"/>
                <w:szCs w:val="22"/>
              </w:rPr>
              <w:t xml:space="preserve"> transaction is considered for exit from the Vacant process, this includes where the transaction was accepted or rejected by the CDSP</w:t>
            </w:r>
            <w:r w:rsidR="000022C8">
              <w:rPr>
                <w:rStyle w:val="cf01"/>
                <w:rFonts w:ascii="Calibri" w:hAnsi="Calibri" w:cs="Calibri"/>
                <w:color w:val="000000" w:themeColor="text1"/>
                <w:sz w:val="22"/>
                <w:szCs w:val="22"/>
              </w:rPr>
              <w:t>.</w:t>
            </w:r>
          </w:p>
          <w:p w14:paraId="602F6E6A" w14:textId="77777777" w:rsidR="009C71C9" w:rsidRDefault="009C71C9" w:rsidP="000F7E14">
            <w:pPr>
              <w:rPr>
                <w:rFonts w:ascii="Calibri" w:hAnsi="Calibri" w:cs="Calibri"/>
                <w:b/>
                <w:bCs/>
                <w:color w:val="6440A3" w:themeColor="accent4"/>
                <w:sz w:val="24"/>
              </w:rPr>
            </w:pPr>
          </w:p>
          <w:p w14:paraId="397D5BD9" w14:textId="77777777" w:rsidR="009C71C9" w:rsidRDefault="009C71C9" w:rsidP="000F7E14">
            <w:pPr>
              <w:rPr>
                <w:rFonts w:ascii="Calibri" w:hAnsi="Calibri" w:cs="Calibri"/>
                <w:b/>
                <w:bCs/>
                <w:color w:val="6440A3" w:themeColor="accent4"/>
                <w:sz w:val="24"/>
              </w:rPr>
            </w:pPr>
          </w:p>
          <w:p w14:paraId="11419B29" w14:textId="0A4D634F" w:rsidR="004F7AF4" w:rsidRDefault="6AF438EC" w:rsidP="000F7E14">
            <w:pPr>
              <w:rPr>
                <w:rFonts w:ascii="Calibri" w:hAnsi="Calibri" w:cs="Calibri"/>
                <w:b/>
                <w:bCs/>
                <w:color w:val="6440A3" w:themeColor="accent4"/>
                <w:sz w:val="24"/>
              </w:rPr>
            </w:pPr>
            <w:r w:rsidRPr="1EADBD94">
              <w:rPr>
                <w:rFonts w:ascii="Calibri" w:hAnsi="Calibri" w:cs="Calibri"/>
                <w:b/>
                <w:bCs/>
                <w:color w:val="6440A3" w:themeColor="accent4"/>
                <w:sz w:val="24"/>
                <w:szCs w:val="24"/>
              </w:rPr>
              <w:t xml:space="preserve">4.7 </w:t>
            </w:r>
            <w:r w:rsidR="2A36DFE4" w:rsidRPr="1EADBD94">
              <w:rPr>
                <w:rFonts w:ascii="Calibri" w:hAnsi="Calibri" w:cs="Calibri"/>
                <w:b/>
                <w:bCs/>
                <w:color w:val="6440A3" w:themeColor="accent4"/>
                <w:sz w:val="24"/>
                <w:szCs w:val="24"/>
              </w:rPr>
              <w:t>‘</w:t>
            </w:r>
            <w:r w:rsidR="7A29FFCE" w:rsidRPr="1EADBD94">
              <w:rPr>
                <w:rFonts w:ascii="Calibri" w:hAnsi="Calibri" w:cs="Calibri"/>
                <w:b/>
                <w:bCs/>
                <w:color w:val="6440A3" w:themeColor="accent4"/>
                <w:sz w:val="24"/>
                <w:szCs w:val="24"/>
              </w:rPr>
              <w:t>Extended Exit</w:t>
            </w:r>
            <w:r w:rsidR="2A36DFE4" w:rsidRPr="1EADBD94">
              <w:rPr>
                <w:rFonts w:ascii="Calibri" w:hAnsi="Calibri" w:cs="Calibri"/>
                <w:b/>
                <w:bCs/>
                <w:color w:val="6440A3" w:themeColor="accent4"/>
                <w:sz w:val="24"/>
                <w:szCs w:val="24"/>
              </w:rPr>
              <w:t>’</w:t>
            </w:r>
            <w:r w:rsidR="7A29FFCE" w:rsidRPr="1EADBD94">
              <w:rPr>
                <w:rFonts w:ascii="Calibri" w:hAnsi="Calibri" w:cs="Calibri"/>
                <w:b/>
                <w:bCs/>
                <w:color w:val="6440A3" w:themeColor="accent4"/>
                <w:sz w:val="24"/>
                <w:szCs w:val="24"/>
              </w:rPr>
              <w:t xml:space="preserve">: </w:t>
            </w:r>
            <w:r w:rsidRPr="1EADBD94">
              <w:rPr>
                <w:rFonts w:ascii="Calibri" w:hAnsi="Calibri" w:cs="Calibri"/>
                <w:b/>
                <w:bCs/>
                <w:color w:val="6440A3" w:themeColor="accent4"/>
                <w:sz w:val="24"/>
                <w:szCs w:val="24"/>
              </w:rPr>
              <w:t xml:space="preserve">An event happens which causes the site to exit Vacancy, </w:t>
            </w:r>
            <w:r w:rsidR="00B521F2">
              <w:rPr>
                <w:rFonts w:ascii="Calibri" w:hAnsi="Calibri" w:cs="Calibri"/>
                <w:b/>
                <w:bCs/>
                <w:color w:val="6440A3" w:themeColor="accent4"/>
                <w:sz w:val="24"/>
                <w:szCs w:val="24"/>
              </w:rPr>
              <w:t>and the</w:t>
            </w:r>
            <w:r w:rsidR="004F7AF4">
              <w:rPr>
                <w:rFonts w:ascii="Calibri" w:hAnsi="Calibri" w:cs="Calibri"/>
                <w:b/>
                <w:bCs/>
                <w:color w:val="6440A3" w:themeColor="accent4"/>
                <w:sz w:val="24"/>
                <w:szCs w:val="24"/>
              </w:rPr>
              <w:t xml:space="preserve"> Rolling AQ </w:t>
            </w:r>
            <w:r w:rsidR="008B2DE1">
              <w:rPr>
                <w:rFonts w:ascii="Calibri" w:hAnsi="Calibri" w:cs="Calibri"/>
                <w:b/>
                <w:bCs/>
                <w:color w:val="6440A3" w:themeColor="accent4"/>
                <w:sz w:val="24"/>
                <w:szCs w:val="24"/>
              </w:rPr>
              <w:t>is</w:t>
            </w:r>
            <w:r w:rsidR="004F7AF4">
              <w:rPr>
                <w:rFonts w:ascii="Calibri" w:hAnsi="Calibri" w:cs="Calibri"/>
                <w:b/>
                <w:bCs/>
                <w:color w:val="6440A3" w:themeColor="accent4"/>
                <w:sz w:val="24"/>
                <w:szCs w:val="24"/>
              </w:rPr>
              <w:t xml:space="preserve"> 1 </w:t>
            </w:r>
          </w:p>
          <w:p w14:paraId="3CE3219E" w14:textId="77777777" w:rsidR="006D2B79" w:rsidRDefault="006D2B79" w:rsidP="1EADBD94">
            <w:pPr>
              <w:rPr>
                <w:rFonts w:ascii="Calibri" w:hAnsi="Calibri" w:cs="Calibri"/>
              </w:rPr>
            </w:pPr>
          </w:p>
          <w:p w14:paraId="7076B037" w14:textId="4C40DD28" w:rsidR="001111F1" w:rsidRPr="001111F1" w:rsidRDefault="557B8771" w:rsidP="1EADBD94">
            <w:pPr>
              <w:rPr>
                <w:rFonts w:ascii="Calibri" w:hAnsi="Calibri" w:cs="Calibri"/>
              </w:rPr>
            </w:pPr>
            <w:r w:rsidRPr="1EADBD94">
              <w:rPr>
                <w:rFonts w:ascii="Calibri" w:hAnsi="Calibri" w:cs="Calibri"/>
              </w:rPr>
              <w:t xml:space="preserve">An </w:t>
            </w:r>
            <w:r w:rsidR="186531AE" w:rsidRPr="1EADBD94">
              <w:rPr>
                <w:rFonts w:ascii="Calibri" w:hAnsi="Calibri" w:cs="Calibri"/>
              </w:rPr>
              <w:t>‘</w:t>
            </w:r>
            <w:r w:rsidRPr="1EADBD94">
              <w:rPr>
                <w:rFonts w:ascii="Calibri" w:hAnsi="Calibri" w:cs="Calibri"/>
              </w:rPr>
              <w:t>Extended Exit</w:t>
            </w:r>
            <w:r w:rsidR="186531AE" w:rsidRPr="1EADBD94">
              <w:rPr>
                <w:rFonts w:ascii="Calibri" w:hAnsi="Calibri" w:cs="Calibri"/>
              </w:rPr>
              <w:t>’</w:t>
            </w:r>
            <w:r w:rsidRPr="1EADBD94">
              <w:rPr>
                <w:rFonts w:ascii="Calibri" w:hAnsi="Calibri" w:cs="Calibri"/>
              </w:rPr>
              <w:t xml:space="preserve"> is so called because, rather than exiting Vacancy</w:t>
            </w:r>
            <w:r w:rsidR="186531AE" w:rsidRPr="1EADBD94">
              <w:rPr>
                <w:rFonts w:ascii="Calibri" w:hAnsi="Calibri" w:cs="Calibri"/>
              </w:rPr>
              <w:t xml:space="preserve"> as soon as is practicable</w:t>
            </w:r>
            <w:r w:rsidRPr="1EADBD94">
              <w:rPr>
                <w:rFonts w:ascii="Calibri" w:hAnsi="Calibri" w:cs="Calibri"/>
              </w:rPr>
              <w:t xml:space="preserve">, </w:t>
            </w:r>
            <w:r w:rsidR="00CE1F12">
              <w:rPr>
                <w:rFonts w:ascii="Calibri" w:hAnsi="Calibri" w:cs="Calibri"/>
              </w:rPr>
              <w:t xml:space="preserve">time must be allowed for </w:t>
            </w:r>
            <w:r w:rsidRPr="1EADBD94">
              <w:rPr>
                <w:rFonts w:ascii="Calibri" w:hAnsi="Calibri" w:cs="Calibri"/>
              </w:rPr>
              <w:t xml:space="preserve">an AQ correction </w:t>
            </w:r>
            <w:r w:rsidR="00CE1F12">
              <w:rPr>
                <w:rFonts w:ascii="Calibri" w:hAnsi="Calibri" w:cs="Calibri"/>
              </w:rPr>
              <w:t>to be made</w:t>
            </w:r>
            <w:r w:rsidR="00D81126">
              <w:rPr>
                <w:rFonts w:ascii="Calibri" w:hAnsi="Calibri" w:cs="Calibri"/>
              </w:rPr>
              <w:t xml:space="preserve"> (to the accurate usage)</w:t>
            </w:r>
            <w:r w:rsidR="6F10C539" w:rsidRPr="1EADBD94">
              <w:rPr>
                <w:rFonts w:ascii="Calibri" w:hAnsi="Calibri" w:cs="Calibri"/>
              </w:rPr>
              <w:t>.</w:t>
            </w:r>
            <w:r w:rsidR="2F23B0FA" w:rsidRPr="1EADBD94">
              <w:rPr>
                <w:rFonts w:ascii="Calibri" w:hAnsi="Calibri" w:cs="Calibri"/>
              </w:rPr>
              <w:t xml:space="preserve"> This is </w:t>
            </w:r>
            <w:r w:rsidR="2E55D147" w:rsidRPr="1EADBD94">
              <w:rPr>
                <w:rFonts w:ascii="Calibri" w:hAnsi="Calibri" w:cs="Calibri"/>
              </w:rPr>
              <w:t>to</w:t>
            </w:r>
            <w:r w:rsidR="2F23B0FA" w:rsidRPr="1EADBD94">
              <w:rPr>
                <w:rFonts w:ascii="Calibri" w:hAnsi="Calibri" w:cs="Calibri"/>
              </w:rPr>
              <w:t xml:space="preserve"> </w:t>
            </w:r>
            <w:r w:rsidR="00E93526">
              <w:rPr>
                <w:rFonts w:ascii="Calibri" w:hAnsi="Calibri" w:cs="Calibri"/>
              </w:rPr>
              <w:t>enable</w:t>
            </w:r>
            <w:r w:rsidR="5F2E7018" w:rsidRPr="1EADBD94">
              <w:rPr>
                <w:rFonts w:ascii="Calibri" w:hAnsi="Calibri" w:cs="Calibri"/>
              </w:rPr>
              <w:t xml:space="preserve"> standard Capacity charging for the site</w:t>
            </w:r>
            <w:r w:rsidR="00D81126">
              <w:rPr>
                <w:rFonts w:ascii="Calibri" w:hAnsi="Calibri" w:cs="Calibri"/>
              </w:rPr>
              <w:t>.</w:t>
            </w:r>
          </w:p>
          <w:p w14:paraId="3D05F6FC" w14:textId="77777777" w:rsidR="001111F1" w:rsidRDefault="001111F1" w:rsidP="000F7E14">
            <w:pPr>
              <w:rPr>
                <w:rFonts w:ascii="Calibri" w:hAnsi="Calibri" w:cs="Calibri"/>
                <w:b/>
                <w:bCs/>
                <w:color w:val="6440A3" w:themeColor="accent4"/>
                <w:sz w:val="24"/>
              </w:rPr>
            </w:pPr>
          </w:p>
          <w:p w14:paraId="57867381" w14:textId="77777777" w:rsidR="006E776A" w:rsidRDefault="00E411CB" w:rsidP="006E776A">
            <w:pPr>
              <w:ind w:left="720"/>
              <w:rPr>
                <w:rFonts w:ascii="Calibri" w:hAnsi="Calibri" w:cs="Calibri"/>
                <w:b/>
                <w:bCs/>
                <w:szCs w:val="20"/>
              </w:rPr>
            </w:pPr>
            <w:r w:rsidRPr="002701A4">
              <w:rPr>
                <w:rFonts w:ascii="Calibri" w:hAnsi="Calibri" w:cs="Calibri"/>
                <w:b/>
                <w:bCs/>
                <w:szCs w:val="20"/>
              </w:rPr>
              <w:t>4.</w:t>
            </w:r>
            <w:r>
              <w:rPr>
                <w:rFonts w:ascii="Calibri" w:hAnsi="Calibri" w:cs="Calibri"/>
                <w:b/>
                <w:bCs/>
                <w:szCs w:val="20"/>
              </w:rPr>
              <w:t>7</w:t>
            </w:r>
            <w:r w:rsidRPr="002701A4">
              <w:rPr>
                <w:rFonts w:ascii="Calibri" w:hAnsi="Calibri" w:cs="Calibri"/>
                <w:b/>
                <w:bCs/>
                <w:szCs w:val="20"/>
              </w:rPr>
              <w:t>.1. A Change of Shipper and / or Change of Supplier event (including Supplier of Last Resort (SoLR))</w:t>
            </w:r>
          </w:p>
          <w:p w14:paraId="04F5CE23" w14:textId="77777777" w:rsidR="006E776A" w:rsidRDefault="006E776A" w:rsidP="006E776A">
            <w:pPr>
              <w:ind w:left="720"/>
              <w:rPr>
                <w:rFonts w:ascii="Calibri" w:hAnsi="Calibri" w:cs="Calibri"/>
                <w:szCs w:val="20"/>
              </w:rPr>
            </w:pPr>
          </w:p>
          <w:p w14:paraId="6452CEF6" w14:textId="0D098C9E" w:rsidR="00E411CB" w:rsidRDefault="00B45284" w:rsidP="006E776A">
            <w:pPr>
              <w:ind w:left="1440"/>
              <w:rPr>
                <w:rFonts w:ascii="Calibri" w:hAnsi="Calibri" w:cs="Calibri"/>
                <w:szCs w:val="20"/>
              </w:rPr>
            </w:pPr>
            <w:r w:rsidRPr="00A733F3">
              <w:rPr>
                <w:rFonts w:ascii="Calibri" w:hAnsi="Calibri" w:cs="Calibri"/>
                <w:szCs w:val="20"/>
              </w:rPr>
              <w:t xml:space="preserve">4.7.1.1. See </w:t>
            </w:r>
            <w:r w:rsidR="00161C3B" w:rsidRPr="00A733F3">
              <w:rPr>
                <w:rFonts w:ascii="Calibri" w:hAnsi="Calibri" w:cs="Calibri"/>
                <w:szCs w:val="20"/>
              </w:rPr>
              <w:t xml:space="preserve">Section 4.8 </w:t>
            </w:r>
            <w:r w:rsidR="00BF6C9F">
              <w:rPr>
                <w:rFonts w:ascii="Calibri" w:hAnsi="Calibri" w:cs="Calibri"/>
                <w:szCs w:val="20"/>
              </w:rPr>
              <w:t>‘Extended Exit’: The process.</w:t>
            </w:r>
          </w:p>
          <w:p w14:paraId="2314359F" w14:textId="77777777" w:rsidR="00C013BF" w:rsidRDefault="00C013BF" w:rsidP="006E776A">
            <w:pPr>
              <w:ind w:left="1440"/>
              <w:rPr>
                <w:rFonts w:ascii="Calibri" w:hAnsi="Calibri" w:cs="Calibri"/>
                <w:szCs w:val="20"/>
              </w:rPr>
            </w:pPr>
          </w:p>
          <w:p w14:paraId="7655A702" w14:textId="5BEEDF1D" w:rsidR="00C013BF" w:rsidRPr="00E04DA4" w:rsidRDefault="00C013BF" w:rsidP="00C013BF">
            <w:pPr>
              <w:spacing w:after="160" w:line="259" w:lineRule="auto"/>
              <w:ind w:left="1440"/>
              <w:rPr>
                <w:rFonts w:ascii="Calibri" w:hAnsi="Calibri" w:cs="Calibri"/>
              </w:rPr>
            </w:pPr>
            <w:r w:rsidRPr="00E04DA4">
              <w:rPr>
                <w:rFonts w:ascii="Calibri" w:hAnsi="Calibri" w:cs="Calibri"/>
              </w:rPr>
              <w:t xml:space="preserve">4.7.1.2. </w:t>
            </w:r>
            <w:r w:rsidR="00952A5E" w:rsidRPr="004C4D67">
              <w:rPr>
                <w:rFonts w:ascii="Calibri" w:hAnsi="Calibri" w:cs="Calibri"/>
                <w:b/>
                <w:bCs/>
              </w:rPr>
              <w:t>Note</w:t>
            </w:r>
            <w:r w:rsidR="00952A5E" w:rsidRPr="004C4D67">
              <w:rPr>
                <w:rFonts w:ascii="Calibri" w:hAnsi="Calibri" w:cs="Calibri"/>
              </w:rPr>
              <w:t>. Reconfirmations (i.e., no change in Shipper/Supplier) where the Product Class remains the same, will not lead to an exit from Vacancy.</w:t>
            </w:r>
          </w:p>
          <w:p w14:paraId="1B560089" w14:textId="4EF4E0DA" w:rsidR="00C013BF" w:rsidRDefault="00C013BF" w:rsidP="00EA1C56">
            <w:pPr>
              <w:rPr>
                <w:rFonts w:ascii="Calibri" w:hAnsi="Calibri" w:cs="Calibri"/>
                <w:b/>
                <w:bCs/>
                <w:szCs w:val="20"/>
              </w:rPr>
            </w:pPr>
          </w:p>
          <w:p w14:paraId="5DE4C7BA" w14:textId="68806F56" w:rsidR="00EA1C56" w:rsidRPr="001D0151" w:rsidRDefault="00EA1C56" w:rsidP="00EA1C56">
            <w:pPr>
              <w:spacing w:after="160" w:line="259" w:lineRule="auto"/>
              <w:ind w:left="720"/>
              <w:rPr>
                <w:rFonts w:ascii="Calibri" w:hAnsi="Calibri" w:cs="Calibri"/>
                <w:b/>
                <w:bCs/>
              </w:rPr>
            </w:pPr>
            <w:r w:rsidRPr="001D0151">
              <w:rPr>
                <w:rFonts w:ascii="Calibri" w:hAnsi="Calibri" w:cs="Calibri"/>
                <w:b/>
                <w:bCs/>
              </w:rPr>
              <w:t>4.</w:t>
            </w:r>
            <w:r w:rsidR="00140697" w:rsidRPr="001D0151">
              <w:rPr>
                <w:rFonts w:ascii="Calibri" w:hAnsi="Calibri" w:cs="Calibri"/>
                <w:b/>
                <w:bCs/>
              </w:rPr>
              <w:t>7</w:t>
            </w:r>
            <w:r w:rsidRPr="001D0151">
              <w:rPr>
                <w:rFonts w:ascii="Calibri" w:hAnsi="Calibri" w:cs="Calibri"/>
                <w:b/>
                <w:bCs/>
              </w:rPr>
              <w:t>.</w:t>
            </w:r>
            <w:r w:rsidR="00140697" w:rsidRPr="001D0151">
              <w:rPr>
                <w:rFonts w:ascii="Calibri" w:hAnsi="Calibri" w:cs="Calibri"/>
                <w:b/>
                <w:bCs/>
              </w:rPr>
              <w:t>2</w:t>
            </w:r>
            <w:r w:rsidRPr="001D0151">
              <w:rPr>
                <w:rFonts w:ascii="Calibri" w:hAnsi="Calibri" w:cs="Calibri"/>
                <w:b/>
                <w:bCs/>
              </w:rPr>
              <w:t xml:space="preserve">. A Shipper Withdrawal </w:t>
            </w:r>
            <w:r w:rsidR="004E2E64" w:rsidRPr="001D0151">
              <w:rPr>
                <w:rFonts w:ascii="Calibri" w:hAnsi="Calibri" w:cs="Calibri"/>
                <w:b/>
                <w:bCs/>
              </w:rPr>
              <w:t xml:space="preserve">event </w:t>
            </w:r>
            <w:r w:rsidRPr="001D0151">
              <w:rPr>
                <w:rFonts w:ascii="Calibri" w:hAnsi="Calibri" w:cs="Calibri"/>
                <w:b/>
                <w:bCs/>
              </w:rPr>
              <w:t>(</w:t>
            </w:r>
            <w:r w:rsidR="00CD4B18">
              <w:rPr>
                <w:rFonts w:ascii="Calibri" w:hAnsi="Calibri" w:cs="Calibri"/>
                <w:b/>
                <w:bCs/>
              </w:rPr>
              <w:t>i.e.,</w:t>
            </w:r>
            <w:r w:rsidRPr="001D0151">
              <w:rPr>
                <w:rFonts w:ascii="Calibri" w:hAnsi="Calibri" w:cs="Calibri"/>
                <w:b/>
                <w:bCs/>
              </w:rPr>
              <w:t xml:space="preserve"> “CSS (Centralised Switching Service) Deactivation Request”)</w:t>
            </w:r>
            <w:r w:rsidR="004E2E64" w:rsidRPr="001D0151">
              <w:rPr>
                <w:rFonts w:ascii="Calibri" w:hAnsi="Calibri" w:cs="Calibri"/>
                <w:b/>
                <w:bCs/>
              </w:rPr>
              <w:t xml:space="preserve"> </w:t>
            </w:r>
          </w:p>
          <w:p w14:paraId="2124B110" w14:textId="0DBF3F21" w:rsidR="00EA1C56" w:rsidRPr="001D0151" w:rsidRDefault="00EA1C56" w:rsidP="00EA1C56">
            <w:pPr>
              <w:spacing w:after="160" w:line="259" w:lineRule="auto"/>
              <w:ind w:left="1440"/>
              <w:rPr>
                <w:rStyle w:val="cf01"/>
                <w:rFonts w:ascii="Calibri" w:hAnsi="Calibri" w:cs="Calibri"/>
                <w:sz w:val="22"/>
                <w:szCs w:val="22"/>
              </w:rPr>
            </w:pPr>
            <w:r w:rsidRPr="001D0151">
              <w:rPr>
                <w:rFonts w:ascii="Calibri" w:hAnsi="Calibri" w:cs="Calibri"/>
              </w:rPr>
              <w:t>4.</w:t>
            </w:r>
            <w:r w:rsidR="00140697" w:rsidRPr="001D0151">
              <w:rPr>
                <w:rFonts w:ascii="Calibri" w:hAnsi="Calibri" w:cs="Calibri"/>
              </w:rPr>
              <w:t>7</w:t>
            </w:r>
            <w:r w:rsidRPr="001D0151">
              <w:rPr>
                <w:rFonts w:ascii="Calibri" w:hAnsi="Calibri" w:cs="Calibri"/>
              </w:rPr>
              <w:t>.2.</w:t>
            </w:r>
            <w:r w:rsidR="007D1E88" w:rsidRPr="001D0151">
              <w:rPr>
                <w:rFonts w:ascii="Calibri" w:hAnsi="Calibri" w:cs="Calibri"/>
              </w:rPr>
              <w:t>1</w:t>
            </w:r>
            <w:r w:rsidRPr="001D0151">
              <w:rPr>
                <w:rFonts w:ascii="Calibri" w:hAnsi="Calibri" w:cs="Calibri"/>
              </w:rPr>
              <w:t>. ‘Vacancy End Effective Date’ = Date of completion of Withdrawal</w:t>
            </w:r>
            <w:r w:rsidR="00C922BB" w:rsidRPr="001D0151">
              <w:rPr>
                <w:rFonts w:ascii="Calibri" w:hAnsi="Calibri" w:cs="Calibri"/>
              </w:rPr>
              <w:t xml:space="preserve"> event</w:t>
            </w:r>
            <w:r w:rsidRPr="001D0151">
              <w:rPr>
                <w:rFonts w:ascii="Calibri" w:hAnsi="Calibri" w:cs="Calibri"/>
              </w:rPr>
              <w:t xml:space="preserve"> (i.e.,</w:t>
            </w:r>
            <w:r w:rsidRPr="001D0151">
              <w:rPr>
                <w:rStyle w:val="cf01"/>
                <w:rFonts w:ascii="Calibri" w:hAnsi="Calibri" w:cs="Calibri"/>
                <w:sz w:val="22"/>
                <w:szCs w:val="22"/>
              </w:rPr>
              <w:t xml:space="preserve"> Registration end date)</w:t>
            </w:r>
          </w:p>
          <w:p w14:paraId="1D5E9712" w14:textId="0BC83962" w:rsidR="00170994" w:rsidRPr="001D0151" w:rsidRDefault="00170994" w:rsidP="00EA1C56">
            <w:pPr>
              <w:spacing w:after="160" w:line="259" w:lineRule="auto"/>
              <w:ind w:left="1440"/>
              <w:rPr>
                <w:rFonts w:ascii="Calibri" w:hAnsi="Calibri" w:cs="Calibri"/>
              </w:rPr>
            </w:pPr>
            <w:r w:rsidRPr="001D0151">
              <w:rPr>
                <w:rStyle w:val="cf01"/>
                <w:rFonts w:ascii="Calibri" w:hAnsi="Calibri" w:cs="Calibri"/>
                <w:sz w:val="22"/>
                <w:szCs w:val="22"/>
              </w:rPr>
              <w:t>4.</w:t>
            </w:r>
            <w:r w:rsidR="00140697" w:rsidRPr="001D0151">
              <w:rPr>
                <w:rStyle w:val="cf01"/>
                <w:rFonts w:ascii="Calibri" w:hAnsi="Calibri" w:cs="Calibri"/>
                <w:sz w:val="22"/>
                <w:szCs w:val="22"/>
              </w:rPr>
              <w:t>7.2.</w:t>
            </w:r>
            <w:r w:rsidR="007D1E88" w:rsidRPr="001D0151">
              <w:rPr>
                <w:rStyle w:val="cf01"/>
                <w:rFonts w:ascii="Calibri" w:hAnsi="Calibri" w:cs="Calibri"/>
                <w:sz w:val="22"/>
                <w:szCs w:val="22"/>
              </w:rPr>
              <w:t>2</w:t>
            </w:r>
            <w:r w:rsidR="00140697" w:rsidRPr="001D0151">
              <w:rPr>
                <w:rStyle w:val="cf01"/>
                <w:rFonts w:ascii="Calibri" w:hAnsi="Calibri" w:cs="Calibri"/>
                <w:sz w:val="22"/>
                <w:szCs w:val="22"/>
              </w:rPr>
              <w:t xml:space="preserve"> No requirement for </w:t>
            </w:r>
            <w:r w:rsidR="002E49DE" w:rsidRPr="001D0151">
              <w:rPr>
                <w:rStyle w:val="cf01"/>
                <w:rFonts w:ascii="Calibri" w:hAnsi="Calibri" w:cs="Calibri"/>
                <w:sz w:val="22"/>
                <w:szCs w:val="22"/>
              </w:rPr>
              <w:t>a</w:t>
            </w:r>
            <w:r w:rsidR="002E49DE" w:rsidRPr="004C4D67">
              <w:rPr>
                <w:rStyle w:val="cf01"/>
                <w:rFonts w:ascii="Calibri" w:hAnsi="Calibri" w:cs="Calibri"/>
                <w:sz w:val="22"/>
                <w:szCs w:val="22"/>
              </w:rPr>
              <w:t xml:space="preserve">n </w:t>
            </w:r>
            <w:r w:rsidR="00140697" w:rsidRPr="001D0151">
              <w:rPr>
                <w:rStyle w:val="cf01"/>
                <w:rFonts w:ascii="Calibri" w:hAnsi="Calibri" w:cs="Calibri"/>
                <w:sz w:val="22"/>
                <w:szCs w:val="22"/>
              </w:rPr>
              <w:t xml:space="preserve">AQ </w:t>
            </w:r>
            <w:r w:rsidR="002E49DE" w:rsidRPr="001D0151">
              <w:rPr>
                <w:rStyle w:val="cf01"/>
                <w:rFonts w:ascii="Calibri" w:hAnsi="Calibri" w:cs="Calibri"/>
                <w:sz w:val="22"/>
                <w:szCs w:val="22"/>
              </w:rPr>
              <w:t>C</w:t>
            </w:r>
            <w:r w:rsidR="00140697" w:rsidRPr="001D0151">
              <w:rPr>
                <w:rStyle w:val="cf01"/>
                <w:rFonts w:ascii="Calibri" w:hAnsi="Calibri" w:cs="Calibri"/>
                <w:sz w:val="22"/>
                <w:szCs w:val="22"/>
              </w:rPr>
              <w:t>orrection (</w:t>
            </w:r>
            <w:r w:rsidR="00F54CFB" w:rsidRPr="001D0151">
              <w:rPr>
                <w:rStyle w:val="cf01"/>
                <w:rFonts w:ascii="Calibri" w:hAnsi="Calibri" w:cs="Calibri"/>
                <w:sz w:val="22"/>
                <w:szCs w:val="22"/>
              </w:rPr>
              <w:t xml:space="preserve">i.e., as per </w:t>
            </w:r>
            <w:r w:rsidR="00140697" w:rsidRPr="001D0151">
              <w:rPr>
                <w:rFonts w:ascii="Calibri" w:hAnsi="Calibri" w:cs="Calibri"/>
              </w:rPr>
              <w:t xml:space="preserve">Section 4.8 </w:t>
            </w:r>
            <w:r w:rsidR="00BF6C9F" w:rsidRPr="001D0151">
              <w:rPr>
                <w:rFonts w:ascii="Calibri" w:hAnsi="Calibri" w:cs="Calibri"/>
              </w:rPr>
              <w:t>‘Extended Exit’: The process.</w:t>
            </w:r>
            <w:r w:rsidR="00140697" w:rsidRPr="001D0151">
              <w:rPr>
                <w:rFonts w:ascii="Calibri" w:hAnsi="Calibri" w:cs="Calibri"/>
              </w:rPr>
              <w:t>)</w:t>
            </w:r>
            <w:r w:rsidR="00140697" w:rsidRPr="001D0151">
              <w:rPr>
                <w:rStyle w:val="cf01"/>
                <w:rFonts w:ascii="Calibri" w:hAnsi="Calibri" w:cs="Calibri"/>
                <w:sz w:val="22"/>
                <w:szCs w:val="22"/>
              </w:rPr>
              <w:t xml:space="preserve"> since there is </w:t>
            </w:r>
            <w:r w:rsidR="00140697" w:rsidRPr="001D0151">
              <w:rPr>
                <w:rStyle w:val="cf01"/>
                <w:rFonts w:ascii="Calibri" w:hAnsi="Calibri" w:cs="Calibri"/>
                <w:b/>
                <w:bCs/>
                <w:sz w:val="22"/>
                <w:szCs w:val="22"/>
              </w:rPr>
              <w:t>no Shipper.</w:t>
            </w:r>
          </w:p>
          <w:p w14:paraId="17A97919" w14:textId="1C385D60" w:rsidR="00EA1C56" w:rsidRPr="001D0151" w:rsidRDefault="00EA1C56" w:rsidP="00EA1C56">
            <w:pPr>
              <w:spacing w:after="160" w:line="259" w:lineRule="auto"/>
              <w:ind w:left="1440"/>
              <w:rPr>
                <w:rFonts w:ascii="Calibri" w:hAnsi="Calibri" w:cs="Calibri"/>
              </w:rPr>
            </w:pPr>
            <w:r w:rsidRPr="001D0151">
              <w:rPr>
                <w:rFonts w:ascii="Calibri" w:hAnsi="Calibri" w:cs="Calibri"/>
              </w:rPr>
              <w:t>4.</w:t>
            </w:r>
            <w:r w:rsidR="00140697" w:rsidRPr="001D0151">
              <w:rPr>
                <w:rFonts w:ascii="Calibri" w:hAnsi="Calibri" w:cs="Calibri"/>
              </w:rPr>
              <w:t>7</w:t>
            </w:r>
            <w:r w:rsidRPr="001D0151">
              <w:rPr>
                <w:rFonts w:ascii="Calibri" w:hAnsi="Calibri" w:cs="Calibri"/>
              </w:rPr>
              <w:t>.2.</w:t>
            </w:r>
            <w:r w:rsidR="007D1E88" w:rsidRPr="001D0151">
              <w:rPr>
                <w:rFonts w:ascii="Calibri" w:hAnsi="Calibri" w:cs="Calibri"/>
              </w:rPr>
              <w:t>3</w:t>
            </w:r>
            <w:r w:rsidRPr="001D0151">
              <w:rPr>
                <w:rFonts w:ascii="Calibri" w:hAnsi="Calibri" w:cs="Calibri"/>
              </w:rPr>
              <w:t xml:space="preserve">. CMS will </w:t>
            </w:r>
            <w:r w:rsidR="00255B5B" w:rsidRPr="001D0151">
              <w:rPr>
                <w:rFonts w:ascii="Calibri" w:hAnsi="Calibri" w:cs="Calibri"/>
              </w:rPr>
              <w:t>inform</w:t>
            </w:r>
            <w:r w:rsidRPr="001D0151">
              <w:rPr>
                <w:rFonts w:ascii="Calibri" w:hAnsi="Calibri" w:cs="Calibri"/>
              </w:rPr>
              <w:t xml:space="preserve"> the </w:t>
            </w:r>
            <w:r w:rsidRPr="001D0151">
              <w:rPr>
                <w:rFonts w:ascii="Calibri" w:hAnsi="Calibri" w:cs="Calibri"/>
                <w:b/>
                <w:bCs/>
              </w:rPr>
              <w:t>withdrawing Shipper</w:t>
            </w:r>
            <w:r w:rsidRPr="001D0151">
              <w:rPr>
                <w:rFonts w:ascii="Calibri" w:hAnsi="Calibri" w:cs="Calibri"/>
              </w:rPr>
              <w:t xml:space="preserve"> of Vacancy exit and the Vacancy End Effective Date. </w:t>
            </w:r>
          </w:p>
          <w:p w14:paraId="5B977618" w14:textId="3962DDDA" w:rsidR="00EA1C56" w:rsidRPr="001D0151" w:rsidRDefault="00EA1C56" w:rsidP="00EA1C56">
            <w:pPr>
              <w:spacing w:after="160" w:line="259" w:lineRule="auto"/>
              <w:ind w:left="1440"/>
              <w:rPr>
                <w:rFonts w:ascii="Calibri" w:hAnsi="Calibri" w:cs="Calibri"/>
              </w:rPr>
            </w:pPr>
            <w:r w:rsidRPr="001D0151">
              <w:rPr>
                <w:rFonts w:ascii="Calibri" w:hAnsi="Calibri" w:cs="Calibri"/>
              </w:rPr>
              <w:t>4.</w:t>
            </w:r>
            <w:r w:rsidR="00140697" w:rsidRPr="001D0151">
              <w:rPr>
                <w:rFonts w:ascii="Calibri" w:hAnsi="Calibri" w:cs="Calibri"/>
              </w:rPr>
              <w:t>7</w:t>
            </w:r>
            <w:r w:rsidRPr="001D0151">
              <w:rPr>
                <w:rFonts w:ascii="Calibri" w:hAnsi="Calibri" w:cs="Calibri"/>
              </w:rPr>
              <w:t>.2.</w:t>
            </w:r>
            <w:r w:rsidR="007D1E88" w:rsidRPr="001D0151">
              <w:rPr>
                <w:rFonts w:ascii="Calibri" w:hAnsi="Calibri" w:cs="Calibri"/>
              </w:rPr>
              <w:t>4</w:t>
            </w:r>
            <w:r w:rsidRPr="001D0151">
              <w:rPr>
                <w:rFonts w:ascii="Calibri" w:hAnsi="Calibri" w:cs="Calibri"/>
              </w:rPr>
              <w:t xml:space="preserve">. </w:t>
            </w:r>
            <w:r w:rsidRPr="001D0151">
              <w:rPr>
                <w:rFonts w:ascii="Calibri" w:hAnsi="Calibri" w:cs="Calibri"/>
                <w:b/>
                <w:bCs/>
              </w:rPr>
              <w:t>Note.</w:t>
            </w:r>
            <w:r w:rsidRPr="001D0151">
              <w:rPr>
                <w:rFonts w:ascii="Calibri" w:hAnsi="Calibri" w:cs="Calibri"/>
              </w:rPr>
              <w:t xml:space="preserve"> From this point, the process will </w:t>
            </w:r>
            <w:r w:rsidRPr="001D0151">
              <w:rPr>
                <w:rFonts w:ascii="Calibri" w:hAnsi="Calibri" w:cs="Calibri"/>
                <w:color w:val="000000"/>
                <w:shd w:val="clear" w:color="auto" w:fill="FFFFFF"/>
              </w:rPr>
              <w:t>follow the normal SPA process for Withdrawn sites.</w:t>
            </w:r>
          </w:p>
          <w:p w14:paraId="42159667" w14:textId="77777777" w:rsidR="00E411CB" w:rsidRPr="00C044D4" w:rsidRDefault="00E411CB" w:rsidP="00E411CB">
            <w:pPr>
              <w:ind w:left="720"/>
              <w:rPr>
                <w:rFonts w:ascii="Calibri" w:hAnsi="Calibri" w:cs="Calibri"/>
                <w:b/>
                <w:bCs/>
                <w:szCs w:val="20"/>
              </w:rPr>
            </w:pPr>
          </w:p>
          <w:p w14:paraId="2B6BC957" w14:textId="388FA559" w:rsidR="006E776A" w:rsidRPr="006E776A" w:rsidRDefault="00E411CB" w:rsidP="006E776A">
            <w:pPr>
              <w:spacing w:after="160" w:line="259" w:lineRule="auto"/>
              <w:ind w:left="720"/>
              <w:rPr>
                <w:rFonts w:ascii="Calibri" w:hAnsi="Calibri" w:cs="Calibri"/>
                <w:b/>
                <w:bCs/>
              </w:rPr>
            </w:pPr>
            <w:r w:rsidRPr="009A3A6A">
              <w:rPr>
                <w:rFonts w:ascii="Calibri" w:hAnsi="Calibri" w:cs="Calibri"/>
                <w:b/>
                <w:bCs/>
              </w:rPr>
              <w:t>4.</w:t>
            </w:r>
            <w:r>
              <w:rPr>
                <w:rFonts w:ascii="Calibri" w:hAnsi="Calibri" w:cs="Calibri"/>
                <w:b/>
                <w:bCs/>
              </w:rPr>
              <w:t>7</w:t>
            </w:r>
            <w:r w:rsidRPr="009A3A6A">
              <w:rPr>
                <w:rFonts w:ascii="Calibri" w:hAnsi="Calibri" w:cs="Calibri"/>
                <w:b/>
                <w:bCs/>
              </w:rPr>
              <w:t>.</w:t>
            </w:r>
            <w:r w:rsidR="00140697">
              <w:rPr>
                <w:rFonts w:ascii="Calibri" w:hAnsi="Calibri" w:cs="Calibri"/>
                <w:b/>
                <w:bCs/>
              </w:rPr>
              <w:t>3</w:t>
            </w:r>
            <w:r w:rsidRPr="009A3A6A">
              <w:rPr>
                <w:rFonts w:ascii="Calibri" w:hAnsi="Calibri" w:cs="Calibri"/>
                <w:b/>
                <w:bCs/>
              </w:rPr>
              <w:t xml:space="preserve">. </w:t>
            </w:r>
            <w:r w:rsidR="00870D58" w:rsidRPr="009A3A6A">
              <w:rPr>
                <w:rFonts w:ascii="Calibri" w:hAnsi="Calibri" w:cs="Calibri"/>
                <w:b/>
                <w:bCs/>
              </w:rPr>
              <w:t>A Change of Shipper and / or Change of Supplier, where ‘</w:t>
            </w:r>
            <w:r w:rsidR="00CC317B">
              <w:rPr>
                <w:rFonts w:ascii="Calibri" w:hAnsi="Calibri" w:cs="Calibri"/>
                <w:b/>
                <w:bCs/>
              </w:rPr>
              <w:t>outgoing</w:t>
            </w:r>
            <w:r w:rsidR="00870D58" w:rsidRPr="009A3A6A">
              <w:rPr>
                <w:rFonts w:ascii="Calibri" w:hAnsi="Calibri" w:cs="Calibri"/>
                <w:b/>
                <w:bCs/>
              </w:rPr>
              <w:t xml:space="preserve">’ Shipper submits an Isolation request for a Vacant site </w:t>
            </w:r>
            <w:r w:rsidR="00870D58">
              <w:rPr>
                <w:rFonts w:ascii="Calibri" w:hAnsi="Calibri" w:cs="Calibri"/>
                <w:b/>
                <w:bCs/>
              </w:rPr>
              <w:t xml:space="preserve">(after the new Registration has gone live) but </w:t>
            </w:r>
            <w:r w:rsidR="00870D58" w:rsidRPr="009A3A6A">
              <w:rPr>
                <w:rFonts w:ascii="Calibri" w:hAnsi="Calibri" w:cs="Calibri"/>
                <w:b/>
                <w:bCs/>
              </w:rPr>
              <w:t>before the ‘</w:t>
            </w:r>
            <w:r w:rsidR="00A03015">
              <w:rPr>
                <w:rFonts w:ascii="Calibri" w:hAnsi="Calibri" w:cs="Calibri"/>
                <w:b/>
                <w:bCs/>
              </w:rPr>
              <w:t>incoming</w:t>
            </w:r>
            <w:r w:rsidR="00870D58" w:rsidRPr="009A3A6A">
              <w:rPr>
                <w:rFonts w:ascii="Calibri" w:hAnsi="Calibri" w:cs="Calibri"/>
                <w:b/>
                <w:bCs/>
              </w:rPr>
              <w:t>’ Shipper transfer read is satisfied</w:t>
            </w:r>
          </w:p>
          <w:p w14:paraId="36F8B4EC" w14:textId="238E4F0F" w:rsidR="00501009" w:rsidRDefault="00501009" w:rsidP="00B666A4">
            <w:pPr>
              <w:ind w:left="1440"/>
              <w:rPr>
                <w:rFonts w:ascii="Calibri" w:hAnsi="Calibri" w:cs="Calibri"/>
              </w:rPr>
            </w:pPr>
          </w:p>
          <w:p w14:paraId="2B5F59F0" w14:textId="4DBDDA43" w:rsidR="00870D58" w:rsidRDefault="00870D58" w:rsidP="00870D58">
            <w:pPr>
              <w:ind w:left="1440"/>
              <w:rPr>
                <w:rFonts w:ascii="Calibri" w:hAnsi="Calibri" w:cs="Calibri"/>
              </w:rPr>
            </w:pPr>
            <w:r>
              <w:rPr>
                <w:rFonts w:ascii="Calibri" w:hAnsi="Calibri" w:cs="Calibri"/>
                <w:szCs w:val="20"/>
              </w:rPr>
              <w:t>4.7.</w:t>
            </w:r>
            <w:r w:rsidR="00140697">
              <w:rPr>
                <w:rFonts w:ascii="Calibri" w:hAnsi="Calibri" w:cs="Calibri"/>
                <w:szCs w:val="20"/>
              </w:rPr>
              <w:t>3</w:t>
            </w:r>
            <w:r>
              <w:rPr>
                <w:rFonts w:ascii="Calibri" w:hAnsi="Calibri" w:cs="Calibri"/>
                <w:szCs w:val="20"/>
              </w:rPr>
              <w:t xml:space="preserve">.1. </w:t>
            </w:r>
            <w:r w:rsidRPr="00C571B4">
              <w:rPr>
                <w:rFonts w:ascii="Calibri" w:hAnsi="Calibri" w:cs="Calibri"/>
                <w:b/>
                <w:bCs/>
                <w:szCs w:val="20"/>
              </w:rPr>
              <w:t>Note.</w:t>
            </w:r>
            <w:r>
              <w:rPr>
                <w:rFonts w:ascii="Calibri" w:hAnsi="Calibri" w:cs="Calibri"/>
                <w:szCs w:val="20"/>
              </w:rPr>
              <w:t xml:space="preserve"> </w:t>
            </w:r>
            <w:r w:rsidR="00F564BF">
              <w:rPr>
                <w:rStyle w:val="cf01"/>
                <w:rFonts w:ascii="Calibri" w:hAnsi="Calibri" w:cs="Calibri"/>
                <w:sz w:val="22"/>
                <w:szCs w:val="22"/>
              </w:rPr>
              <w:t>T</w:t>
            </w:r>
            <w:r w:rsidR="00F564BF" w:rsidRPr="004C4D67">
              <w:rPr>
                <w:rStyle w:val="cf01"/>
                <w:rFonts w:ascii="Calibri" w:hAnsi="Calibri" w:cs="Calibri"/>
                <w:sz w:val="22"/>
                <w:szCs w:val="22"/>
              </w:rPr>
              <w:t xml:space="preserve">his scenario will be treated as </w:t>
            </w:r>
            <w:r w:rsidR="00F564BF" w:rsidRPr="004C4D67">
              <w:rPr>
                <w:rStyle w:val="cf01"/>
                <w:rFonts w:ascii="Calibri" w:hAnsi="Calibri" w:cs="Calibri"/>
                <w:b/>
                <w:bCs/>
                <w:sz w:val="22"/>
                <w:szCs w:val="22"/>
              </w:rPr>
              <w:t xml:space="preserve">immediate </w:t>
            </w:r>
            <w:r w:rsidR="00C1219F" w:rsidRPr="004C4D67">
              <w:rPr>
                <w:rStyle w:val="cf01"/>
                <w:rFonts w:ascii="Calibri" w:hAnsi="Calibri" w:cs="Calibri"/>
                <w:b/>
                <w:bCs/>
                <w:sz w:val="22"/>
                <w:szCs w:val="22"/>
              </w:rPr>
              <w:t>exit</w:t>
            </w:r>
            <w:r w:rsidR="00C1219F">
              <w:rPr>
                <w:rStyle w:val="cf01"/>
                <w:rFonts w:ascii="Calibri" w:hAnsi="Calibri" w:cs="Calibri"/>
                <w:sz w:val="22"/>
                <w:szCs w:val="22"/>
              </w:rPr>
              <w:t xml:space="preserve"> </w:t>
            </w:r>
            <w:r w:rsidR="00F564BF" w:rsidRPr="004C4D67">
              <w:rPr>
                <w:rStyle w:val="cf01"/>
                <w:rFonts w:ascii="Calibri" w:hAnsi="Calibri" w:cs="Calibri"/>
                <w:sz w:val="22"/>
                <w:szCs w:val="22"/>
              </w:rPr>
              <w:t>rather than extended</w:t>
            </w:r>
            <w:r w:rsidR="00C1219F">
              <w:rPr>
                <w:rStyle w:val="cf01"/>
                <w:rFonts w:ascii="Calibri" w:hAnsi="Calibri" w:cs="Calibri"/>
                <w:sz w:val="22"/>
                <w:szCs w:val="22"/>
              </w:rPr>
              <w:t xml:space="preserve"> exit. </w:t>
            </w:r>
            <w:r w:rsidRPr="00FD4779">
              <w:rPr>
                <w:rFonts w:ascii="Calibri" w:hAnsi="Calibri" w:cs="Calibri"/>
              </w:rPr>
              <w:t xml:space="preserve">This </w:t>
            </w:r>
            <w:r w:rsidR="00C1219F">
              <w:rPr>
                <w:rFonts w:ascii="Calibri" w:hAnsi="Calibri" w:cs="Calibri"/>
              </w:rPr>
              <w:t xml:space="preserve">is because </w:t>
            </w:r>
            <w:r w:rsidR="00361576">
              <w:rPr>
                <w:rFonts w:ascii="Calibri" w:hAnsi="Calibri" w:cs="Calibri"/>
              </w:rPr>
              <w:t xml:space="preserve">this </w:t>
            </w:r>
            <w:r w:rsidRPr="00FD4779">
              <w:rPr>
                <w:rFonts w:ascii="Calibri" w:hAnsi="Calibri" w:cs="Calibri"/>
              </w:rPr>
              <w:t>scenario is</w:t>
            </w:r>
            <w:r w:rsidRPr="00FD4779">
              <w:rPr>
                <w:rFonts w:ascii="Calibri" w:hAnsi="Calibri" w:cs="Calibri"/>
                <w:b/>
                <w:bCs/>
              </w:rPr>
              <w:t xml:space="preserve"> </w:t>
            </w:r>
            <w:r w:rsidRPr="0054214C">
              <w:rPr>
                <w:rFonts w:ascii="Calibri" w:hAnsi="Calibri" w:cs="Calibri"/>
              </w:rPr>
              <w:t>only applicable to</w:t>
            </w:r>
            <w:r w:rsidRPr="00FD4779">
              <w:rPr>
                <w:rFonts w:ascii="Calibri" w:hAnsi="Calibri" w:cs="Calibri"/>
                <w:b/>
                <w:bCs/>
              </w:rPr>
              <w:t xml:space="preserve"> </w:t>
            </w:r>
            <w:r w:rsidRPr="00FD4779">
              <w:rPr>
                <w:rFonts w:ascii="Calibri" w:hAnsi="Calibri" w:cs="Calibri"/>
              </w:rPr>
              <w:t>the</w:t>
            </w:r>
            <w:r w:rsidRPr="00FD4779">
              <w:rPr>
                <w:rFonts w:ascii="Calibri" w:hAnsi="Calibri" w:cs="Calibri"/>
                <w:b/>
                <w:bCs/>
              </w:rPr>
              <w:t xml:space="preserve"> </w:t>
            </w:r>
            <w:r w:rsidRPr="000B5114">
              <w:rPr>
                <w:rFonts w:ascii="Calibri" w:hAnsi="Calibri" w:cs="Calibri"/>
              </w:rPr>
              <w:t xml:space="preserve">Change of Shipper and / or Change of Supplier </w:t>
            </w:r>
            <w:r w:rsidRPr="00FD4779">
              <w:rPr>
                <w:rFonts w:ascii="Calibri" w:hAnsi="Calibri" w:cs="Calibri"/>
              </w:rPr>
              <w:t xml:space="preserve">scenario </w:t>
            </w:r>
            <w:r w:rsidRPr="00EA45EE">
              <w:rPr>
                <w:rFonts w:ascii="Calibri" w:hAnsi="Calibri" w:cs="Calibri"/>
                <w:b/>
                <w:bCs/>
                <w:u w:val="single"/>
              </w:rPr>
              <w:t>whe</w:t>
            </w:r>
            <w:r w:rsidR="00773FB5">
              <w:rPr>
                <w:rFonts w:ascii="Calibri" w:hAnsi="Calibri" w:cs="Calibri"/>
                <w:b/>
                <w:bCs/>
                <w:u w:val="single"/>
              </w:rPr>
              <w:t>re AQ=1</w:t>
            </w:r>
            <w:r>
              <w:rPr>
                <w:rFonts w:ascii="Calibri" w:hAnsi="Calibri" w:cs="Calibri"/>
                <w:b/>
                <w:bCs/>
              </w:rPr>
              <w:t xml:space="preserve">. </w:t>
            </w:r>
            <w:r w:rsidRPr="00FD4779">
              <w:rPr>
                <w:rFonts w:ascii="Calibri" w:hAnsi="Calibri" w:cs="Calibri"/>
              </w:rPr>
              <w:t xml:space="preserve">When the CDSP recognises this scenario, then this </w:t>
            </w:r>
            <w:r>
              <w:rPr>
                <w:rFonts w:ascii="Calibri" w:hAnsi="Calibri" w:cs="Calibri"/>
              </w:rPr>
              <w:t xml:space="preserve">will be </w:t>
            </w:r>
            <w:r w:rsidRPr="00FD4779">
              <w:rPr>
                <w:rFonts w:ascii="Calibri" w:hAnsi="Calibri" w:cs="Calibri"/>
              </w:rPr>
              <w:t xml:space="preserve">treated as </w:t>
            </w:r>
            <w:r w:rsidRPr="000171AB">
              <w:rPr>
                <w:rFonts w:ascii="Calibri" w:hAnsi="Calibri" w:cs="Calibri"/>
              </w:rPr>
              <w:t xml:space="preserve">an </w:t>
            </w:r>
            <w:r w:rsidRPr="004C4D67">
              <w:rPr>
                <w:rFonts w:ascii="Calibri" w:hAnsi="Calibri" w:cs="Calibri"/>
                <w:b/>
                <w:bCs/>
              </w:rPr>
              <w:t>immediate exit</w:t>
            </w:r>
            <w:r w:rsidRPr="00FD4779">
              <w:rPr>
                <w:rFonts w:ascii="Calibri" w:hAnsi="Calibri" w:cs="Calibri"/>
                <w:b/>
                <w:bCs/>
              </w:rPr>
              <w:t xml:space="preserve"> </w:t>
            </w:r>
            <w:r w:rsidRPr="00FD4779">
              <w:rPr>
                <w:rFonts w:ascii="Calibri" w:hAnsi="Calibri" w:cs="Calibri"/>
              </w:rPr>
              <w:t>from Vacancy</w:t>
            </w:r>
            <w:r>
              <w:rPr>
                <w:rFonts w:ascii="Calibri" w:hAnsi="Calibri" w:cs="Calibri"/>
              </w:rPr>
              <w:t xml:space="preserve">, instead of an Extended exit. </w:t>
            </w:r>
          </w:p>
          <w:p w14:paraId="040A15B2" w14:textId="77777777" w:rsidR="00870D58" w:rsidRDefault="00870D58" w:rsidP="00870D58">
            <w:pPr>
              <w:ind w:left="1440"/>
              <w:rPr>
                <w:rFonts w:ascii="Calibri" w:hAnsi="Calibri" w:cs="Calibri"/>
                <w:szCs w:val="20"/>
              </w:rPr>
            </w:pPr>
          </w:p>
          <w:p w14:paraId="34DE2589" w14:textId="1B067529" w:rsidR="00870D58" w:rsidRDefault="00870D58" w:rsidP="00870D58">
            <w:pPr>
              <w:ind w:left="1440"/>
              <w:rPr>
                <w:rFonts w:ascii="Calibri" w:hAnsi="Calibri" w:cs="Calibri"/>
              </w:rPr>
            </w:pPr>
            <w:r>
              <w:rPr>
                <w:rFonts w:ascii="Calibri" w:hAnsi="Calibri" w:cs="Calibri"/>
              </w:rPr>
              <w:t>4.7.</w:t>
            </w:r>
            <w:r w:rsidR="00140697">
              <w:rPr>
                <w:rFonts w:ascii="Calibri" w:hAnsi="Calibri" w:cs="Calibri"/>
              </w:rPr>
              <w:t>3</w:t>
            </w:r>
            <w:r>
              <w:rPr>
                <w:rFonts w:ascii="Calibri" w:hAnsi="Calibri" w:cs="Calibri"/>
              </w:rPr>
              <w:t>.</w:t>
            </w:r>
            <w:r w:rsidR="0090680C">
              <w:rPr>
                <w:rFonts w:ascii="Calibri" w:hAnsi="Calibri" w:cs="Calibri"/>
              </w:rPr>
              <w:t>2</w:t>
            </w:r>
            <w:r>
              <w:rPr>
                <w:rFonts w:ascii="Calibri" w:hAnsi="Calibri" w:cs="Calibri"/>
              </w:rPr>
              <w:t>. ‘</w:t>
            </w:r>
            <w:r w:rsidRPr="00FD4779">
              <w:rPr>
                <w:rFonts w:ascii="Calibri" w:hAnsi="Calibri" w:cs="Calibri"/>
              </w:rPr>
              <w:t>Vacancy End Effective Date</w:t>
            </w:r>
            <w:r>
              <w:rPr>
                <w:rFonts w:ascii="Calibri" w:hAnsi="Calibri" w:cs="Calibri"/>
              </w:rPr>
              <w:t>’</w:t>
            </w:r>
            <w:r w:rsidRPr="00FD4779">
              <w:rPr>
                <w:rFonts w:ascii="Calibri" w:hAnsi="Calibri" w:cs="Calibri"/>
              </w:rPr>
              <w:t xml:space="preserve"> = </w:t>
            </w:r>
            <w:r w:rsidR="00B90530" w:rsidRPr="00B90530">
              <w:rPr>
                <w:rFonts w:ascii="Calibri" w:hAnsi="Calibri" w:cs="Calibri"/>
              </w:rPr>
              <w:t>Isolation processing date</w:t>
            </w:r>
          </w:p>
          <w:p w14:paraId="4952C4F9" w14:textId="77777777" w:rsidR="00870D58" w:rsidRDefault="00870D58" w:rsidP="00870D58">
            <w:pPr>
              <w:ind w:left="1440"/>
              <w:rPr>
                <w:rFonts w:ascii="Calibri" w:hAnsi="Calibri" w:cs="Calibri"/>
              </w:rPr>
            </w:pPr>
          </w:p>
          <w:p w14:paraId="075B53E3" w14:textId="6D95FEB4" w:rsidR="00870D58" w:rsidRDefault="00870D58" w:rsidP="00870D58">
            <w:pPr>
              <w:ind w:left="1440"/>
              <w:rPr>
                <w:rFonts w:ascii="Calibri" w:hAnsi="Calibri" w:cs="Calibri"/>
              </w:rPr>
            </w:pPr>
            <w:r>
              <w:rPr>
                <w:rFonts w:ascii="Calibri" w:hAnsi="Calibri" w:cs="Calibri"/>
              </w:rPr>
              <w:t>4.7.</w:t>
            </w:r>
            <w:r w:rsidR="00140697">
              <w:rPr>
                <w:rFonts w:ascii="Calibri" w:hAnsi="Calibri" w:cs="Calibri"/>
              </w:rPr>
              <w:t>3</w:t>
            </w:r>
            <w:r>
              <w:rPr>
                <w:rFonts w:ascii="Calibri" w:hAnsi="Calibri" w:cs="Calibri"/>
              </w:rPr>
              <w:t>.</w:t>
            </w:r>
            <w:r w:rsidR="0090680C">
              <w:rPr>
                <w:rFonts w:ascii="Calibri" w:hAnsi="Calibri" w:cs="Calibri"/>
              </w:rPr>
              <w:t>3</w:t>
            </w:r>
            <w:r>
              <w:rPr>
                <w:rFonts w:ascii="Calibri" w:hAnsi="Calibri" w:cs="Calibri"/>
              </w:rPr>
              <w:t xml:space="preserve">. CMS will </w:t>
            </w:r>
            <w:r w:rsidR="00255B5B">
              <w:rPr>
                <w:rFonts w:ascii="Calibri" w:hAnsi="Calibri" w:cs="Calibri"/>
              </w:rPr>
              <w:t>inform</w:t>
            </w:r>
            <w:r>
              <w:rPr>
                <w:rFonts w:ascii="Calibri" w:hAnsi="Calibri" w:cs="Calibri"/>
              </w:rPr>
              <w:t xml:space="preserve"> the</w:t>
            </w:r>
            <w:r w:rsidRPr="00FD4779">
              <w:rPr>
                <w:rFonts w:ascii="Calibri" w:hAnsi="Calibri" w:cs="Calibri"/>
              </w:rPr>
              <w:t xml:space="preserve"> </w:t>
            </w:r>
            <w:r w:rsidRPr="00FD4779">
              <w:rPr>
                <w:rFonts w:ascii="Calibri" w:hAnsi="Calibri" w:cs="Calibri"/>
                <w:b/>
                <w:bCs/>
              </w:rPr>
              <w:t>‘</w:t>
            </w:r>
            <w:r w:rsidR="00A03015">
              <w:rPr>
                <w:rFonts w:ascii="Calibri" w:hAnsi="Calibri" w:cs="Calibri"/>
                <w:b/>
                <w:bCs/>
              </w:rPr>
              <w:t>incoming</w:t>
            </w:r>
            <w:r w:rsidRPr="00FD4779">
              <w:rPr>
                <w:rFonts w:ascii="Calibri" w:hAnsi="Calibri" w:cs="Calibri"/>
                <w:b/>
                <w:bCs/>
              </w:rPr>
              <w:t>’</w:t>
            </w:r>
            <w:r w:rsidRPr="00FD4779">
              <w:rPr>
                <w:rFonts w:ascii="Calibri" w:hAnsi="Calibri" w:cs="Calibri"/>
              </w:rPr>
              <w:t xml:space="preserve"> Shipper of Vacancy exit and the Vacancy End Effective Date</w:t>
            </w:r>
            <w:r>
              <w:rPr>
                <w:rFonts w:ascii="Calibri" w:hAnsi="Calibri" w:cs="Calibri"/>
              </w:rPr>
              <w:t xml:space="preserve"> and that an AQ correction is required. </w:t>
            </w:r>
          </w:p>
          <w:p w14:paraId="55ADCD42" w14:textId="77777777" w:rsidR="00870D58" w:rsidRDefault="00870D58" w:rsidP="00870D58">
            <w:pPr>
              <w:ind w:left="1440"/>
              <w:rPr>
                <w:rFonts w:ascii="Calibri" w:hAnsi="Calibri" w:cs="Calibri"/>
              </w:rPr>
            </w:pPr>
          </w:p>
          <w:p w14:paraId="44F4E9D1" w14:textId="2E59339B" w:rsidR="00887192" w:rsidRDefault="00870D58" w:rsidP="00B666A4">
            <w:pPr>
              <w:ind w:left="1440"/>
              <w:rPr>
                <w:rFonts w:ascii="Calibri" w:hAnsi="Calibri" w:cs="Calibri"/>
              </w:rPr>
            </w:pPr>
            <w:r w:rsidRPr="1EADBD94">
              <w:rPr>
                <w:rFonts w:ascii="Calibri" w:hAnsi="Calibri" w:cs="Calibri"/>
              </w:rPr>
              <w:t>4.</w:t>
            </w:r>
            <w:r>
              <w:rPr>
                <w:rFonts w:ascii="Calibri" w:hAnsi="Calibri" w:cs="Calibri"/>
              </w:rPr>
              <w:t>7</w:t>
            </w:r>
            <w:r w:rsidRPr="1EADBD94">
              <w:rPr>
                <w:rFonts w:ascii="Calibri" w:hAnsi="Calibri" w:cs="Calibri"/>
              </w:rPr>
              <w:t>.</w:t>
            </w:r>
            <w:r w:rsidR="00140697">
              <w:rPr>
                <w:rFonts w:ascii="Calibri" w:hAnsi="Calibri" w:cs="Calibri"/>
              </w:rPr>
              <w:t>3</w:t>
            </w:r>
            <w:r w:rsidRPr="1EADBD94">
              <w:rPr>
                <w:rFonts w:ascii="Calibri" w:hAnsi="Calibri" w:cs="Calibri"/>
              </w:rPr>
              <w:t>.</w:t>
            </w:r>
            <w:r w:rsidR="0090680C">
              <w:rPr>
                <w:rFonts w:ascii="Calibri" w:hAnsi="Calibri" w:cs="Calibri"/>
              </w:rPr>
              <w:t>4</w:t>
            </w:r>
            <w:r w:rsidRPr="1EADBD94">
              <w:rPr>
                <w:rFonts w:ascii="Calibri" w:hAnsi="Calibri" w:cs="Calibri"/>
              </w:rPr>
              <w:t>. In the absence</w:t>
            </w:r>
            <w:r w:rsidRPr="1EADBD94">
              <w:rPr>
                <w:rFonts w:ascii="Calibri" w:hAnsi="Calibri" w:cs="Calibri"/>
                <w:b/>
                <w:bCs/>
              </w:rPr>
              <w:t xml:space="preserve"> </w:t>
            </w:r>
            <w:r w:rsidRPr="1EADBD94">
              <w:rPr>
                <w:rFonts w:ascii="Calibri" w:hAnsi="Calibri" w:cs="Calibri"/>
              </w:rPr>
              <w:t>of a Shipper submitted AQ correction within the “Relevant Period”, the CDSP shall perform the AQ correction on the Shipper’s behalf</w:t>
            </w:r>
            <w:r w:rsidRPr="00502E7C">
              <w:rPr>
                <w:rFonts w:ascii="Calibri" w:hAnsi="Calibri" w:cs="Calibri"/>
              </w:rPr>
              <w:t>.</w:t>
            </w:r>
            <w:r w:rsidR="00502E7C" w:rsidRPr="00502E7C">
              <w:rPr>
                <w:rFonts w:ascii="Calibri" w:hAnsi="Calibri" w:cs="Calibri"/>
              </w:rPr>
              <w:t xml:space="preserve"> </w:t>
            </w:r>
            <w:r w:rsidR="00502E7C" w:rsidRPr="004C4D67">
              <w:rPr>
                <w:rFonts w:ascii="Calibri" w:hAnsi="Calibri" w:cs="Calibri"/>
              </w:rPr>
              <w:t xml:space="preserve">See </w:t>
            </w:r>
            <w:r w:rsidR="00502E7C" w:rsidRPr="00502E7C">
              <w:rPr>
                <w:rFonts w:ascii="Calibri" w:hAnsi="Calibri" w:cs="Calibri"/>
                <w:szCs w:val="20"/>
              </w:rPr>
              <w:t>Section 4.8 ‘Extended Exit’: The process.</w:t>
            </w:r>
          </w:p>
          <w:p w14:paraId="76BA9ED0" w14:textId="77777777" w:rsidR="00887192" w:rsidRDefault="00887192" w:rsidP="00B666A4">
            <w:pPr>
              <w:ind w:left="1440"/>
              <w:rPr>
                <w:rFonts w:ascii="Calibri" w:hAnsi="Calibri" w:cs="Calibri"/>
                <w:b/>
                <w:bCs/>
              </w:rPr>
            </w:pPr>
          </w:p>
          <w:p w14:paraId="3F80CB18" w14:textId="6D402A4F" w:rsidR="56F20B63" w:rsidRDefault="56F20B63" w:rsidP="1EADBD94">
            <w:pPr>
              <w:ind w:left="1440"/>
              <w:rPr>
                <w:rFonts w:ascii="Calibri" w:hAnsi="Calibri" w:cs="Calibri"/>
              </w:rPr>
            </w:pPr>
            <w:r w:rsidRPr="1EADBD94">
              <w:rPr>
                <w:rFonts w:ascii="Calibri" w:hAnsi="Calibri" w:cs="Calibri"/>
              </w:rPr>
              <w:t>4.7.</w:t>
            </w:r>
            <w:r w:rsidR="00140697">
              <w:rPr>
                <w:rFonts w:ascii="Calibri" w:hAnsi="Calibri" w:cs="Calibri"/>
              </w:rPr>
              <w:t>3</w:t>
            </w:r>
            <w:r w:rsidRPr="1EADBD94">
              <w:rPr>
                <w:rFonts w:ascii="Calibri" w:hAnsi="Calibri" w:cs="Calibri"/>
              </w:rPr>
              <w:t>.</w:t>
            </w:r>
            <w:r w:rsidR="0090680C">
              <w:rPr>
                <w:rFonts w:ascii="Calibri" w:hAnsi="Calibri" w:cs="Calibri"/>
              </w:rPr>
              <w:t>5</w:t>
            </w:r>
            <w:r w:rsidRPr="1EADBD94">
              <w:rPr>
                <w:rFonts w:ascii="Calibri" w:hAnsi="Calibri" w:cs="Calibri"/>
              </w:rPr>
              <w:t xml:space="preserve">. </w:t>
            </w:r>
            <w:r w:rsidRPr="004620E5">
              <w:rPr>
                <w:rFonts w:ascii="Calibri" w:hAnsi="Calibri" w:cs="Calibri"/>
                <w:b/>
                <w:bCs/>
              </w:rPr>
              <w:t>Note</w:t>
            </w:r>
            <w:r w:rsidRPr="1EADBD94">
              <w:rPr>
                <w:rFonts w:ascii="Calibri" w:hAnsi="Calibri" w:cs="Calibri"/>
              </w:rPr>
              <w:t xml:space="preserve">. In this scenario, </w:t>
            </w:r>
            <w:r w:rsidR="46EABB3F" w:rsidRPr="1EADBD94">
              <w:rPr>
                <w:rFonts w:ascii="Calibri" w:hAnsi="Calibri" w:cs="Calibri"/>
              </w:rPr>
              <w:t xml:space="preserve">a new ‘VAC’ contact will be automatically created in the CMS work queue of the </w:t>
            </w:r>
            <w:r w:rsidR="00A03015">
              <w:rPr>
                <w:rFonts w:ascii="Calibri" w:hAnsi="Calibri" w:cs="Calibri"/>
              </w:rPr>
              <w:t>incoming</w:t>
            </w:r>
            <w:r w:rsidR="46EABB3F" w:rsidRPr="1EADBD94">
              <w:rPr>
                <w:rFonts w:ascii="Calibri" w:hAnsi="Calibri" w:cs="Calibri"/>
              </w:rPr>
              <w:t xml:space="preserve"> Shipper</w:t>
            </w:r>
            <w:r w:rsidR="261217D2" w:rsidRPr="1EADBD94">
              <w:rPr>
                <w:rFonts w:ascii="Calibri" w:hAnsi="Calibri" w:cs="Calibri"/>
              </w:rPr>
              <w:t xml:space="preserve">. This will be so that the </w:t>
            </w:r>
            <w:r w:rsidR="00A03015">
              <w:rPr>
                <w:rFonts w:ascii="Calibri" w:hAnsi="Calibri" w:cs="Calibri"/>
              </w:rPr>
              <w:t>incoming</w:t>
            </w:r>
            <w:r w:rsidR="261217D2" w:rsidRPr="1EADBD94">
              <w:rPr>
                <w:rFonts w:ascii="Calibri" w:hAnsi="Calibri" w:cs="Calibri"/>
              </w:rPr>
              <w:t xml:space="preserve"> Shipper is </w:t>
            </w:r>
            <w:r w:rsidR="007A34A5">
              <w:rPr>
                <w:rFonts w:ascii="Calibri" w:hAnsi="Calibri" w:cs="Calibri"/>
              </w:rPr>
              <w:t>informed</w:t>
            </w:r>
            <w:r w:rsidR="261217D2" w:rsidRPr="1EADBD94">
              <w:rPr>
                <w:rFonts w:ascii="Calibri" w:hAnsi="Calibri" w:cs="Calibri"/>
              </w:rPr>
              <w:t xml:space="preserve"> that an AQ </w:t>
            </w:r>
            <w:r w:rsidR="261217D2" w:rsidRPr="1EADBD94">
              <w:rPr>
                <w:rFonts w:ascii="Calibri" w:hAnsi="Calibri" w:cs="Calibri"/>
              </w:rPr>
              <w:lastRenderedPageBreak/>
              <w:t>correction is required for the site. The previous ‘VAC</w:t>
            </w:r>
            <w:r w:rsidR="005E078C">
              <w:rPr>
                <w:rFonts w:ascii="Calibri" w:hAnsi="Calibri" w:cs="Calibri"/>
              </w:rPr>
              <w:t>’</w:t>
            </w:r>
            <w:r w:rsidR="261217D2" w:rsidRPr="1EADBD94">
              <w:rPr>
                <w:rFonts w:ascii="Calibri" w:hAnsi="Calibri" w:cs="Calibri"/>
              </w:rPr>
              <w:t xml:space="preserve"> contact will re</w:t>
            </w:r>
            <w:r w:rsidR="493DD58C" w:rsidRPr="1EADBD94">
              <w:rPr>
                <w:rFonts w:ascii="Calibri" w:hAnsi="Calibri" w:cs="Calibri"/>
              </w:rPr>
              <w:t xml:space="preserve">main open for 7 days in the CMS work queue of the </w:t>
            </w:r>
            <w:r w:rsidR="00CC317B">
              <w:rPr>
                <w:rFonts w:ascii="Calibri" w:hAnsi="Calibri" w:cs="Calibri"/>
              </w:rPr>
              <w:t>outgoing</w:t>
            </w:r>
            <w:r w:rsidR="493DD58C" w:rsidRPr="1EADBD94">
              <w:rPr>
                <w:rFonts w:ascii="Calibri" w:hAnsi="Calibri" w:cs="Calibri"/>
              </w:rPr>
              <w:t xml:space="preserve"> Shipper. This is so that the </w:t>
            </w:r>
            <w:r w:rsidR="00CC317B">
              <w:rPr>
                <w:rFonts w:ascii="Calibri" w:hAnsi="Calibri" w:cs="Calibri"/>
              </w:rPr>
              <w:t>outgoing</w:t>
            </w:r>
            <w:r w:rsidR="493DD58C" w:rsidRPr="1EADBD94">
              <w:rPr>
                <w:rFonts w:ascii="Calibri" w:hAnsi="Calibri" w:cs="Calibri"/>
              </w:rPr>
              <w:t xml:space="preserve"> Shipper has visibility </w:t>
            </w:r>
            <w:r w:rsidR="4E2D042C" w:rsidRPr="1EADBD94">
              <w:rPr>
                <w:rFonts w:ascii="Calibri" w:hAnsi="Calibri" w:cs="Calibri"/>
              </w:rPr>
              <w:t>of the site’s exit from Vacancy.</w:t>
            </w:r>
            <w:r w:rsidR="493DD58C" w:rsidRPr="1EADBD94">
              <w:rPr>
                <w:rFonts w:ascii="Calibri" w:hAnsi="Calibri" w:cs="Calibri"/>
              </w:rPr>
              <w:t xml:space="preserve"> </w:t>
            </w:r>
          </w:p>
          <w:p w14:paraId="44ADB105" w14:textId="77777777" w:rsidR="00870D58" w:rsidRDefault="00870D58" w:rsidP="1EADBD94">
            <w:pPr>
              <w:ind w:left="1440"/>
              <w:rPr>
                <w:rFonts w:ascii="Calibri" w:hAnsi="Calibri" w:cs="Calibri"/>
              </w:rPr>
            </w:pPr>
          </w:p>
          <w:p w14:paraId="46766980" w14:textId="77777777" w:rsidR="00E411CB" w:rsidRPr="002701A4" w:rsidRDefault="00E411CB" w:rsidP="00E411CB">
            <w:pPr>
              <w:ind w:left="720"/>
              <w:rPr>
                <w:rFonts w:ascii="Calibri" w:hAnsi="Calibri" w:cs="Calibri"/>
                <w:b/>
                <w:bCs/>
              </w:rPr>
            </w:pPr>
          </w:p>
          <w:p w14:paraId="74ABBB66" w14:textId="3339993C" w:rsidR="00B7471B" w:rsidRDefault="00B7471B" w:rsidP="00E411CB">
            <w:pPr>
              <w:ind w:left="720"/>
              <w:rPr>
                <w:rFonts w:ascii="Calibri" w:hAnsi="Calibri" w:cs="Calibri"/>
                <w:b/>
                <w:bCs/>
                <w:szCs w:val="20"/>
              </w:rPr>
            </w:pPr>
            <w:r>
              <w:rPr>
                <w:rFonts w:ascii="Calibri" w:hAnsi="Calibri" w:cs="Calibri"/>
                <w:b/>
                <w:bCs/>
                <w:szCs w:val="20"/>
              </w:rPr>
              <w:t>4.7.</w:t>
            </w:r>
            <w:r w:rsidR="00140697">
              <w:rPr>
                <w:rFonts w:ascii="Calibri" w:hAnsi="Calibri" w:cs="Calibri"/>
                <w:b/>
                <w:bCs/>
                <w:szCs w:val="20"/>
              </w:rPr>
              <w:t>4</w:t>
            </w:r>
            <w:r>
              <w:rPr>
                <w:rFonts w:ascii="Calibri" w:hAnsi="Calibri" w:cs="Calibri"/>
                <w:b/>
                <w:bCs/>
                <w:szCs w:val="20"/>
              </w:rPr>
              <w:t xml:space="preserve">. </w:t>
            </w:r>
            <w:r w:rsidR="00E10DF4" w:rsidRPr="002701A4">
              <w:rPr>
                <w:rFonts w:ascii="Calibri" w:hAnsi="Calibri" w:cs="Calibri"/>
                <w:b/>
                <w:bCs/>
              </w:rPr>
              <w:t xml:space="preserve">An AQ </w:t>
            </w:r>
            <w:r w:rsidR="00E10DF4">
              <w:rPr>
                <w:rFonts w:ascii="Calibri" w:hAnsi="Calibri" w:cs="Calibri"/>
                <w:b/>
                <w:bCs/>
              </w:rPr>
              <w:t>correction</w:t>
            </w:r>
            <w:r w:rsidR="00E10DF4" w:rsidRPr="002701A4">
              <w:rPr>
                <w:rFonts w:ascii="Calibri" w:hAnsi="Calibri" w:cs="Calibri"/>
                <w:b/>
                <w:bCs/>
              </w:rPr>
              <w:t xml:space="preserve"> has been submitted</w:t>
            </w:r>
            <w:r w:rsidR="00E10DF4">
              <w:rPr>
                <w:rFonts w:ascii="Calibri" w:hAnsi="Calibri" w:cs="Calibri"/>
                <w:b/>
                <w:bCs/>
              </w:rPr>
              <w:t>, but</w:t>
            </w:r>
            <w:r w:rsidR="004E56FE">
              <w:rPr>
                <w:rFonts w:ascii="Calibri" w:hAnsi="Calibri" w:cs="Calibri"/>
                <w:b/>
                <w:bCs/>
                <w:szCs w:val="20"/>
              </w:rPr>
              <w:t xml:space="preserve"> was rejected or cancelled</w:t>
            </w:r>
          </w:p>
          <w:p w14:paraId="1350D9E7" w14:textId="77777777" w:rsidR="00D87580" w:rsidRPr="00242661" w:rsidRDefault="00D87580" w:rsidP="00242661">
            <w:pPr>
              <w:rPr>
                <w:rFonts w:ascii="Calibri" w:hAnsi="Calibri" w:cs="Calibri"/>
              </w:rPr>
            </w:pPr>
          </w:p>
          <w:p w14:paraId="6B0A2902" w14:textId="672AF955" w:rsidR="00D87580" w:rsidRPr="005E36E4" w:rsidRDefault="004E56FE" w:rsidP="00242661">
            <w:pPr>
              <w:ind w:left="1440"/>
              <w:rPr>
                <w:rFonts w:ascii="Calibri" w:hAnsi="Calibri" w:cs="Calibri"/>
              </w:rPr>
            </w:pPr>
            <w:r w:rsidRPr="005E36E4">
              <w:rPr>
                <w:rFonts w:ascii="Calibri" w:hAnsi="Calibri" w:cs="Calibri"/>
              </w:rPr>
              <w:t>4.7.</w:t>
            </w:r>
            <w:r w:rsidR="00140697" w:rsidRPr="005E36E4">
              <w:rPr>
                <w:rFonts w:ascii="Calibri" w:hAnsi="Calibri" w:cs="Calibri"/>
              </w:rPr>
              <w:t>4</w:t>
            </w:r>
            <w:r w:rsidRPr="005E36E4">
              <w:rPr>
                <w:rFonts w:ascii="Calibri" w:hAnsi="Calibri" w:cs="Calibri"/>
              </w:rPr>
              <w:t xml:space="preserve">.1. </w:t>
            </w:r>
            <w:r w:rsidR="00BD6015" w:rsidRPr="005E36E4">
              <w:rPr>
                <w:rFonts w:ascii="Calibri" w:hAnsi="Calibri" w:cs="Calibri"/>
              </w:rPr>
              <w:t>If an AQ correctio</w:t>
            </w:r>
            <w:r w:rsidR="00D87580" w:rsidRPr="005E36E4">
              <w:rPr>
                <w:rFonts w:ascii="Calibri" w:hAnsi="Calibri" w:cs="Calibri"/>
              </w:rPr>
              <w:t>n</w:t>
            </w:r>
            <w:r w:rsidR="00BD6015" w:rsidRPr="005E36E4">
              <w:rPr>
                <w:rFonts w:ascii="Calibri" w:hAnsi="Calibri" w:cs="Calibri"/>
              </w:rPr>
              <w:t xml:space="preserve"> was submitted and rejected by </w:t>
            </w:r>
            <w:r w:rsidR="00BE11EF" w:rsidRPr="005E36E4">
              <w:rPr>
                <w:rFonts w:ascii="Calibri" w:hAnsi="Calibri" w:cs="Calibri"/>
              </w:rPr>
              <w:t>CDSP</w:t>
            </w:r>
            <w:r w:rsidR="00BD6015" w:rsidRPr="005E36E4">
              <w:rPr>
                <w:rFonts w:ascii="Calibri" w:hAnsi="Calibri" w:cs="Calibri"/>
              </w:rPr>
              <w:t xml:space="preserve"> validation</w:t>
            </w:r>
            <w:r w:rsidR="00075DAA" w:rsidRPr="005E36E4">
              <w:rPr>
                <w:rFonts w:ascii="Calibri" w:hAnsi="Calibri" w:cs="Calibri"/>
              </w:rPr>
              <w:t>,</w:t>
            </w:r>
            <w:r w:rsidR="00075DAA" w:rsidRPr="004C4D67">
              <w:rPr>
                <w:rFonts w:ascii="Calibri" w:hAnsi="Calibri" w:cs="Calibri"/>
              </w:rPr>
              <w:t xml:space="preserve"> </w:t>
            </w:r>
            <w:r w:rsidR="005E36E4" w:rsidRPr="004C4D67">
              <w:rPr>
                <w:rFonts w:ascii="Calibri" w:hAnsi="Calibri" w:cs="Calibri"/>
              </w:rPr>
              <w:t>or if an AQ correction was submitted and then cancelled by the Shipper</w:t>
            </w:r>
            <w:r w:rsidR="00D87580" w:rsidRPr="005E36E4">
              <w:rPr>
                <w:rFonts w:ascii="Calibri" w:hAnsi="Calibri" w:cs="Calibri"/>
              </w:rPr>
              <w:t xml:space="preserve">: </w:t>
            </w:r>
          </w:p>
          <w:p w14:paraId="1A2F5BA8" w14:textId="77777777" w:rsidR="004E56FE" w:rsidRPr="00242661" w:rsidRDefault="004E56FE" w:rsidP="00242661">
            <w:pPr>
              <w:pStyle w:val="ListParagraph"/>
              <w:numPr>
                <w:ilvl w:val="0"/>
                <w:numId w:val="19"/>
              </w:numPr>
              <w:rPr>
                <w:rFonts w:ascii="Calibri" w:hAnsi="Calibri" w:cs="Calibri"/>
              </w:rPr>
            </w:pPr>
            <w:r w:rsidRPr="00242661">
              <w:rPr>
                <w:rFonts w:ascii="Calibri" w:hAnsi="Calibri" w:cs="Calibri"/>
              </w:rPr>
              <w:t>An AQ correction is required</w:t>
            </w:r>
          </w:p>
          <w:p w14:paraId="25DC052A" w14:textId="76AC1049" w:rsidR="004E56FE" w:rsidRDefault="004E56FE" w:rsidP="006958FA">
            <w:pPr>
              <w:pStyle w:val="ListParagraph"/>
              <w:numPr>
                <w:ilvl w:val="0"/>
                <w:numId w:val="19"/>
              </w:numPr>
              <w:rPr>
                <w:rFonts w:ascii="Calibri" w:hAnsi="Calibri" w:cs="Calibri"/>
              </w:rPr>
            </w:pPr>
            <w:r w:rsidRPr="00242661">
              <w:rPr>
                <w:rFonts w:ascii="Calibri" w:hAnsi="Calibri" w:cs="Calibri"/>
              </w:rPr>
              <w:t xml:space="preserve">See Section 4.8 </w:t>
            </w:r>
            <w:r w:rsidR="00BF6C9F">
              <w:rPr>
                <w:rFonts w:ascii="Calibri" w:hAnsi="Calibri" w:cs="Calibri"/>
              </w:rPr>
              <w:t>‘Extended Exit’: The process.</w:t>
            </w:r>
          </w:p>
          <w:p w14:paraId="215E1FA6" w14:textId="77777777" w:rsidR="004E56FE" w:rsidRPr="00D87580" w:rsidRDefault="004E56FE" w:rsidP="004C4D67">
            <w:pPr>
              <w:rPr>
                <w:rFonts w:ascii="Calibri" w:hAnsi="Calibri" w:cs="Calibri"/>
                <w:b/>
                <w:bCs/>
                <w:szCs w:val="20"/>
              </w:rPr>
            </w:pPr>
          </w:p>
          <w:p w14:paraId="401885E0" w14:textId="77777777" w:rsidR="00B7471B" w:rsidRPr="00D87580" w:rsidRDefault="00B7471B" w:rsidP="00E411CB">
            <w:pPr>
              <w:ind w:left="720"/>
              <w:rPr>
                <w:rFonts w:ascii="Calibri" w:hAnsi="Calibri" w:cs="Calibri"/>
                <w:b/>
                <w:bCs/>
                <w:szCs w:val="20"/>
              </w:rPr>
            </w:pPr>
          </w:p>
          <w:p w14:paraId="47BA2F5D" w14:textId="15345447" w:rsidR="00E411CB" w:rsidRDefault="00E411CB" w:rsidP="00E411CB">
            <w:pPr>
              <w:ind w:left="720"/>
              <w:rPr>
                <w:rFonts w:ascii="Calibri" w:hAnsi="Calibri" w:cs="Calibri"/>
                <w:b/>
                <w:bCs/>
                <w:szCs w:val="20"/>
              </w:rPr>
            </w:pPr>
            <w:r w:rsidRPr="002701A4">
              <w:rPr>
                <w:rFonts w:ascii="Calibri" w:hAnsi="Calibri" w:cs="Calibri"/>
                <w:b/>
                <w:bCs/>
                <w:szCs w:val="20"/>
              </w:rPr>
              <w:t>4.</w:t>
            </w:r>
            <w:r w:rsidR="00B14D2A">
              <w:rPr>
                <w:rFonts w:ascii="Calibri" w:hAnsi="Calibri" w:cs="Calibri"/>
                <w:b/>
                <w:bCs/>
                <w:szCs w:val="20"/>
              </w:rPr>
              <w:t>7</w:t>
            </w:r>
            <w:r w:rsidRPr="002701A4">
              <w:rPr>
                <w:rFonts w:ascii="Calibri" w:hAnsi="Calibri" w:cs="Calibri"/>
                <w:b/>
                <w:bCs/>
                <w:szCs w:val="20"/>
              </w:rPr>
              <w:t>.</w:t>
            </w:r>
            <w:r w:rsidR="00B14D2A">
              <w:rPr>
                <w:rFonts w:ascii="Calibri" w:hAnsi="Calibri" w:cs="Calibri"/>
                <w:b/>
                <w:bCs/>
                <w:szCs w:val="20"/>
              </w:rPr>
              <w:t>5</w:t>
            </w:r>
            <w:r w:rsidRPr="002701A4">
              <w:rPr>
                <w:rFonts w:ascii="Calibri" w:hAnsi="Calibri" w:cs="Calibri"/>
                <w:b/>
                <w:bCs/>
                <w:szCs w:val="20"/>
              </w:rPr>
              <w:t xml:space="preserve">. </w:t>
            </w:r>
            <w:r>
              <w:rPr>
                <w:rFonts w:ascii="Calibri" w:hAnsi="Calibri" w:cs="Calibri"/>
                <w:b/>
                <w:bCs/>
                <w:szCs w:val="20"/>
              </w:rPr>
              <w:t xml:space="preserve">A </w:t>
            </w:r>
            <w:r w:rsidRPr="002701A4">
              <w:rPr>
                <w:rFonts w:ascii="Calibri" w:hAnsi="Calibri" w:cs="Calibri"/>
                <w:b/>
                <w:bCs/>
                <w:szCs w:val="20"/>
              </w:rPr>
              <w:t>Class Change is submitted</w:t>
            </w:r>
            <w:r w:rsidR="00322A55">
              <w:rPr>
                <w:rFonts w:ascii="Calibri" w:hAnsi="Calibri" w:cs="Calibri"/>
                <w:b/>
                <w:bCs/>
                <w:szCs w:val="20"/>
              </w:rPr>
              <w:t xml:space="preserve">, or a Class Change in combination with a Reconfirmation, or a Class Change in combination with a </w:t>
            </w:r>
            <w:r w:rsidR="00322A55" w:rsidRPr="009A3A6A">
              <w:rPr>
                <w:rFonts w:ascii="Calibri" w:hAnsi="Calibri" w:cs="Calibri"/>
                <w:b/>
                <w:bCs/>
              </w:rPr>
              <w:t>Change of Shipper and / or Change of Supplier</w:t>
            </w:r>
          </w:p>
          <w:p w14:paraId="6C0BDF56" w14:textId="77777777" w:rsidR="006648DD" w:rsidRDefault="006648DD" w:rsidP="00E411CB">
            <w:pPr>
              <w:ind w:left="720"/>
              <w:rPr>
                <w:rFonts w:ascii="Calibri" w:hAnsi="Calibri" w:cs="Calibri"/>
                <w:b/>
                <w:bCs/>
                <w:szCs w:val="20"/>
              </w:rPr>
            </w:pPr>
          </w:p>
          <w:p w14:paraId="2E855616" w14:textId="1391F353" w:rsidR="006648DD" w:rsidRDefault="006648DD" w:rsidP="006648DD">
            <w:pPr>
              <w:ind w:left="1440"/>
              <w:rPr>
                <w:rFonts w:ascii="Calibri" w:hAnsi="Calibri" w:cs="Calibri"/>
                <w:szCs w:val="20"/>
              </w:rPr>
            </w:pPr>
            <w:r w:rsidRPr="006648DD">
              <w:rPr>
                <w:rFonts w:ascii="Calibri" w:hAnsi="Calibri" w:cs="Calibri"/>
                <w:szCs w:val="20"/>
              </w:rPr>
              <w:t>4.7.</w:t>
            </w:r>
            <w:r w:rsidR="00B14D2A">
              <w:rPr>
                <w:rFonts w:ascii="Calibri" w:hAnsi="Calibri" w:cs="Calibri"/>
                <w:szCs w:val="20"/>
              </w:rPr>
              <w:t>5</w:t>
            </w:r>
            <w:r w:rsidRPr="006648DD">
              <w:rPr>
                <w:rFonts w:ascii="Calibri" w:hAnsi="Calibri" w:cs="Calibri"/>
                <w:szCs w:val="20"/>
              </w:rPr>
              <w:t xml:space="preserve">.1. </w:t>
            </w:r>
            <w:r w:rsidR="00E5026F">
              <w:rPr>
                <w:rFonts w:ascii="Calibri" w:hAnsi="Calibri" w:cs="Calibri"/>
                <w:szCs w:val="20"/>
              </w:rPr>
              <w:t xml:space="preserve">The </w:t>
            </w:r>
            <w:r w:rsidR="002A03E9">
              <w:rPr>
                <w:rFonts w:ascii="Calibri" w:hAnsi="Calibri" w:cs="Calibri"/>
                <w:szCs w:val="20"/>
              </w:rPr>
              <w:t>CDSP Class Change</w:t>
            </w:r>
            <w:r w:rsidR="00D5209B">
              <w:rPr>
                <w:rFonts w:ascii="Calibri" w:hAnsi="Calibri" w:cs="Calibri"/>
                <w:szCs w:val="20"/>
              </w:rPr>
              <w:t xml:space="preserve"> process will operate as normal. </w:t>
            </w:r>
          </w:p>
          <w:p w14:paraId="37AE01F2" w14:textId="77777777" w:rsidR="00D5209B" w:rsidRDefault="00D5209B" w:rsidP="006648DD">
            <w:pPr>
              <w:ind w:left="1440"/>
              <w:rPr>
                <w:rFonts w:ascii="Calibri" w:hAnsi="Calibri" w:cs="Calibri"/>
                <w:szCs w:val="20"/>
              </w:rPr>
            </w:pPr>
          </w:p>
          <w:p w14:paraId="34298A19" w14:textId="61306E39" w:rsidR="00D5209B" w:rsidRDefault="00D5209B" w:rsidP="006648DD">
            <w:pPr>
              <w:ind w:left="1440"/>
              <w:rPr>
                <w:rFonts w:ascii="Calibri" w:hAnsi="Calibri" w:cs="Calibri"/>
                <w:szCs w:val="20"/>
              </w:rPr>
            </w:pPr>
            <w:r>
              <w:rPr>
                <w:rFonts w:ascii="Calibri" w:hAnsi="Calibri" w:cs="Calibri"/>
                <w:szCs w:val="20"/>
              </w:rPr>
              <w:t>4.7.</w:t>
            </w:r>
            <w:r w:rsidR="00B14D2A">
              <w:rPr>
                <w:rFonts w:ascii="Calibri" w:hAnsi="Calibri" w:cs="Calibri"/>
                <w:szCs w:val="20"/>
              </w:rPr>
              <w:t>5</w:t>
            </w:r>
            <w:r>
              <w:rPr>
                <w:rFonts w:ascii="Calibri" w:hAnsi="Calibri" w:cs="Calibri"/>
                <w:szCs w:val="20"/>
              </w:rPr>
              <w:t>.2. If the Class Change</w:t>
            </w:r>
            <w:r w:rsidR="00DB7BAF">
              <w:rPr>
                <w:rFonts w:ascii="Calibri" w:hAnsi="Calibri" w:cs="Calibri"/>
                <w:szCs w:val="20"/>
              </w:rPr>
              <w:t xml:space="preserve"> </w:t>
            </w:r>
            <w:r w:rsidR="00CB3D1E">
              <w:rPr>
                <w:rFonts w:ascii="Calibri" w:hAnsi="Calibri" w:cs="Calibri"/>
                <w:szCs w:val="20"/>
              </w:rPr>
              <w:t xml:space="preserve">is Accepted and </w:t>
            </w:r>
            <w:r w:rsidR="00DB7BAF">
              <w:rPr>
                <w:rFonts w:ascii="Calibri" w:hAnsi="Calibri" w:cs="Calibri"/>
                <w:szCs w:val="20"/>
              </w:rPr>
              <w:t xml:space="preserve">completes successfully, then the site </w:t>
            </w:r>
            <w:r w:rsidR="00150632">
              <w:rPr>
                <w:rFonts w:ascii="Calibri" w:hAnsi="Calibri" w:cs="Calibri"/>
                <w:szCs w:val="20"/>
              </w:rPr>
              <w:t>leaves</w:t>
            </w:r>
            <w:r w:rsidR="00DB7BAF">
              <w:rPr>
                <w:rFonts w:ascii="Calibri" w:hAnsi="Calibri" w:cs="Calibri"/>
                <w:szCs w:val="20"/>
              </w:rPr>
              <w:t xml:space="preserve"> Class 4:</w:t>
            </w:r>
          </w:p>
          <w:p w14:paraId="74446514" w14:textId="61C977A4" w:rsidR="00DB7BAF" w:rsidRPr="00830932" w:rsidRDefault="00DB7BAF" w:rsidP="002A1802">
            <w:pPr>
              <w:pStyle w:val="ListParagraph"/>
              <w:numPr>
                <w:ilvl w:val="0"/>
                <w:numId w:val="2"/>
              </w:numPr>
              <w:rPr>
                <w:rFonts w:ascii="Calibri" w:hAnsi="Calibri" w:cs="Calibri"/>
                <w:szCs w:val="20"/>
              </w:rPr>
            </w:pPr>
            <w:r w:rsidRPr="007E7182">
              <w:rPr>
                <w:rFonts w:ascii="Calibri" w:hAnsi="Calibri" w:cs="Calibri"/>
              </w:rPr>
              <w:t xml:space="preserve">‘Vacancy End Effective Date’ </w:t>
            </w:r>
            <w:r w:rsidR="00A95A3C">
              <w:rPr>
                <w:rFonts w:ascii="Calibri" w:hAnsi="Calibri" w:cs="Calibri"/>
              </w:rPr>
              <w:t xml:space="preserve">= </w:t>
            </w:r>
            <w:r w:rsidR="00150632">
              <w:rPr>
                <w:rFonts w:ascii="Calibri" w:hAnsi="Calibri" w:cs="Calibri"/>
              </w:rPr>
              <w:t xml:space="preserve">the last day the site was </w:t>
            </w:r>
            <w:r w:rsidR="003F7BEF">
              <w:rPr>
                <w:rFonts w:ascii="Calibri" w:hAnsi="Calibri" w:cs="Calibri"/>
              </w:rPr>
              <w:t>a</w:t>
            </w:r>
            <w:r w:rsidR="00150632">
              <w:rPr>
                <w:rFonts w:ascii="Calibri" w:hAnsi="Calibri" w:cs="Calibri"/>
              </w:rPr>
              <w:t xml:space="preserve"> Class 4</w:t>
            </w:r>
            <w:r w:rsidR="006A4951">
              <w:rPr>
                <w:rFonts w:ascii="Calibri" w:hAnsi="Calibri" w:cs="Calibri"/>
              </w:rPr>
              <w:t xml:space="preserve"> site</w:t>
            </w:r>
            <w:r w:rsidR="009773C7">
              <w:rPr>
                <w:rFonts w:ascii="Calibri" w:hAnsi="Calibri" w:cs="Calibri"/>
              </w:rPr>
              <w:t xml:space="preserve"> (i.e., </w:t>
            </w:r>
            <w:r w:rsidR="009773C7" w:rsidRPr="009773C7">
              <w:rPr>
                <w:rFonts w:ascii="Calibri" w:hAnsi="Calibri" w:cs="Calibri"/>
              </w:rPr>
              <w:t xml:space="preserve">Class change effective date </w:t>
            </w:r>
            <w:r w:rsidR="009F4BD7">
              <w:rPr>
                <w:rFonts w:ascii="Calibri" w:hAnsi="Calibri" w:cs="Calibri"/>
              </w:rPr>
              <w:t>-</w:t>
            </w:r>
            <w:r w:rsidR="009773C7" w:rsidRPr="009773C7">
              <w:rPr>
                <w:rFonts w:ascii="Calibri" w:hAnsi="Calibri" w:cs="Calibri"/>
              </w:rPr>
              <w:t xml:space="preserve"> 1</w:t>
            </w:r>
            <w:r w:rsidR="009773C7">
              <w:rPr>
                <w:rFonts w:ascii="Calibri" w:hAnsi="Calibri" w:cs="Calibri"/>
              </w:rPr>
              <w:t xml:space="preserve">) </w:t>
            </w:r>
          </w:p>
          <w:p w14:paraId="28EA8083" w14:textId="1074794F" w:rsidR="00640A98" w:rsidRPr="004C4D67" w:rsidRDefault="001A181E" w:rsidP="00AE2E0B">
            <w:pPr>
              <w:pStyle w:val="pf0"/>
              <w:numPr>
                <w:ilvl w:val="0"/>
                <w:numId w:val="2"/>
              </w:numPr>
              <w:rPr>
                <w:rStyle w:val="cf01"/>
                <w:rFonts w:ascii="Calibri" w:hAnsi="Calibri" w:cs="Calibri"/>
                <w:sz w:val="22"/>
                <w:szCs w:val="22"/>
              </w:rPr>
            </w:pPr>
            <w:r w:rsidRPr="004C4D67">
              <w:rPr>
                <w:rStyle w:val="cf01"/>
                <w:rFonts w:ascii="Calibri" w:eastAsiaTheme="majorEastAsia" w:hAnsi="Calibri" w:cs="Calibri"/>
                <w:sz w:val="22"/>
                <w:szCs w:val="22"/>
              </w:rPr>
              <w:t>Site exits Vacancy ahead of the AQ correction becoming effective</w:t>
            </w:r>
            <w:r w:rsidR="00640A98">
              <w:rPr>
                <w:rStyle w:val="cf01"/>
                <w:rFonts w:ascii="Calibri" w:eastAsiaTheme="majorEastAsia" w:hAnsi="Calibri" w:cs="Calibri"/>
                <w:sz w:val="22"/>
                <w:szCs w:val="22"/>
              </w:rPr>
              <w:t>, i</w:t>
            </w:r>
            <w:r w:rsidRPr="004C4D67">
              <w:rPr>
                <w:rStyle w:val="cf01"/>
                <w:rFonts w:ascii="Calibri" w:eastAsiaTheme="majorEastAsia" w:hAnsi="Calibri" w:cs="Calibri"/>
                <w:sz w:val="22"/>
                <w:szCs w:val="22"/>
              </w:rPr>
              <w:t>n that an AQ correction is required from the Shipper in order to complete the exit process.</w:t>
            </w:r>
          </w:p>
          <w:p w14:paraId="51ABC1A8" w14:textId="53E6F74A" w:rsidR="0046294C" w:rsidRPr="001A181E" w:rsidRDefault="001A181E" w:rsidP="004C4D67">
            <w:pPr>
              <w:pStyle w:val="pf0"/>
              <w:numPr>
                <w:ilvl w:val="0"/>
                <w:numId w:val="2"/>
              </w:numPr>
              <w:rPr>
                <w:rFonts w:ascii="Calibri" w:hAnsi="Calibri" w:cs="Calibri"/>
                <w:szCs w:val="20"/>
              </w:rPr>
            </w:pPr>
            <w:r w:rsidRPr="004C4D67">
              <w:rPr>
                <w:rStyle w:val="cf01"/>
                <w:rFonts w:ascii="Calibri" w:eastAsiaTheme="majorEastAsia" w:hAnsi="Calibri" w:cs="Calibri"/>
                <w:sz w:val="22"/>
                <w:szCs w:val="22"/>
              </w:rPr>
              <w:t xml:space="preserve">See Section 4.8 </w:t>
            </w:r>
            <w:r w:rsidR="00126F77">
              <w:rPr>
                <w:rStyle w:val="cf01"/>
                <w:rFonts w:ascii="Calibri" w:eastAsiaTheme="majorEastAsia" w:hAnsi="Calibri" w:cs="Calibri"/>
                <w:sz w:val="22"/>
                <w:szCs w:val="22"/>
              </w:rPr>
              <w:t>‘</w:t>
            </w:r>
            <w:r w:rsidRPr="004C4D67">
              <w:rPr>
                <w:rStyle w:val="cf01"/>
                <w:rFonts w:ascii="Calibri" w:eastAsiaTheme="majorEastAsia" w:hAnsi="Calibri" w:cs="Calibri"/>
                <w:sz w:val="22"/>
                <w:szCs w:val="22"/>
              </w:rPr>
              <w:t>Extended Exit</w:t>
            </w:r>
            <w:r w:rsidR="00126F77">
              <w:rPr>
                <w:rStyle w:val="cf01"/>
                <w:rFonts w:ascii="Calibri" w:eastAsiaTheme="majorEastAsia" w:hAnsi="Calibri" w:cs="Calibri"/>
                <w:sz w:val="22"/>
                <w:szCs w:val="22"/>
              </w:rPr>
              <w:t>’</w:t>
            </w:r>
            <w:r w:rsidRPr="004C4D67">
              <w:rPr>
                <w:rStyle w:val="cf01"/>
                <w:rFonts w:ascii="Calibri" w:eastAsiaTheme="majorEastAsia" w:hAnsi="Calibri" w:cs="Calibri"/>
                <w:sz w:val="22"/>
                <w:szCs w:val="22"/>
              </w:rPr>
              <w:t>: The process</w:t>
            </w:r>
            <w:r w:rsidR="00640A98">
              <w:rPr>
                <w:rStyle w:val="cf01"/>
                <w:rFonts w:ascii="Calibri" w:eastAsiaTheme="majorEastAsia" w:hAnsi="Calibri" w:cs="Calibri"/>
                <w:sz w:val="22"/>
                <w:szCs w:val="22"/>
              </w:rPr>
              <w:t>.</w:t>
            </w:r>
          </w:p>
          <w:p w14:paraId="76189D9C" w14:textId="75B84F4B" w:rsidR="0046294C" w:rsidRDefault="0046294C" w:rsidP="0046294C">
            <w:pPr>
              <w:ind w:left="1440"/>
              <w:rPr>
                <w:rFonts w:ascii="Calibri" w:hAnsi="Calibri" w:cs="Calibri"/>
                <w:szCs w:val="20"/>
              </w:rPr>
            </w:pPr>
            <w:r>
              <w:rPr>
                <w:rFonts w:ascii="Calibri" w:hAnsi="Calibri" w:cs="Calibri"/>
                <w:szCs w:val="20"/>
              </w:rPr>
              <w:t>4.7.</w:t>
            </w:r>
            <w:r w:rsidR="00B14D2A">
              <w:rPr>
                <w:rFonts w:ascii="Calibri" w:hAnsi="Calibri" w:cs="Calibri"/>
                <w:szCs w:val="20"/>
              </w:rPr>
              <w:t>5</w:t>
            </w:r>
            <w:r>
              <w:rPr>
                <w:rFonts w:ascii="Calibri" w:hAnsi="Calibri" w:cs="Calibri"/>
                <w:szCs w:val="20"/>
              </w:rPr>
              <w:t xml:space="preserve">.3. If the Class Change </w:t>
            </w:r>
            <w:r w:rsidR="00C62E1E">
              <w:rPr>
                <w:rFonts w:ascii="Calibri" w:hAnsi="Calibri" w:cs="Calibri"/>
                <w:szCs w:val="20"/>
              </w:rPr>
              <w:t>is Cancelled by the Shipper</w:t>
            </w:r>
            <w:r w:rsidR="00B73CB6">
              <w:rPr>
                <w:rFonts w:ascii="Calibri" w:hAnsi="Calibri" w:cs="Calibri"/>
                <w:szCs w:val="20"/>
              </w:rPr>
              <w:t>, or if the Class Change is Rejected by CDSP validations:</w:t>
            </w:r>
          </w:p>
          <w:p w14:paraId="72B76E87" w14:textId="1D3F2D5D" w:rsidR="00C62E1E" w:rsidRDefault="00C62E1E" w:rsidP="002A1802">
            <w:pPr>
              <w:pStyle w:val="ListParagraph"/>
              <w:numPr>
                <w:ilvl w:val="0"/>
                <w:numId w:val="2"/>
              </w:numPr>
              <w:rPr>
                <w:rFonts w:ascii="Calibri" w:hAnsi="Calibri" w:cs="Calibri"/>
                <w:szCs w:val="20"/>
              </w:rPr>
            </w:pPr>
            <w:r>
              <w:rPr>
                <w:rFonts w:ascii="Calibri" w:hAnsi="Calibri" w:cs="Calibri"/>
                <w:szCs w:val="20"/>
              </w:rPr>
              <w:t>Site will exit Vacancy</w:t>
            </w:r>
          </w:p>
          <w:p w14:paraId="472DAF24" w14:textId="3A5FF550" w:rsidR="00CB3D1E" w:rsidRDefault="00CB3D1E" w:rsidP="002A1802">
            <w:pPr>
              <w:pStyle w:val="ListParagraph"/>
              <w:numPr>
                <w:ilvl w:val="0"/>
                <w:numId w:val="2"/>
              </w:numPr>
              <w:rPr>
                <w:rFonts w:ascii="Calibri" w:hAnsi="Calibri" w:cs="Calibri"/>
                <w:szCs w:val="20"/>
              </w:rPr>
            </w:pPr>
            <w:r>
              <w:rPr>
                <w:rFonts w:ascii="Calibri" w:hAnsi="Calibri" w:cs="Calibri"/>
                <w:szCs w:val="20"/>
              </w:rPr>
              <w:t>An AQ correction is required</w:t>
            </w:r>
          </w:p>
          <w:p w14:paraId="2C38F726" w14:textId="3AC6DC38" w:rsidR="00D5209B" w:rsidRPr="003E5891" w:rsidRDefault="00CB3D1E" w:rsidP="002A1802">
            <w:pPr>
              <w:pStyle w:val="ListParagraph"/>
              <w:numPr>
                <w:ilvl w:val="0"/>
                <w:numId w:val="2"/>
              </w:numPr>
              <w:spacing w:after="160" w:line="259" w:lineRule="auto"/>
              <w:rPr>
                <w:rFonts w:ascii="Poppins" w:hAnsi="Poppins" w:cs="Poppins"/>
              </w:rPr>
            </w:pPr>
            <w:r w:rsidRPr="003E5891">
              <w:rPr>
                <w:rFonts w:ascii="Calibri" w:hAnsi="Calibri" w:cs="Calibri"/>
                <w:szCs w:val="20"/>
              </w:rPr>
              <w:t xml:space="preserve">See Section 4.8 </w:t>
            </w:r>
            <w:r w:rsidR="00BF6C9F">
              <w:rPr>
                <w:rFonts w:ascii="Calibri" w:hAnsi="Calibri" w:cs="Calibri"/>
                <w:szCs w:val="20"/>
              </w:rPr>
              <w:t>‘Extended Exit’: The process.</w:t>
            </w:r>
          </w:p>
          <w:p w14:paraId="48E80AB0" w14:textId="77777777" w:rsidR="00E411CB" w:rsidRDefault="00E411CB" w:rsidP="00E411CB">
            <w:pPr>
              <w:ind w:left="720"/>
              <w:rPr>
                <w:rFonts w:ascii="Calibri" w:hAnsi="Calibri" w:cs="Calibri"/>
                <w:b/>
                <w:bCs/>
                <w:szCs w:val="20"/>
              </w:rPr>
            </w:pPr>
          </w:p>
          <w:p w14:paraId="08EEE12D" w14:textId="53177390" w:rsidR="00E411CB" w:rsidRDefault="00E411CB" w:rsidP="00E411CB">
            <w:pPr>
              <w:ind w:left="720"/>
              <w:rPr>
                <w:rFonts w:ascii="Calibri" w:hAnsi="Calibri" w:cs="Calibri"/>
                <w:b/>
                <w:bCs/>
                <w:szCs w:val="20"/>
              </w:rPr>
            </w:pPr>
            <w:r w:rsidRPr="002701A4">
              <w:rPr>
                <w:rFonts w:ascii="Calibri" w:hAnsi="Calibri" w:cs="Calibri"/>
                <w:b/>
                <w:bCs/>
                <w:szCs w:val="20"/>
              </w:rPr>
              <w:t>4.</w:t>
            </w:r>
            <w:r>
              <w:rPr>
                <w:rFonts w:ascii="Calibri" w:hAnsi="Calibri" w:cs="Calibri"/>
                <w:b/>
                <w:bCs/>
                <w:szCs w:val="20"/>
              </w:rPr>
              <w:t>7</w:t>
            </w:r>
            <w:r w:rsidRPr="002701A4">
              <w:rPr>
                <w:rFonts w:ascii="Calibri" w:hAnsi="Calibri" w:cs="Calibri"/>
                <w:b/>
                <w:bCs/>
                <w:szCs w:val="20"/>
              </w:rPr>
              <w:t>.</w:t>
            </w:r>
            <w:r w:rsidR="00B14D2A">
              <w:rPr>
                <w:rFonts w:ascii="Calibri" w:hAnsi="Calibri" w:cs="Calibri"/>
                <w:b/>
                <w:bCs/>
                <w:szCs w:val="20"/>
              </w:rPr>
              <w:t>6</w:t>
            </w:r>
            <w:r w:rsidRPr="002701A4">
              <w:rPr>
                <w:rFonts w:ascii="Calibri" w:hAnsi="Calibri" w:cs="Calibri"/>
                <w:b/>
                <w:bCs/>
                <w:szCs w:val="20"/>
              </w:rPr>
              <w:t xml:space="preserve">. </w:t>
            </w:r>
            <w:r>
              <w:rPr>
                <w:rFonts w:ascii="Calibri" w:hAnsi="Calibri" w:cs="Calibri"/>
                <w:b/>
                <w:bCs/>
                <w:szCs w:val="20"/>
              </w:rPr>
              <w:t>A r</w:t>
            </w:r>
            <w:r w:rsidRPr="002701A4">
              <w:rPr>
                <w:rFonts w:ascii="Calibri" w:hAnsi="Calibri" w:cs="Calibri"/>
                <w:b/>
                <w:bCs/>
                <w:szCs w:val="20"/>
              </w:rPr>
              <w:t>equest for Isolation is made</w:t>
            </w:r>
          </w:p>
          <w:p w14:paraId="77616F52" w14:textId="77777777" w:rsidR="004F7C39" w:rsidRDefault="004F7C39" w:rsidP="00147F7D">
            <w:pPr>
              <w:rPr>
                <w:rFonts w:ascii="Poppins" w:hAnsi="Poppins" w:cs="Poppins"/>
              </w:rPr>
            </w:pPr>
          </w:p>
          <w:p w14:paraId="73824BDD" w14:textId="45B94988" w:rsidR="004F7C39" w:rsidRDefault="004F7C39" w:rsidP="004F7C39">
            <w:pPr>
              <w:ind w:left="1440"/>
              <w:rPr>
                <w:rFonts w:ascii="Calibri" w:hAnsi="Calibri" w:cs="Calibri"/>
                <w:szCs w:val="20"/>
              </w:rPr>
            </w:pPr>
            <w:r>
              <w:rPr>
                <w:rFonts w:ascii="Calibri" w:hAnsi="Calibri" w:cs="Calibri"/>
                <w:szCs w:val="20"/>
              </w:rPr>
              <w:t>4.7.</w:t>
            </w:r>
            <w:r w:rsidR="00B14D2A">
              <w:rPr>
                <w:rFonts w:ascii="Calibri" w:hAnsi="Calibri" w:cs="Calibri"/>
                <w:szCs w:val="20"/>
              </w:rPr>
              <w:t>6</w:t>
            </w:r>
            <w:r>
              <w:rPr>
                <w:rFonts w:ascii="Calibri" w:hAnsi="Calibri" w:cs="Calibri"/>
                <w:szCs w:val="20"/>
              </w:rPr>
              <w:t xml:space="preserve">.1. If the </w:t>
            </w:r>
            <w:r w:rsidR="002C02A9">
              <w:rPr>
                <w:rFonts w:ascii="Calibri" w:hAnsi="Calibri" w:cs="Calibri"/>
                <w:szCs w:val="20"/>
              </w:rPr>
              <w:t xml:space="preserve">request for </w:t>
            </w:r>
            <w:r>
              <w:rPr>
                <w:rFonts w:ascii="Calibri" w:hAnsi="Calibri" w:cs="Calibri"/>
                <w:szCs w:val="20"/>
              </w:rPr>
              <w:t xml:space="preserve">Isolation is Accepted, </w:t>
            </w:r>
          </w:p>
          <w:p w14:paraId="53C5AC1E" w14:textId="303430ED" w:rsidR="00294AF0" w:rsidRPr="00242661" w:rsidRDefault="6B6923C8" w:rsidP="00294AF0">
            <w:pPr>
              <w:pStyle w:val="ListParagraph"/>
              <w:numPr>
                <w:ilvl w:val="0"/>
                <w:numId w:val="2"/>
              </w:numPr>
              <w:spacing w:after="160" w:line="259" w:lineRule="auto"/>
              <w:rPr>
                <w:rFonts w:ascii="Calibri" w:hAnsi="Calibri" w:cs="Calibri"/>
              </w:rPr>
            </w:pPr>
            <w:r w:rsidRPr="1EADBD94">
              <w:rPr>
                <w:rFonts w:ascii="Calibri" w:hAnsi="Calibri" w:cs="Calibri"/>
              </w:rPr>
              <w:t xml:space="preserve">Vacancy End Effective Date = </w:t>
            </w:r>
            <w:r w:rsidR="00294AF0">
              <w:rPr>
                <w:rFonts w:ascii="Calibri" w:hAnsi="Calibri" w:cs="Calibri"/>
              </w:rPr>
              <w:t>Isolation</w:t>
            </w:r>
            <w:r w:rsidR="6E296D2B" w:rsidRPr="1EADBD94">
              <w:rPr>
                <w:rFonts w:ascii="Calibri" w:hAnsi="Calibri" w:cs="Calibri"/>
              </w:rPr>
              <w:t xml:space="preserve"> processing </w:t>
            </w:r>
            <w:r w:rsidR="527ACB0D" w:rsidRPr="1EADBD94">
              <w:rPr>
                <w:rFonts w:ascii="Calibri" w:hAnsi="Calibri" w:cs="Calibri"/>
              </w:rPr>
              <w:t>date</w:t>
            </w:r>
          </w:p>
          <w:p w14:paraId="2B9E6F1F" w14:textId="77777777" w:rsidR="004F7C39" w:rsidRDefault="004F7C39" w:rsidP="002A1802">
            <w:pPr>
              <w:pStyle w:val="ListParagraph"/>
              <w:numPr>
                <w:ilvl w:val="0"/>
                <w:numId w:val="2"/>
              </w:numPr>
              <w:rPr>
                <w:rFonts w:ascii="Calibri" w:hAnsi="Calibri" w:cs="Calibri"/>
                <w:szCs w:val="20"/>
              </w:rPr>
            </w:pPr>
            <w:r>
              <w:rPr>
                <w:rFonts w:ascii="Calibri" w:hAnsi="Calibri" w:cs="Calibri"/>
                <w:szCs w:val="20"/>
              </w:rPr>
              <w:t>An AQ correction is required</w:t>
            </w:r>
          </w:p>
          <w:p w14:paraId="7819BCBE" w14:textId="28EA89CD" w:rsidR="004F7C39" w:rsidRPr="003E5891" w:rsidRDefault="004F7C39" w:rsidP="002A1802">
            <w:pPr>
              <w:pStyle w:val="ListParagraph"/>
              <w:numPr>
                <w:ilvl w:val="0"/>
                <w:numId w:val="2"/>
              </w:numPr>
              <w:spacing w:after="160" w:line="259" w:lineRule="auto"/>
              <w:rPr>
                <w:rFonts w:ascii="Poppins" w:hAnsi="Poppins" w:cs="Poppins"/>
              </w:rPr>
            </w:pPr>
            <w:r w:rsidRPr="003E5891">
              <w:rPr>
                <w:rFonts w:ascii="Calibri" w:hAnsi="Calibri" w:cs="Calibri"/>
                <w:szCs w:val="20"/>
              </w:rPr>
              <w:t xml:space="preserve">See Section 4.8 </w:t>
            </w:r>
            <w:r w:rsidR="00BF6C9F">
              <w:rPr>
                <w:rFonts w:ascii="Calibri" w:hAnsi="Calibri" w:cs="Calibri"/>
                <w:szCs w:val="20"/>
              </w:rPr>
              <w:t>‘Extended Exit’: The process.</w:t>
            </w:r>
          </w:p>
          <w:p w14:paraId="2DB245B7" w14:textId="088BF498" w:rsidR="00F9004E" w:rsidRDefault="00F9004E" w:rsidP="00F9004E">
            <w:pPr>
              <w:ind w:left="1440"/>
              <w:rPr>
                <w:rFonts w:ascii="Calibri" w:hAnsi="Calibri" w:cs="Calibri"/>
                <w:szCs w:val="20"/>
              </w:rPr>
            </w:pPr>
            <w:r>
              <w:rPr>
                <w:rFonts w:ascii="Calibri" w:hAnsi="Calibri" w:cs="Calibri"/>
                <w:szCs w:val="20"/>
              </w:rPr>
              <w:t>4.7.</w:t>
            </w:r>
            <w:r w:rsidR="00B14D2A">
              <w:rPr>
                <w:rFonts w:ascii="Calibri" w:hAnsi="Calibri" w:cs="Calibri"/>
                <w:szCs w:val="20"/>
              </w:rPr>
              <w:t>6</w:t>
            </w:r>
            <w:r>
              <w:rPr>
                <w:rFonts w:ascii="Calibri" w:hAnsi="Calibri" w:cs="Calibri"/>
                <w:szCs w:val="20"/>
              </w:rPr>
              <w:t xml:space="preserve">.2. If the request for Isolation is Rejected, </w:t>
            </w:r>
          </w:p>
          <w:p w14:paraId="6BAE9A78" w14:textId="63447BCC" w:rsidR="00F9004E" w:rsidRDefault="00F9004E" w:rsidP="002A1802">
            <w:pPr>
              <w:pStyle w:val="ListParagraph"/>
              <w:numPr>
                <w:ilvl w:val="0"/>
                <w:numId w:val="2"/>
              </w:numPr>
              <w:rPr>
                <w:rFonts w:ascii="Calibri" w:hAnsi="Calibri" w:cs="Calibri"/>
                <w:szCs w:val="20"/>
              </w:rPr>
            </w:pPr>
            <w:r>
              <w:rPr>
                <w:rFonts w:ascii="Calibri" w:hAnsi="Calibri" w:cs="Calibri"/>
                <w:szCs w:val="20"/>
              </w:rPr>
              <w:t>An AQ correction is required</w:t>
            </w:r>
          </w:p>
          <w:p w14:paraId="2468D3A6" w14:textId="6E381B66" w:rsidR="00F9004E" w:rsidRPr="003E5891" w:rsidRDefault="00F9004E" w:rsidP="002A1802">
            <w:pPr>
              <w:pStyle w:val="ListParagraph"/>
              <w:numPr>
                <w:ilvl w:val="0"/>
                <w:numId w:val="2"/>
              </w:numPr>
              <w:spacing w:after="160" w:line="259" w:lineRule="auto"/>
              <w:rPr>
                <w:rFonts w:ascii="Poppins" w:hAnsi="Poppins" w:cs="Poppins"/>
              </w:rPr>
            </w:pPr>
            <w:r w:rsidRPr="003E5891">
              <w:rPr>
                <w:rFonts w:ascii="Calibri" w:hAnsi="Calibri" w:cs="Calibri"/>
                <w:szCs w:val="20"/>
              </w:rPr>
              <w:t xml:space="preserve">See Section 4.8 </w:t>
            </w:r>
            <w:r w:rsidR="00BF6C9F">
              <w:rPr>
                <w:rFonts w:ascii="Calibri" w:hAnsi="Calibri" w:cs="Calibri"/>
                <w:szCs w:val="20"/>
              </w:rPr>
              <w:t>‘Extended Exit’: The process.</w:t>
            </w:r>
          </w:p>
          <w:p w14:paraId="675F5FBA" w14:textId="77777777" w:rsidR="00E411CB" w:rsidRDefault="00E411CB" w:rsidP="00E411CB">
            <w:pPr>
              <w:ind w:left="720"/>
              <w:rPr>
                <w:rFonts w:ascii="Calibri" w:hAnsi="Calibri" w:cs="Calibri"/>
                <w:b/>
                <w:bCs/>
                <w:szCs w:val="20"/>
              </w:rPr>
            </w:pPr>
          </w:p>
          <w:p w14:paraId="50E86180" w14:textId="571C6932" w:rsidR="00E411CB" w:rsidRDefault="00E411CB" w:rsidP="00E411CB">
            <w:pPr>
              <w:ind w:left="720"/>
              <w:rPr>
                <w:rFonts w:ascii="Calibri" w:hAnsi="Calibri" w:cs="Calibri"/>
                <w:b/>
                <w:bCs/>
                <w:szCs w:val="20"/>
              </w:rPr>
            </w:pPr>
            <w:r w:rsidRPr="002701A4">
              <w:rPr>
                <w:rFonts w:ascii="Calibri" w:hAnsi="Calibri" w:cs="Calibri"/>
                <w:b/>
                <w:bCs/>
                <w:szCs w:val="20"/>
              </w:rPr>
              <w:t>4.</w:t>
            </w:r>
            <w:r>
              <w:rPr>
                <w:rFonts w:ascii="Calibri" w:hAnsi="Calibri" w:cs="Calibri"/>
                <w:b/>
                <w:bCs/>
                <w:szCs w:val="20"/>
              </w:rPr>
              <w:t>7</w:t>
            </w:r>
            <w:r w:rsidRPr="002701A4">
              <w:rPr>
                <w:rFonts w:ascii="Calibri" w:hAnsi="Calibri" w:cs="Calibri"/>
                <w:b/>
                <w:bCs/>
                <w:szCs w:val="20"/>
              </w:rPr>
              <w:t>.</w:t>
            </w:r>
            <w:r w:rsidR="00B14D2A">
              <w:rPr>
                <w:rFonts w:ascii="Calibri" w:hAnsi="Calibri" w:cs="Calibri"/>
                <w:b/>
                <w:bCs/>
                <w:szCs w:val="20"/>
              </w:rPr>
              <w:t>7</w:t>
            </w:r>
            <w:r w:rsidRPr="002701A4">
              <w:rPr>
                <w:rFonts w:ascii="Calibri" w:hAnsi="Calibri" w:cs="Calibri"/>
                <w:b/>
                <w:bCs/>
                <w:szCs w:val="20"/>
              </w:rPr>
              <w:t xml:space="preserve">. </w:t>
            </w:r>
            <w:r>
              <w:rPr>
                <w:rFonts w:ascii="Calibri" w:hAnsi="Calibri" w:cs="Calibri"/>
                <w:b/>
                <w:bCs/>
                <w:szCs w:val="20"/>
              </w:rPr>
              <w:t xml:space="preserve">A </w:t>
            </w:r>
            <w:r w:rsidRPr="002701A4">
              <w:rPr>
                <w:rFonts w:ascii="Calibri" w:hAnsi="Calibri" w:cs="Calibri"/>
                <w:b/>
                <w:bCs/>
                <w:szCs w:val="20"/>
              </w:rPr>
              <w:t xml:space="preserve">Read relevant to the period of Vacancy is submitted to </w:t>
            </w:r>
            <w:r w:rsidR="00BE11EF">
              <w:rPr>
                <w:rFonts w:ascii="Calibri" w:hAnsi="Calibri" w:cs="Calibri"/>
                <w:b/>
                <w:bCs/>
                <w:szCs w:val="20"/>
              </w:rPr>
              <w:t>the CDSP</w:t>
            </w:r>
            <w:r w:rsidR="007C544E">
              <w:rPr>
                <w:rFonts w:ascii="Calibri" w:hAnsi="Calibri" w:cs="Calibri"/>
                <w:b/>
                <w:bCs/>
                <w:szCs w:val="20"/>
              </w:rPr>
              <w:t xml:space="preserve"> </w:t>
            </w:r>
            <w:r w:rsidR="00DC0B88">
              <w:rPr>
                <w:rFonts w:ascii="Calibri" w:hAnsi="Calibri" w:cs="Calibri"/>
                <w:b/>
                <w:bCs/>
                <w:szCs w:val="20"/>
              </w:rPr>
              <w:t>(or comes in via the Must Read process – see section 4.3.4.3)</w:t>
            </w:r>
          </w:p>
          <w:p w14:paraId="32AF6A40" w14:textId="77777777" w:rsidR="00036125" w:rsidRDefault="00036125" w:rsidP="00036125">
            <w:pPr>
              <w:ind w:left="1440"/>
              <w:rPr>
                <w:rFonts w:ascii="Calibri" w:hAnsi="Calibri" w:cs="Calibri"/>
                <w:szCs w:val="20"/>
              </w:rPr>
            </w:pPr>
          </w:p>
          <w:p w14:paraId="3E0A93D0" w14:textId="3F0A91EF" w:rsidR="00036125" w:rsidRDefault="00036125" w:rsidP="00036125">
            <w:pPr>
              <w:ind w:left="1440"/>
              <w:rPr>
                <w:rFonts w:ascii="Calibri" w:hAnsi="Calibri" w:cs="Calibri"/>
                <w:szCs w:val="20"/>
              </w:rPr>
            </w:pPr>
            <w:r w:rsidRPr="00A733F3">
              <w:rPr>
                <w:rFonts w:ascii="Calibri" w:hAnsi="Calibri" w:cs="Calibri"/>
                <w:szCs w:val="20"/>
              </w:rPr>
              <w:t>4.7.</w:t>
            </w:r>
            <w:r w:rsidR="00B14D2A">
              <w:rPr>
                <w:rFonts w:ascii="Calibri" w:hAnsi="Calibri" w:cs="Calibri"/>
                <w:szCs w:val="20"/>
              </w:rPr>
              <w:t>7</w:t>
            </w:r>
            <w:r w:rsidRPr="00A733F3">
              <w:rPr>
                <w:rFonts w:ascii="Calibri" w:hAnsi="Calibri" w:cs="Calibri"/>
                <w:szCs w:val="20"/>
              </w:rPr>
              <w:t xml:space="preserve">.1. See Section 4.8 </w:t>
            </w:r>
            <w:r w:rsidR="00BF6C9F">
              <w:rPr>
                <w:rFonts w:ascii="Calibri" w:hAnsi="Calibri" w:cs="Calibri"/>
                <w:szCs w:val="20"/>
              </w:rPr>
              <w:t>‘Extended Exit’: The process.</w:t>
            </w:r>
          </w:p>
          <w:p w14:paraId="70555630" w14:textId="77777777" w:rsidR="000A0EBB" w:rsidRDefault="000A0EBB" w:rsidP="000A0EBB">
            <w:pPr>
              <w:spacing w:after="160" w:line="259" w:lineRule="auto"/>
              <w:ind w:left="1440"/>
              <w:rPr>
                <w:rFonts w:ascii="Calibri" w:hAnsi="Calibri" w:cs="Calibri"/>
              </w:rPr>
            </w:pPr>
          </w:p>
          <w:p w14:paraId="0D731ACB" w14:textId="4EE5308C" w:rsidR="000A0EBB" w:rsidRDefault="000A0EBB" w:rsidP="000A0EBB">
            <w:pPr>
              <w:spacing w:after="160" w:line="259" w:lineRule="auto"/>
              <w:ind w:left="1440"/>
              <w:rPr>
                <w:rFonts w:ascii="Calibri" w:hAnsi="Calibri" w:cs="Calibri"/>
              </w:rPr>
            </w:pPr>
            <w:r>
              <w:rPr>
                <w:rFonts w:ascii="Calibri" w:hAnsi="Calibri" w:cs="Calibri"/>
              </w:rPr>
              <w:t xml:space="preserve">4.7.7.2 </w:t>
            </w:r>
            <w:r w:rsidRPr="00A057A5">
              <w:rPr>
                <w:rFonts w:ascii="Calibri" w:hAnsi="Calibri" w:cs="Calibri"/>
                <w:b/>
                <w:bCs/>
              </w:rPr>
              <w:t>Note</w:t>
            </w:r>
            <w:r>
              <w:rPr>
                <w:rFonts w:ascii="Calibri" w:hAnsi="Calibri" w:cs="Calibri"/>
              </w:rPr>
              <w:t xml:space="preserve">. A Replacement read </w:t>
            </w:r>
            <w:r w:rsidR="0004721B">
              <w:rPr>
                <w:rFonts w:ascii="Calibri" w:hAnsi="Calibri" w:cs="Calibri"/>
              </w:rPr>
              <w:t xml:space="preserve">of a CDSP estimated read </w:t>
            </w:r>
            <w:r>
              <w:rPr>
                <w:rFonts w:ascii="Calibri" w:hAnsi="Calibri" w:cs="Calibri"/>
              </w:rPr>
              <w:t>will trigger an exit from Vacancy.</w:t>
            </w:r>
          </w:p>
          <w:p w14:paraId="3889470D" w14:textId="77777777" w:rsidR="000A0EBB" w:rsidRPr="006E776A" w:rsidRDefault="000A0EBB" w:rsidP="00036125">
            <w:pPr>
              <w:ind w:left="1440"/>
              <w:rPr>
                <w:rFonts w:ascii="Calibri" w:hAnsi="Calibri" w:cs="Calibri"/>
                <w:szCs w:val="20"/>
              </w:rPr>
            </w:pPr>
          </w:p>
          <w:p w14:paraId="7DF139CC" w14:textId="77777777" w:rsidR="00E411CB" w:rsidRPr="002701A4" w:rsidRDefault="00E411CB" w:rsidP="00E81E0E">
            <w:pPr>
              <w:rPr>
                <w:rFonts w:ascii="Calibri" w:hAnsi="Calibri" w:cs="Calibri"/>
                <w:b/>
                <w:bCs/>
                <w:szCs w:val="20"/>
              </w:rPr>
            </w:pPr>
          </w:p>
          <w:p w14:paraId="08DC4F14" w14:textId="77777777" w:rsidR="00E411CB" w:rsidRDefault="00E411CB" w:rsidP="00E411CB">
            <w:pPr>
              <w:ind w:left="720"/>
              <w:rPr>
                <w:rFonts w:ascii="Calibri" w:hAnsi="Calibri" w:cs="Calibri"/>
                <w:b/>
                <w:bCs/>
                <w:szCs w:val="20"/>
              </w:rPr>
            </w:pPr>
          </w:p>
          <w:p w14:paraId="4985A6AD" w14:textId="5D45B822" w:rsidR="00223071" w:rsidRDefault="3CDC12B0" w:rsidP="1EADBD94">
            <w:pPr>
              <w:ind w:left="720"/>
              <w:rPr>
                <w:rFonts w:ascii="Calibri" w:hAnsi="Calibri" w:cs="Calibri"/>
                <w:b/>
                <w:bCs/>
              </w:rPr>
            </w:pPr>
            <w:r w:rsidRPr="1EADBD94">
              <w:rPr>
                <w:rFonts w:ascii="Calibri" w:hAnsi="Calibri" w:cs="Calibri"/>
                <w:b/>
                <w:bCs/>
              </w:rPr>
              <w:t>4.7.</w:t>
            </w:r>
            <w:r w:rsidR="00B14D2A">
              <w:rPr>
                <w:rFonts w:ascii="Calibri" w:hAnsi="Calibri" w:cs="Calibri"/>
                <w:b/>
                <w:bCs/>
              </w:rPr>
              <w:t>8</w:t>
            </w:r>
            <w:r w:rsidRPr="1EADBD94">
              <w:rPr>
                <w:rFonts w:ascii="Calibri" w:hAnsi="Calibri" w:cs="Calibri"/>
                <w:b/>
                <w:bCs/>
              </w:rPr>
              <w:t xml:space="preserve">. A </w:t>
            </w:r>
            <w:r w:rsidR="00465E06">
              <w:rPr>
                <w:rFonts w:ascii="Calibri" w:hAnsi="Calibri" w:cs="Calibri"/>
                <w:b/>
                <w:bCs/>
              </w:rPr>
              <w:t>JOB</w:t>
            </w:r>
            <w:r w:rsidR="185AC4E8" w:rsidRPr="1EADBD94">
              <w:rPr>
                <w:rFonts w:ascii="Calibri" w:hAnsi="Calibri" w:cs="Calibri"/>
                <w:b/>
                <w:bCs/>
              </w:rPr>
              <w:t xml:space="preserve"> (JOB: Notification of Metering Job)</w:t>
            </w:r>
            <w:r w:rsidRPr="1EADBD94">
              <w:rPr>
                <w:rFonts w:ascii="Calibri" w:hAnsi="Calibri" w:cs="Calibri"/>
                <w:b/>
                <w:bCs/>
              </w:rPr>
              <w:t xml:space="preserve"> is submitted</w:t>
            </w:r>
            <w:r w:rsidR="00F13687">
              <w:rPr>
                <w:rFonts w:ascii="Calibri" w:hAnsi="Calibri" w:cs="Calibri"/>
                <w:b/>
                <w:bCs/>
              </w:rPr>
              <w:t xml:space="preserve"> </w:t>
            </w:r>
            <w:r w:rsidRPr="1EADBD94">
              <w:rPr>
                <w:rFonts w:ascii="Calibri" w:hAnsi="Calibri" w:cs="Calibri"/>
                <w:b/>
                <w:bCs/>
              </w:rPr>
              <w:t xml:space="preserve">to </w:t>
            </w:r>
            <w:r w:rsidR="00BE11EF">
              <w:rPr>
                <w:rFonts w:ascii="Calibri" w:hAnsi="Calibri" w:cs="Calibri"/>
                <w:b/>
                <w:bCs/>
              </w:rPr>
              <w:t>the CDSP</w:t>
            </w:r>
            <w:r w:rsidR="006B54CF">
              <w:rPr>
                <w:rFonts w:ascii="Calibri" w:hAnsi="Calibri" w:cs="Calibri"/>
                <w:b/>
                <w:bCs/>
              </w:rPr>
              <w:t xml:space="preserve"> (and accepted or rejected)</w:t>
            </w:r>
          </w:p>
          <w:p w14:paraId="217BE6AD" w14:textId="77777777" w:rsidR="00036125" w:rsidRDefault="00036125" w:rsidP="00036125">
            <w:pPr>
              <w:ind w:left="1440"/>
              <w:rPr>
                <w:rFonts w:ascii="Calibri" w:hAnsi="Calibri" w:cs="Calibri"/>
                <w:szCs w:val="20"/>
              </w:rPr>
            </w:pPr>
          </w:p>
          <w:p w14:paraId="0E46B37A" w14:textId="03B2DBE1" w:rsidR="00036125" w:rsidRPr="006E776A" w:rsidRDefault="00036125" w:rsidP="00036125">
            <w:pPr>
              <w:ind w:left="1440"/>
              <w:rPr>
                <w:rFonts w:ascii="Calibri" w:hAnsi="Calibri" w:cs="Calibri"/>
                <w:szCs w:val="20"/>
              </w:rPr>
            </w:pPr>
            <w:r w:rsidRPr="00A733F3">
              <w:rPr>
                <w:rFonts w:ascii="Calibri" w:hAnsi="Calibri" w:cs="Calibri"/>
                <w:szCs w:val="20"/>
              </w:rPr>
              <w:t>4.7.</w:t>
            </w:r>
            <w:r w:rsidR="00B14D2A">
              <w:rPr>
                <w:rFonts w:ascii="Calibri" w:hAnsi="Calibri" w:cs="Calibri"/>
                <w:szCs w:val="20"/>
              </w:rPr>
              <w:t>8</w:t>
            </w:r>
            <w:r w:rsidRPr="00A733F3">
              <w:rPr>
                <w:rFonts w:ascii="Calibri" w:hAnsi="Calibri" w:cs="Calibri"/>
                <w:szCs w:val="20"/>
              </w:rPr>
              <w:t xml:space="preserve">.1. See Section 4.8 </w:t>
            </w:r>
            <w:r w:rsidR="00BF6C9F">
              <w:rPr>
                <w:rFonts w:ascii="Calibri" w:hAnsi="Calibri" w:cs="Calibri"/>
                <w:szCs w:val="20"/>
              </w:rPr>
              <w:t>‘Extended Exit’: The process.</w:t>
            </w:r>
          </w:p>
          <w:p w14:paraId="7A12CA9D" w14:textId="77777777" w:rsidR="00223071" w:rsidRDefault="00223071" w:rsidP="00E81E0E">
            <w:pPr>
              <w:rPr>
                <w:rFonts w:ascii="Calibri" w:hAnsi="Calibri" w:cs="Calibri"/>
                <w:b/>
                <w:bCs/>
              </w:rPr>
            </w:pPr>
          </w:p>
          <w:p w14:paraId="5075C46C" w14:textId="77777777" w:rsidR="00223071" w:rsidRDefault="00223071" w:rsidP="00223071">
            <w:pPr>
              <w:ind w:left="720"/>
              <w:rPr>
                <w:rFonts w:ascii="Calibri" w:hAnsi="Calibri" w:cs="Calibri"/>
                <w:b/>
                <w:bCs/>
              </w:rPr>
            </w:pPr>
          </w:p>
          <w:p w14:paraId="207DCCEA" w14:textId="55E79016" w:rsidR="00E411CB" w:rsidRPr="00223071" w:rsidRDefault="00E411CB" w:rsidP="00223071">
            <w:pPr>
              <w:ind w:left="720"/>
              <w:rPr>
                <w:rFonts w:ascii="Calibri" w:hAnsi="Calibri" w:cs="Calibri"/>
                <w:b/>
                <w:bCs/>
                <w:szCs w:val="20"/>
              </w:rPr>
            </w:pPr>
            <w:r w:rsidRPr="004268B7">
              <w:rPr>
                <w:rFonts w:ascii="Calibri" w:hAnsi="Calibri" w:cs="Calibri"/>
                <w:b/>
                <w:bCs/>
              </w:rPr>
              <w:t>4.</w:t>
            </w:r>
            <w:r>
              <w:rPr>
                <w:rFonts w:ascii="Calibri" w:hAnsi="Calibri" w:cs="Calibri"/>
                <w:b/>
                <w:bCs/>
              </w:rPr>
              <w:t>7</w:t>
            </w:r>
            <w:r w:rsidRPr="004268B7">
              <w:rPr>
                <w:rFonts w:ascii="Calibri" w:hAnsi="Calibri" w:cs="Calibri"/>
                <w:b/>
                <w:bCs/>
              </w:rPr>
              <w:t>.</w:t>
            </w:r>
            <w:r w:rsidR="00B14D2A">
              <w:rPr>
                <w:rFonts w:ascii="Calibri" w:hAnsi="Calibri" w:cs="Calibri"/>
                <w:b/>
                <w:bCs/>
              </w:rPr>
              <w:t>9</w:t>
            </w:r>
            <w:r w:rsidRPr="004268B7">
              <w:rPr>
                <w:rFonts w:ascii="Calibri" w:hAnsi="Calibri" w:cs="Calibri"/>
                <w:b/>
                <w:bCs/>
              </w:rPr>
              <w:t xml:space="preserve">. </w:t>
            </w:r>
            <w:r>
              <w:rPr>
                <w:rFonts w:ascii="Calibri" w:hAnsi="Calibri" w:cs="Calibri"/>
                <w:b/>
                <w:bCs/>
              </w:rPr>
              <w:t xml:space="preserve">A </w:t>
            </w:r>
            <w:r w:rsidR="00465E06">
              <w:rPr>
                <w:rFonts w:ascii="Calibri" w:hAnsi="Calibri" w:cs="Calibri"/>
                <w:b/>
                <w:bCs/>
              </w:rPr>
              <w:t>UPD</w:t>
            </w:r>
            <w:r w:rsidRPr="004268B7">
              <w:rPr>
                <w:rFonts w:ascii="Calibri" w:hAnsi="Calibri" w:cs="Calibri"/>
                <w:b/>
                <w:bCs/>
              </w:rPr>
              <w:t xml:space="preserve"> is </w:t>
            </w:r>
            <w:r w:rsidR="008A15D4" w:rsidRPr="008A15D4">
              <w:rPr>
                <w:rStyle w:val="Strong"/>
                <w:rFonts w:ascii="Calibri" w:hAnsi="Calibri" w:cs="Calibri"/>
              </w:rPr>
              <w:t>accepted</w:t>
            </w:r>
            <w:r w:rsidRPr="004268B7">
              <w:rPr>
                <w:rFonts w:ascii="Calibri" w:hAnsi="Calibri" w:cs="Calibri"/>
                <w:b/>
                <w:bCs/>
              </w:rPr>
              <w:t>,</w:t>
            </w:r>
            <w:r w:rsidRPr="004268B7">
              <w:rPr>
                <w:rFonts w:ascii="Calibri" w:hAnsi="Calibri" w:cs="Calibri"/>
              </w:rPr>
              <w:t xml:space="preserve"> </w:t>
            </w:r>
            <w:r w:rsidRPr="004268B7">
              <w:rPr>
                <w:rStyle w:val="Strong"/>
                <w:rFonts w:ascii="Calibri" w:hAnsi="Calibri" w:cs="Calibri"/>
              </w:rPr>
              <w:t>and</w:t>
            </w:r>
            <w:r w:rsidRPr="004268B7">
              <w:rPr>
                <w:rFonts w:ascii="Calibri" w:hAnsi="Calibri" w:cs="Calibri"/>
                <w:b/>
                <w:bCs/>
              </w:rPr>
              <w:t xml:space="preserve"> where the </w:t>
            </w:r>
            <w:r w:rsidR="00465E06">
              <w:rPr>
                <w:rFonts w:ascii="Calibri" w:hAnsi="Calibri" w:cs="Calibri"/>
                <w:b/>
                <w:bCs/>
              </w:rPr>
              <w:t>UPD</w:t>
            </w:r>
            <w:r w:rsidRPr="004268B7">
              <w:rPr>
                <w:rFonts w:ascii="Calibri" w:hAnsi="Calibri" w:cs="Calibri"/>
                <w:b/>
                <w:bCs/>
              </w:rPr>
              <w:t xml:space="preserve"> includes a </w:t>
            </w:r>
            <w:r>
              <w:rPr>
                <w:rFonts w:ascii="Calibri" w:hAnsi="Calibri" w:cs="Calibri"/>
                <w:b/>
                <w:bCs/>
              </w:rPr>
              <w:t>M</w:t>
            </w:r>
            <w:r w:rsidRPr="004268B7">
              <w:rPr>
                <w:rFonts w:ascii="Calibri" w:hAnsi="Calibri" w:cs="Calibri"/>
                <w:b/>
                <w:bCs/>
              </w:rPr>
              <w:t xml:space="preserve">eter </w:t>
            </w:r>
            <w:r>
              <w:rPr>
                <w:rFonts w:ascii="Calibri" w:hAnsi="Calibri" w:cs="Calibri"/>
                <w:b/>
                <w:bCs/>
              </w:rPr>
              <w:t>R</w:t>
            </w:r>
            <w:r w:rsidRPr="004268B7">
              <w:rPr>
                <w:rFonts w:ascii="Calibri" w:hAnsi="Calibri" w:cs="Calibri"/>
                <w:b/>
                <w:bCs/>
              </w:rPr>
              <w:t>ead</w:t>
            </w:r>
            <w:r>
              <w:rPr>
                <w:rFonts w:ascii="Calibri" w:hAnsi="Calibri" w:cs="Calibri"/>
                <w:b/>
                <w:bCs/>
              </w:rPr>
              <w:t>ing</w:t>
            </w:r>
            <w:r w:rsidRPr="004268B7">
              <w:rPr>
                <w:rFonts w:ascii="Calibri" w:hAnsi="Calibri" w:cs="Calibri"/>
                <w:b/>
                <w:bCs/>
              </w:rPr>
              <w:t xml:space="preserve"> that is valid</w:t>
            </w:r>
            <w:r>
              <w:rPr>
                <w:rFonts w:ascii="Calibri" w:hAnsi="Calibri" w:cs="Calibri"/>
                <w:b/>
                <w:bCs/>
              </w:rPr>
              <w:t>,</w:t>
            </w:r>
            <w:r w:rsidRPr="004268B7">
              <w:rPr>
                <w:rFonts w:ascii="Calibri" w:hAnsi="Calibri" w:cs="Calibri"/>
                <w:b/>
                <w:bCs/>
              </w:rPr>
              <w:t xml:space="preserve"> </w:t>
            </w:r>
            <w:r w:rsidRPr="004268B7">
              <w:rPr>
                <w:rStyle w:val="Strong"/>
                <w:rFonts w:ascii="Calibri" w:hAnsi="Calibri" w:cs="Calibri"/>
              </w:rPr>
              <w:t>and</w:t>
            </w:r>
            <w:r w:rsidRPr="004268B7">
              <w:rPr>
                <w:rFonts w:ascii="Calibri" w:hAnsi="Calibri" w:cs="Calibri"/>
                <w:b/>
                <w:bCs/>
              </w:rPr>
              <w:t xml:space="preserve"> with a Meter Reading Date that is within the </w:t>
            </w:r>
            <w:r>
              <w:rPr>
                <w:rFonts w:ascii="Calibri" w:hAnsi="Calibri" w:cs="Calibri"/>
                <w:b/>
                <w:bCs/>
              </w:rPr>
              <w:t>period of Vacancy</w:t>
            </w:r>
          </w:p>
          <w:p w14:paraId="34D1FCC1" w14:textId="77777777" w:rsidR="00036125" w:rsidRDefault="00036125" w:rsidP="00036125">
            <w:pPr>
              <w:ind w:left="1440"/>
              <w:rPr>
                <w:rFonts w:ascii="Calibri" w:hAnsi="Calibri" w:cs="Calibri"/>
                <w:szCs w:val="20"/>
              </w:rPr>
            </w:pPr>
          </w:p>
          <w:p w14:paraId="4C206110" w14:textId="17001065" w:rsidR="00036125" w:rsidRPr="006E776A" w:rsidRDefault="00036125" w:rsidP="00036125">
            <w:pPr>
              <w:ind w:left="1440"/>
              <w:rPr>
                <w:rFonts w:ascii="Calibri" w:hAnsi="Calibri" w:cs="Calibri"/>
                <w:szCs w:val="20"/>
              </w:rPr>
            </w:pPr>
            <w:r w:rsidRPr="00A733F3">
              <w:rPr>
                <w:rFonts w:ascii="Calibri" w:hAnsi="Calibri" w:cs="Calibri"/>
                <w:szCs w:val="20"/>
              </w:rPr>
              <w:t>4.7.</w:t>
            </w:r>
            <w:r w:rsidR="00B14D2A">
              <w:rPr>
                <w:rFonts w:ascii="Calibri" w:hAnsi="Calibri" w:cs="Calibri"/>
                <w:szCs w:val="20"/>
              </w:rPr>
              <w:t>9</w:t>
            </w:r>
            <w:r w:rsidRPr="00A733F3">
              <w:rPr>
                <w:rFonts w:ascii="Calibri" w:hAnsi="Calibri" w:cs="Calibri"/>
                <w:szCs w:val="20"/>
              </w:rPr>
              <w:t xml:space="preserve">.1. See Section 4.8 </w:t>
            </w:r>
            <w:r w:rsidR="00BF6C9F">
              <w:rPr>
                <w:rFonts w:ascii="Calibri" w:hAnsi="Calibri" w:cs="Calibri"/>
                <w:szCs w:val="20"/>
              </w:rPr>
              <w:t>‘Extended Exit’: The process.</w:t>
            </w:r>
          </w:p>
          <w:p w14:paraId="152AF05F" w14:textId="77777777" w:rsidR="00E411CB" w:rsidRPr="002701A4" w:rsidRDefault="00E411CB" w:rsidP="004118DA">
            <w:pPr>
              <w:rPr>
                <w:rFonts w:ascii="Calibri" w:hAnsi="Calibri" w:cs="Calibri"/>
                <w:b/>
                <w:bCs/>
                <w:szCs w:val="20"/>
              </w:rPr>
            </w:pPr>
          </w:p>
          <w:p w14:paraId="06B12230" w14:textId="77777777" w:rsidR="00487BC6" w:rsidRDefault="00487BC6" w:rsidP="000F7E14">
            <w:pPr>
              <w:rPr>
                <w:rFonts w:ascii="Calibri" w:hAnsi="Calibri" w:cs="Calibri"/>
                <w:b/>
                <w:bCs/>
                <w:color w:val="6440A3" w:themeColor="accent4"/>
                <w:sz w:val="24"/>
              </w:rPr>
            </w:pPr>
          </w:p>
          <w:p w14:paraId="7CDD16E1" w14:textId="223DA0DF" w:rsidR="006257DA" w:rsidRPr="007E459F" w:rsidRDefault="006257DA" w:rsidP="00E63B68">
            <w:pPr>
              <w:tabs>
                <w:tab w:val="left" w:pos="7290"/>
              </w:tabs>
              <w:rPr>
                <w:rFonts w:ascii="Calibri" w:hAnsi="Calibri" w:cs="Calibri"/>
                <w:b/>
                <w:bCs/>
                <w:color w:val="6440A3" w:themeColor="accent4"/>
                <w:sz w:val="24"/>
              </w:rPr>
            </w:pPr>
            <w:r w:rsidRPr="007E459F">
              <w:rPr>
                <w:rFonts w:ascii="Calibri" w:hAnsi="Calibri" w:cs="Calibri"/>
                <w:b/>
                <w:bCs/>
                <w:color w:val="6440A3" w:themeColor="accent4"/>
                <w:sz w:val="24"/>
              </w:rPr>
              <w:t>4.</w:t>
            </w:r>
            <w:r w:rsidR="00E63B68">
              <w:rPr>
                <w:rFonts w:ascii="Calibri" w:hAnsi="Calibri" w:cs="Calibri"/>
                <w:b/>
                <w:bCs/>
                <w:color w:val="6440A3" w:themeColor="accent4"/>
                <w:sz w:val="24"/>
              </w:rPr>
              <w:t>8</w:t>
            </w:r>
            <w:r w:rsidR="00CF02D5">
              <w:rPr>
                <w:rFonts w:ascii="Calibri" w:hAnsi="Calibri" w:cs="Calibri"/>
                <w:b/>
                <w:bCs/>
                <w:color w:val="6440A3" w:themeColor="accent4"/>
                <w:sz w:val="24"/>
              </w:rPr>
              <w:t xml:space="preserve">. </w:t>
            </w:r>
            <w:r w:rsidR="00BF6C9F">
              <w:rPr>
                <w:rFonts w:ascii="Calibri" w:hAnsi="Calibri" w:cs="Calibri"/>
                <w:b/>
                <w:bCs/>
                <w:color w:val="6440A3" w:themeColor="accent4"/>
                <w:sz w:val="24"/>
              </w:rPr>
              <w:t>‘Extended Exit’: The process.</w:t>
            </w:r>
          </w:p>
          <w:p w14:paraId="61B33EDA" w14:textId="77777777" w:rsidR="00F4216A" w:rsidRDefault="00F4216A" w:rsidP="000F7E14">
            <w:pPr>
              <w:rPr>
                <w:rFonts w:ascii="Calibri" w:hAnsi="Calibri" w:cs="Calibri"/>
                <w:bCs/>
              </w:rPr>
            </w:pPr>
          </w:p>
          <w:p w14:paraId="71D0D791" w14:textId="31514BD3" w:rsidR="00632019" w:rsidRDefault="00632019" w:rsidP="00632019">
            <w:pPr>
              <w:ind w:left="720"/>
              <w:rPr>
                <w:rFonts w:ascii="Calibri" w:hAnsi="Calibri" w:cs="Calibri"/>
                <w:b/>
                <w:bCs/>
              </w:rPr>
            </w:pPr>
            <w:r w:rsidRPr="004268B7">
              <w:rPr>
                <w:rFonts w:ascii="Calibri" w:hAnsi="Calibri" w:cs="Calibri"/>
                <w:b/>
                <w:bCs/>
              </w:rPr>
              <w:t>4.</w:t>
            </w:r>
            <w:r w:rsidR="00C87A4D">
              <w:rPr>
                <w:rFonts w:ascii="Calibri" w:hAnsi="Calibri" w:cs="Calibri"/>
                <w:b/>
                <w:bCs/>
              </w:rPr>
              <w:t>8</w:t>
            </w:r>
            <w:r w:rsidRPr="004268B7">
              <w:rPr>
                <w:rFonts w:ascii="Calibri" w:hAnsi="Calibri" w:cs="Calibri"/>
                <w:b/>
                <w:bCs/>
              </w:rPr>
              <w:t>.</w:t>
            </w:r>
            <w:r w:rsidR="00C87A4D">
              <w:rPr>
                <w:rFonts w:ascii="Calibri" w:hAnsi="Calibri" w:cs="Calibri"/>
                <w:b/>
                <w:bCs/>
              </w:rPr>
              <w:t>1</w:t>
            </w:r>
            <w:r w:rsidRPr="004268B7">
              <w:rPr>
                <w:rFonts w:ascii="Calibri" w:hAnsi="Calibri" w:cs="Calibri"/>
                <w:b/>
                <w:bCs/>
              </w:rPr>
              <w:t xml:space="preserve">. </w:t>
            </w:r>
            <w:r w:rsidR="008017F9">
              <w:rPr>
                <w:rFonts w:ascii="Calibri" w:hAnsi="Calibri" w:cs="Calibri"/>
                <w:b/>
                <w:bCs/>
              </w:rPr>
              <w:t xml:space="preserve">CDSP </w:t>
            </w:r>
            <w:r w:rsidR="007A34A5">
              <w:rPr>
                <w:rFonts w:ascii="Calibri" w:hAnsi="Calibri" w:cs="Calibri"/>
                <w:b/>
                <w:bCs/>
              </w:rPr>
              <w:t>informs</w:t>
            </w:r>
            <w:r w:rsidR="008017F9">
              <w:rPr>
                <w:rFonts w:ascii="Calibri" w:hAnsi="Calibri" w:cs="Calibri"/>
                <w:b/>
                <w:bCs/>
              </w:rPr>
              <w:t xml:space="preserve"> Shipper </w:t>
            </w:r>
            <w:r w:rsidR="00FF61FF">
              <w:rPr>
                <w:rFonts w:ascii="Calibri" w:hAnsi="Calibri" w:cs="Calibri"/>
                <w:b/>
                <w:bCs/>
              </w:rPr>
              <w:t xml:space="preserve">that an </w:t>
            </w:r>
            <w:r w:rsidR="008017F9">
              <w:rPr>
                <w:rFonts w:ascii="Calibri" w:hAnsi="Calibri" w:cs="Calibri"/>
                <w:b/>
                <w:bCs/>
              </w:rPr>
              <w:t>AQ correction</w:t>
            </w:r>
            <w:r w:rsidR="00FF61FF">
              <w:rPr>
                <w:rFonts w:ascii="Calibri" w:hAnsi="Calibri" w:cs="Calibri"/>
                <w:b/>
                <w:bCs/>
              </w:rPr>
              <w:t xml:space="preserve"> should </w:t>
            </w:r>
            <w:r w:rsidR="00CE2895">
              <w:rPr>
                <w:rFonts w:ascii="Calibri" w:hAnsi="Calibri" w:cs="Calibri"/>
                <w:b/>
                <w:bCs/>
              </w:rPr>
              <w:t xml:space="preserve">now </w:t>
            </w:r>
            <w:r w:rsidR="00FF61FF">
              <w:rPr>
                <w:rFonts w:ascii="Calibri" w:hAnsi="Calibri" w:cs="Calibri"/>
                <w:b/>
                <w:bCs/>
              </w:rPr>
              <w:t>be provided.</w:t>
            </w:r>
          </w:p>
          <w:p w14:paraId="020C2BA0" w14:textId="77777777" w:rsidR="00EC324D" w:rsidRDefault="00EC324D" w:rsidP="00EC324D">
            <w:pPr>
              <w:ind w:left="1440"/>
              <w:rPr>
                <w:rFonts w:ascii="Calibri" w:hAnsi="Calibri" w:cs="Calibri"/>
              </w:rPr>
            </w:pPr>
          </w:p>
          <w:p w14:paraId="06AD6D3B" w14:textId="75C25D6D" w:rsidR="00EC324D" w:rsidRDefault="00EC324D" w:rsidP="00EC324D">
            <w:pPr>
              <w:ind w:left="1440"/>
              <w:rPr>
                <w:rFonts w:ascii="Calibri" w:hAnsi="Calibri" w:cs="Calibri"/>
              </w:rPr>
            </w:pPr>
            <w:r w:rsidRPr="00EC324D">
              <w:rPr>
                <w:rFonts w:ascii="Calibri" w:hAnsi="Calibri" w:cs="Calibri"/>
              </w:rPr>
              <w:t>4.8.1.1</w:t>
            </w:r>
            <w:r w:rsidR="00B51D55">
              <w:rPr>
                <w:rFonts w:ascii="Calibri" w:hAnsi="Calibri" w:cs="Calibri"/>
              </w:rPr>
              <w:t xml:space="preserve"> </w:t>
            </w:r>
            <w:r w:rsidR="00B51D55" w:rsidRPr="00A1027F">
              <w:rPr>
                <w:rFonts w:ascii="Calibri" w:hAnsi="Calibri" w:cs="Calibri"/>
                <w:b/>
                <w:bCs/>
              </w:rPr>
              <w:t>CMS</w:t>
            </w:r>
            <w:r w:rsidR="00B51D55">
              <w:rPr>
                <w:rFonts w:ascii="Calibri" w:hAnsi="Calibri" w:cs="Calibri"/>
              </w:rPr>
              <w:t xml:space="preserve"> will </w:t>
            </w:r>
            <w:r w:rsidR="00684B06">
              <w:rPr>
                <w:rFonts w:ascii="Calibri" w:hAnsi="Calibri" w:cs="Calibri"/>
              </w:rPr>
              <w:t xml:space="preserve">inform </w:t>
            </w:r>
            <w:r w:rsidR="0034720B">
              <w:rPr>
                <w:rFonts w:ascii="Calibri" w:hAnsi="Calibri" w:cs="Calibri"/>
              </w:rPr>
              <w:t xml:space="preserve">the </w:t>
            </w:r>
            <w:r w:rsidR="00A41076">
              <w:rPr>
                <w:rFonts w:ascii="Calibri" w:hAnsi="Calibri" w:cs="Calibri"/>
              </w:rPr>
              <w:t>registered</w:t>
            </w:r>
            <w:r w:rsidR="00CB7E9A">
              <w:rPr>
                <w:rFonts w:ascii="Candara" w:hAnsi="Candara" w:cs="Calibri"/>
              </w:rPr>
              <w:t>¹</w:t>
            </w:r>
            <w:r w:rsidR="00A41076">
              <w:rPr>
                <w:rFonts w:ascii="Calibri" w:hAnsi="Calibri" w:cs="Calibri"/>
              </w:rPr>
              <w:t xml:space="preserve"> Shipper</w:t>
            </w:r>
            <w:r w:rsidR="009E234E">
              <w:rPr>
                <w:rFonts w:ascii="Calibri" w:hAnsi="Calibri" w:cs="Calibri"/>
              </w:rPr>
              <w:t xml:space="preserve">, </w:t>
            </w:r>
            <w:r w:rsidR="00684B06">
              <w:rPr>
                <w:rFonts w:ascii="Calibri" w:hAnsi="Calibri" w:cs="Calibri"/>
              </w:rPr>
              <w:t xml:space="preserve">via a ‘VAC’ contact, </w:t>
            </w:r>
            <w:r w:rsidR="002A3E0D">
              <w:rPr>
                <w:rFonts w:ascii="Calibri" w:hAnsi="Calibri" w:cs="Calibri"/>
              </w:rPr>
              <w:t>saying th</w:t>
            </w:r>
            <w:r w:rsidR="00E758A2">
              <w:rPr>
                <w:rFonts w:ascii="Calibri" w:hAnsi="Calibri" w:cs="Calibri"/>
              </w:rPr>
              <w:t xml:space="preserve">at the site will exit Vacancy, and </w:t>
            </w:r>
            <w:r w:rsidR="009E234E">
              <w:rPr>
                <w:rFonts w:ascii="Calibri" w:hAnsi="Calibri" w:cs="Calibri"/>
              </w:rPr>
              <w:t>requesting that the Shipper submits an AQ correction</w:t>
            </w:r>
            <w:r w:rsidR="003E1DC1">
              <w:rPr>
                <w:rFonts w:ascii="Calibri" w:hAnsi="Calibri" w:cs="Calibri"/>
              </w:rPr>
              <w:t xml:space="preserve">. The Shipper must use an AQI file </w:t>
            </w:r>
            <w:r w:rsidR="00556562">
              <w:rPr>
                <w:rFonts w:ascii="Calibri" w:hAnsi="Calibri" w:cs="Calibri"/>
              </w:rPr>
              <w:t xml:space="preserve">to submit their AQ correction. </w:t>
            </w:r>
          </w:p>
          <w:p w14:paraId="172F9DBF" w14:textId="77777777" w:rsidR="006122C8" w:rsidRDefault="006122C8" w:rsidP="004779E6">
            <w:pPr>
              <w:rPr>
                <w:rFonts w:ascii="Calibri" w:hAnsi="Calibri" w:cs="Calibri"/>
              </w:rPr>
            </w:pPr>
          </w:p>
          <w:p w14:paraId="092AFD8E" w14:textId="3C872026" w:rsidR="00CD56DF" w:rsidRDefault="4A206057" w:rsidP="00CD56DF">
            <w:pPr>
              <w:ind w:left="1440"/>
              <w:rPr>
                <w:rFonts w:ascii="Calibri" w:hAnsi="Calibri" w:cs="Calibri"/>
              </w:rPr>
            </w:pPr>
            <w:r w:rsidRPr="1EADBD94">
              <w:rPr>
                <w:rFonts w:ascii="Calibri" w:hAnsi="Calibri" w:cs="Calibri"/>
              </w:rPr>
              <w:t xml:space="preserve">4.8.1.2. The </w:t>
            </w:r>
            <w:r w:rsidR="00E058BF">
              <w:rPr>
                <w:rFonts w:ascii="Calibri" w:hAnsi="Calibri" w:cs="Calibri"/>
              </w:rPr>
              <w:t>‘VAC’ contact</w:t>
            </w:r>
            <w:r w:rsidR="2A46A680" w:rsidRPr="1EADBD94">
              <w:rPr>
                <w:rFonts w:ascii="Calibri" w:hAnsi="Calibri" w:cs="Calibri"/>
              </w:rPr>
              <w:t xml:space="preserve"> will include </w:t>
            </w:r>
            <w:r w:rsidR="14876D3C" w:rsidRPr="1EADBD94">
              <w:rPr>
                <w:rFonts w:ascii="Calibri" w:hAnsi="Calibri" w:cs="Calibri"/>
              </w:rPr>
              <w:t xml:space="preserve">a date by which the AQ correction </w:t>
            </w:r>
            <w:r w:rsidR="278905CF" w:rsidRPr="1EADBD94">
              <w:rPr>
                <w:rFonts w:ascii="Calibri" w:hAnsi="Calibri" w:cs="Calibri"/>
              </w:rPr>
              <w:t xml:space="preserve">(via an </w:t>
            </w:r>
            <w:r w:rsidR="278905CF" w:rsidRPr="1EADBD94">
              <w:rPr>
                <w:rFonts w:ascii="Calibri" w:hAnsi="Calibri" w:cs="Calibri"/>
                <w:b/>
                <w:bCs/>
              </w:rPr>
              <w:t>AQI</w:t>
            </w:r>
            <w:r w:rsidR="278905CF" w:rsidRPr="1EADBD94">
              <w:rPr>
                <w:rFonts w:ascii="Calibri" w:hAnsi="Calibri" w:cs="Calibri"/>
              </w:rPr>
              <w:t xml:space="preserve"> file) </w:t>
            </w:r>
            <w:r w:rsidR="14876D3C" w:rsidRPr="1EADBD94">
              <w:rPr>
                <w:rFonts w:ascii="Calibri" w:hAnsi="Calibri" w:cs="Calibri"/>
              </w:rPr>
              <w:t xml:space="preserve">must be </w:t>
            </w:r>
            <w:r w:rsidR="14876D3C" w:rsidRPr="004620E5">
              <w:rPr>
                <w:rFonts w:ascii="Calibri" w:hAnsi="Calibri" w:cs="Calibri"/>
              </w:rPr>
              <w:t>submitted by.</w:t>
            </w:r>
            <w:r w:rsidR="278905CF" w:rsidRPr="1EADBD94">
              <w:rPr>
                <w:rFonts w:ascii="Calibri" w:hAnsi="Calibri" w:cs="Calibri"/>
              </w:rPr>
              <w:t xml:space="preserve"> </w:t>
            </w:r>
          </w:p>
          <w:p w14:paraId="414E2F53" w14:textId="77777777" w:rsidR="007764C2" w:rsidRDefault="007764C2" w:rsidP="00CD56DF">
            <w:pPr>
              <w:ind w:left="1440"/>
              <w:rPr>
                <w:rFonts w:ascii="Calibri" w:hAnsi="Calibri" w:cs="Calibri"/>
                <w:bCs/>
              </w:rPr>
            </w:pPr>
          </w:p>
          <w:p w14:paraId="5F391D6A" w14:textId="5A9266BB" w:rsidR="003B1D7B" w:rsidRDefault="5DB0C2BD" w:rsidP="003B1D7B">
            <w:pPr>
              <w:ind w:left="1440"/>
              <w:rPr>
                <w:rFonts w:ascii="Calibri" w:hAnsi="Calibri" w:cs="Calibri"/>
              </w:rPr>
            </w:pPr>
            <w:r w:rsidRPr="1EADBD94">
              <w:rPr>
                <w:rFonts w:ascii="Calibri" w:hAnsi="Calibri" w:cs="Calibri"/>
              </w:rPr>
              <w:t xml:space="preserve">4.8.1.3. </w:t>
            </w:r>
            <w:r w:rsidR="3AA2A504" w:rsidRPr="1EADBD94">
              <w:rPr>
                <w:rFonts w:ascii="Calibri" w:hAnsi="Calibri" w:cs="Calibri"/>
              </w:rPr>
              <w:t xml:space="preserve">This date allows the Shipper a defined </w:t>
            </w:r>
            <w:r w:rsidR="7A2B9548" w:rsidRPr="1EADBD94">
              <w:rPr>
                <w:rFonts w:ascii="Calibri" w:hAnsi="Calibri" w:cs="Calibri"/>
              </w:rPr>
              <w:t>period</w:t>
            </w:r>
            <w:r w:rsidR="7D8BFD6E" w:rsidRPr="1EADBD94">
              <w:rPr>
                <w:rFonts w:ascii="Calibri" w:hAnsi="Calibri" w:cs="Calibri"/>
              </w:rPr>
              <w:t xml:space="preserve"> (the ‘Relevant Period’)</w:t>
            </w:r>
            <w:r w:rsidR="336D0748" w:rsidRPr="1EADBD94">
              <w:rPr>
                <w:rFonts w:ascii="Calibri" w:hAnsi="Calibri" w:cs="Calibri"/>
              </w:rPr>
              <w:t xml:space="preserve">, by which to submit their AQ correction by. </w:t>
            </w:r>
            <w:r w:rsidR="00686A38">
              <w:rPr>
                <w:rFonts w:ascii="Calibri" w:hAnsi="Calibri" w:cs="Calibri"/>
              </w:rPr>
              <w:t>The Relevant Period</w:t>
            </w:r>
            <w:r w:rsidR="336D0748" w:rsidRPr="002E0A30">
              <w:rPr>
                <w:rFonts w:ascii="Calibri" w:hAnsi="Calibri" w:cs="Calibri"/>
              </w:rPr>
              <w:t xml:space="preserve"> </w:t>
            </w:r>
            <w:r w:rsidR="002E0A30" w:rsidRPr="004C4D67">
              <w:rPr>
                <w:rStyle w:val="cf01"/>
                <w:rFonts w:ascii="Calibri" w:hAnsi="Calibri" w:cs="Calibri"/>
                <w:sz w:val="22"/>
                <w:szCs w:val="22"/>
              </w:rPr>
              <w:t xml:space="preserve">is up to </w:t>
            </w:r>
            <w:r w:rsidR="336D0748" w:rsidRPr="1EADBD94">
              <w:rPr>
                <w:rFonts w:ascii="Calibri" w:hAnsi="Calibri" w:cs="Calibri"/>
              </w:rPr>
              <w:t xml:space="preserve">15 Supply Point Business Days prior to the end of M+1, where M is the month in which </w:t>
            </w:r>
            <w:r w:rsidR="1A6EF552" w:rsidRPr="1EADBD94">
              <w:rPr>
                <w:rFonts w:ascii="Calibri" w:hAnsi="Calibri" w:cs="Calibri"/>
              </w:rPr>
              <w:t>e</w:t>
            </w:r>
            <w:r w:rsidR="336D0748" w:rsidRPr="1EADBD94">
              <w:rPr>
                <w:rFonts w:ascii="Calibri" w:hAnsi="Calibri" w:cs="Calibri"/>
              </w:rPr>
              <w:t xml:space="preserve">xit </w:t>
            </w:r>
            <w:r w:rsidR="1A6EF552" w:rsidRPr="1EADBD94">
              <w:rPr>
                <w:rFonts w:ascii="Calibri" w:hAnsi="Calibri" w:cs="Calibri"/>
              </w:rPr>
              <w:t xml:space="preserve">from Vacancy </w:t>
            </w:r>
            <w:r w:rsidR="336D0748" w:rsidRPr="1EADBD94">
              <w:rPr>
                <w:rFonts w:ascii="Calibri" w:hAnsi="Calibri" w:cs="Calibri"/>
              </w:rPr>
              <w:t xml:space="preserve">was </w:t>
            </w:r>
            <w:r w:rsidR="00C31384">
              <w:rPr>
                <w:rFonts w:ascii="Calibri" w:hAnsi="Calibri" w:cs="Calibri"/>
              </w:rPr>
              <w:t>triggered.</w:t>
            </w:r>
          </w:p>
          <w:p w14:paraId="4C371C09" w14:textId="77777777" w:rsidR="003B1D7B" w:rsidRDefault="003B1D7B" w:rsidP="003B1D7B">
            <w:pPr>
              <w:ind w:left="1440"/>
              <w:rPr>
                <w:rFonts w:ascii="Calibri" w:hAnsi="Calibri" w:cs="Calibri"/>
              </w:rPr>
            </w:pPr>
          </w:p>
          <w:p w14:paraId="30C46A70" w14:textId="3D7C0B25" w:rsidR="003B1D7B" w:rsidRDefault="003B1D7B" w:rsidP="00CC3F39">
            <w:pPr>
              <w:ind w:left="1440"/>
              <w:rPr>
                <w:rFonts w:ascii="Calibri" w:hAnsi="Calibri" w:cs="Calibri"/>
                <w:bCs/>
              </w:rPr>
            </w:pPr>
            <w:r w:rsidRPr="003B1D7B">
              <w:rPr>
                <w:rFonts w:ascii="Calibri" w:hAnsi="Calibri" w:cs="Calibri"/>
              </w:rPr>
              <w:t xml:space="preserve">For example, if </w:t>
            </w:r>
            <w:r w:rsidR="00F83A9C">
              <w:rPr>
                <w:rFonts w:ascii="Calibri" w:hAnsi="Calibri" w:cs="Calibri"/>
              </w:rPr>
              <w:t>Vacancy exit</w:t>
            </w:r>
            <w:r w:rsidRPr="003B1D7B">
              <w:rPr>
                <w:rFonts w:ascii="Calibri" w:hAnsi="Calibri" w:cs="Calibri"/>
              </w:rPr>
              <w:t xml:space="preserve"> was recognised on Monday 12</w:t>
            </w:r>
            <w:r w:rsidRPr="003B1D7B">
              <w:rPr>
                <w:rFonts w:ascii="Calibri" w:hAnsi="Calibri" w:cs="Calibri"/>
                <w:vertAlign w:val="superscript"/>
              </w:rPr>
              <w:t>th</w:t>
            </w:r>
            <w:r w:rsidRPr="003B1D7B">
              <w:rPr>
                <w:rFonts w:ascii="Calibri" w:hAnsi="Calibri" w:cs="Calibri"/>
              </w:rPr>
              <w:t xml:space="preserve"> February 2024, then the date by which the AQ correction must be submitted by will be Friday 8</w:t>
            </w:r>
            <w:r w:rsidRPr="003B1D7B">
              <w:rPr>
                <w:rFonts w:ascii="Calibri" w:hAnsi="Calibri" w:cs="Calibri"/>
                <w:vertAlign w:val="superscript"/>
              </w:rPr>
              <w:t>th</w:t>
            </w:r>
            <w:r w:rsidRPr="003B1D7B">
              <w:rPr>
                <w:rFonts w:ascii="Calibri" w:hAnsi="Calibri" w:cs="Calibri"/>
              </w:rPr>
              <w:t xml:space="preserve"> March 2024, which is 15 Supply Point Business Days prior to (M+1=February+1=March) the end of March. </w:t>
            </w:r>
          </w:p>
          <w:p w14:paraId="635382A9" w14:textId="77777777" w:rsidR="007E6D54" w:rsidRDefault="007E6D54" w:rsidP="00CD56DF">
            <w:pPr>
              <w:ind w:left="1440"/>
              <w:rPr>
                <w:rFonts w:ascii="Calibri" w:hAnsi="Calibri" w:cs="Calibri"/>
                <w:bCs/>
              </w:rPr>
            </w:pPr>
          </w:p>
          <w:p w14:paraId="6CC9EF59" w14:textId="5AC463E8" w:rsidR="00407DBC" w:rsidRPr="00757CAD" w:rsidRDefault="007E6D54" w:rsidP="00625B69">
            <w:pPr>
              <w:ind w:left="1440"/>
              <w:rPr>
                <w:rFonts w:ascii="Calibri" w:hAnsi="Calibri" w:cs="Calibri"/>
                <w:bCs/>
              </w:rPr>
            </w:pPr>
            <w:r w:rsidRPr="00757CAD">
              <w:rPr>
                <w:rFonts w:ascii="Calibri" w:hAnsi="Calibri" w:cs="Calibri"/>
                <w:bCs/>
              </w:rPr>
              <w:t>4.8.1.</w:t>
            </w:r>
            <w:r w:rsidR="007764C2" w:rsidRPr="00757CAD">
              <w:rPr>
                <w:rFonts w:ascii="Calibri" w:hAnsi="Calibri" w:cs="Calibri"/>
                <w:bCs/>
              </w:rPr>
              <w:t>4</w:t>
            </w:r>
            <w:r w:rsidRPr="00757CAD">
              <w:rPr>
                <w:rFonts w:ascii="Calibri" w:hAnsi="Calibri" w:cs="Calibri"/>
                <w:bCs/>
              </w:rPr>
              <w:t xml:space="preserve">. </w:t>
            </w:r>
            <w:r w:rsidRPr="00757CAD">
              <w:rPr>
                <w:rFonts w:ascii="Calibri" w:hAnsi="Calibri" w:cs="Calibri"/>
              </w:rPr>
              <w:t xml:space="preserve">The AQI file must set </w:t>
            </w:r>
            <w:r w:rsidRPr="00757CAD">
              <w:rPr>
                <w:rFonts w:ascii="Calibri" w:hAnsi="Calibri" w:cs="Calibri"/>
                <w:bCs/>
              </w:rPr>
              <w:t>Segment code C41: REQUEST_REASON = 9 (</w:t>
            </w:r>
            <w:r w:rsidR="00757CAD" w:rsidRPr="00757CAD">
              <w:rPr>
                <w:rFonts w:ascii="Calibri" w:hAnsi="Calibri" w:cs="Calibri"/>
              </w:rPr>
              <w:t>AQ increase due to the site no longer being Vacant</w:t>
            </w:r>
            <w:r w:rsidRPr="00757CAD">
              <w:rPr>
                <w:rFonts w:ascii="Calibri" w:hAnsi="Calibri" w:cs="Calibri"/>
                <w:bCs/>
              </w:rPr>
              <w:t>)</w:t>
            </w:r>
            <w:r w:rsidR="00341346">
              <w:rPr>
                <w:rFonts w:ascii="Calibri" w:hAnsi="Calibri" w:cs="Calibri"/>
                <w:bCs/>
              </w:rPr>
              <w:t xml:space="preserve">, and </w:t>
            </w:r>
            <w:r w:rsidR="00341346" w:rsidRPr="00E22A27">
              <w:rPr>
                <w:rFonts w:ascii="Calibri" w:hAnsi="Calibri" w:cs="Calibri"/>
                <w:bCs/>
              </w:rPr>
              <w:t xml:space="preserve">the </w:t>
            </w:r>
            <w:r w:rsidR="00E22A27" w:rsidRPr="00E22A27">
              <w:rPr>
                <w:rFonts w:ascii="Calibri" w:hAnsi="Calibri" w:cs="Calibri"/>
                <w:color w:val="000000"/>
              </w:rPr>
              <w:t>REQUESTED_ESTIMATED_AQ</w:t>
            </w:r>
            <w:r w:rsidR="00E22A27">
              <w:rPr>
                <w:rFonts w:ascii="Calibri" w:hAnsi="Calibri" w:cs="Calibri"/>
                <w:color w:val="000000"/>
              </w:rPr>
              <w:t xml:space="preserve"> value </w:t>
            </w:r>
            <w:r w:rsidR="00431E84">
              <w:rPr>
                <w:rFonts w:ascii="Calibri" w:hAnsi="Calibri" w:cs="Calibri"/>
                <w:color w:val="000000"/>
              </w:rPr>
              <w:t>must be great</w:t>
            </w:r>
            <w:r w:rsidR="00FD04DD">
              <w:rPr>
                <w:rFonts w:ascii="Calibri" w:hAnsi="Calibri" w:cs="Calibri"/>
                <w:color w:val="000000"/>
              </w:rPr>
              <w:t>er</w:t>
            </w:r>
            <w:r w:rsidR="00431E84">
              <w:rPr>
                <w:rFonts w:ascii="Calibri" w:hAnsi="Calibri" w:cs="Calibri"/>
                <w:color w:val="000000"/>
              </w:rPr>
              <w:t xml:space="preserve"> than 1 (one). Otherwise, t</w:t>
            </w:r>
            <w:r w:rsidR="00431E84">
              <w:rPr>
                <w:rFonts w:ascii="Calibri" w:hAnsi="Calibri" w:cs="Calibri"/>
                <w:bCs/>
              </w:rPr>
              <w:t xml:space="preserve">his will be rejected by </w:t>
            </w:r>
            <w:r w:rsidR="00BE11EF">
              <w:rPr>
                <w:rFonts w:ascii="Calibri" w:hAnsi="Calibri" w:cs="Calibri"/>
                <w:bCs/>
              </w:rPr>
              <w:t>the CDSP</w:t>
            </w:r>
            <w:r w:rsidR="00431E84">
              <w:rPr>
                <w:rFonts w:ascii="Calibri" w:hAnsi="Calibri" w:cs="Calibri"/>
                <w:bCs/>
              </w:rPr>
              <w:t xml:space="preserve"> with an AQR </w:t>
            </w:r>
            <w:r w:rsidR="006C4DDF">
              <w:rPr>
                <w:rFonts w:ascii="Calibri" w:hAnsi="Calibri" w:cs="Calibri"/>
                <w:bCs/>
              </w:rPr>
              <w:t>rejection code (record type ‘S72’, field REJECTION_REASON_CODE)</w:t>
            </w:r>
            <w:r w:rsidR="003C0E11">
              <w:rPr>
                <w:rFonts w:ascii="Calibri" w:hAnsi="Calibri" w:cs="Calibri"/>
                <w:bCs/>
              </w:rPr>
              <w:t xml:space="preserve"> </w:t>
            </w:r>
            <w:r w:rsidR="00431E84" w:rsidRPr="00B14D2A">
              <w:rPr>
                <w:rFonts w:ascii="Calibri" w:hAnsi="Calibri" w:cs="Calibri"/>
                <w:bCs/>
              </w:rPr>
              <w:t xml:space="preserve">of </w:t>
            </w:r>
            <w:r w:rsidR="00431E84" w:rsidRPr="00242661">
              <w:rPr>
                <w:rFonts w:ascii="Calibri" w:hAnsi="Calibri" w:cs="Calibri"/>
                <w:bCs/>
              </w:rPr>
              <w:t>AQI00037</w:t>
            </w:r>
            <w:r w:rsidR="00431E84">
              <w:rPr>
                <w:rFonts w:ascii="Calibri" w:hAnsi="Calibri" w:cs="Calibri"/>
                <w:bCs/>
              </w:rPr>
              <w:t xml:space="preserve"> ‘Requested AQ should be greater than 1.’ </w:t>
            </w:r>
          </w:p>
          <w:p w14:paraId="66F554CC" w14:textId="514DDBD2" w:rsidR="006B4C7C" w:rsidRPr="00EC324D" w:rsidRDefault="006B4C7C" w:rsidP="00EC324D">
            <w:pPr>
              <w:ind w:left="1440"/>
              <w:rPr>
                <w:rFonts w:ascii="Calibri" w:hAnsi="Calibri" w:cs="Calibri"/>
              </w:rPr>
            </w:pPr>
          </w:p>
          <w:p w14:paraId="681AB54E" w14:textId="1D697AD9" w:rsidR="004779E6" w:rsidRPr="004C4D67" w:rsidRDefault="35A4CEF1" w:rsidP="004779E6">
            <w:pPr>
              <w:ind w:left="1440"/>
              <w:rPr>
                <w:rFonts w:ascii="Calibri" w:hAnsi="Calibri" w:cs="Calibri"/>
                <w:i/>
                <w:iCs/>
              </w:rPr>
            </w:pPr>
            <w:r w:rsidRPr="1EADBD94">
              <w:rPr>
                <w:rFonts w:ascii="Candara" w:hAnsi="Candara" w:cs="Calibri"/>
              </w:rPr>
              <w:t>¹</w:t>
            </w:r>
            <w:r w:rsidR="3E822E6A" w:rsidRPr="1EADBD94">
              <w:rPr>
                <w:rFonts w:ascii="Calibri" w:hAnsi="Calibri" w:cs="Calibri"/>
              </w:rPr>
              <w:t xml:space="preserve"> </w:t>
            </w:r>
            <w:r w:rsidR="3E822E6A" w:rsidRPr="004C4D67">
              <w:rPr>
                <w:rFonts w:ascii="Calibri" w:hAnsi="Calibri" w:cs="Calibri"/>
                <w:i/>
                <w:iCs/>
              </w:rPr>
              <w:t xml:space="preserve">in the scenario where </w:t>
            </w:r>
            <w:r w:rsidRPr="004C4D67">
              <w:rPr>
                <w:rFonts w:ascii="Calibri" w:hAnsi="Calibri" w:cs="Calibri"/>
                <w:i/>
                <w:iCs/>
              </w:rPr>
              <w:t>exit</w:t>
            </w:r>
            <w:r w:rsidR="5726DCD3" w:rsidRPr="004C4D67">
              <w:rPr>
                <w:rFonts w:ascii="Calibri" w:hAnsi="Calibri" w:cs="Calibri"/>
                <w:i/>
                <w:iCs/>
              </w:rPr>
              <w:t xml:space="preserve"> from Vacancy is caused by a Change of Shipper and / or Change of Supplier</w:t>
            </w:r>
            <w:r w:rsidR="603B6D07" w:rsidRPr="004C4D67">
              <w:rPr>
                <w:rFonts w:ascii="Calibri" w:hAnsi="Calibri" w:cs="Calibri"/>
                <w:i/>
                <w:iCs/>
              </w:rPr>
              <w:t xml:space="preserve">, </w:t>
            </w:r>
            <w:r w:rsidR="3CDB3450" w:rsidRPr="004C4D67">
              <w:rPr>
                <w:rFonts w:ascii="Calibri" w:hAnsi="Calibri" w:cs="Calibri"/>
                <w:i/>
                <w:iCs/>
              </w:rPr>
              <w:t xml:space="preserve">and </w:t>
            </w:r>
            <w:r w:rsidR="603B6D07" w:rsidRPr="004C4D67">
              <w:rPr>
                <w:rFonts w:ascii="Calibri" w:hAnsi="Calibri" w:cs="Calibri"/>
                <w:i/>
                <w:iCs/>
              </w:rPr>
              <w:t>the process reaches a status of ‘CO’ (confirmed)</w:t>
            </w:r>
            <w:r w:rsidR="71BAD9BC" w:rsidRPr="004C4D67">
              <w:rPr>
                <w:rFonts w:ascii="Calibri" w:hAnsi="Calibri" w:cs="Calibri"/>
                <w:i/>
                <w:iCs/>
              </w:rPr>
              <w:t xml:space="preserve">, but the site has not exit from Vacancy because the CDSP is still awaiting an AQ </w:t>
            </w:r>
            <w:r w:rsidR="62B50590" w:rsidRPr="004C4D67">
              <w:rPr>
                <w:rFonts w:ascii="Calibri" w:hAnsi="Calibri" w:cs="Calibri"/>
                <w:i/>
                <w:iCs/>
              </w:rPr>
              <w:t xml:space="preserve">from </w:t>
            </w:r>
            <w:r w:rsidR="30536431" w:rsidRPr="004C4D67">
              <w:rPr>
                <w:rFonts w:ascii="Calibri" w:hAnsi="Calibri" w:cs="Calibri"/>
                <w:i/>
                <w:iCs/>
              </w:rPr>
              <w:t>a</w:t>
            </w:r>
            <w:r w:rsidR="62B50590" w:rsidRPr="004C4D67">
              <w:rPr>
                <w:rFonts w:ascii="Calibri" w:hAnsi="Calibri" w:cs="Calibri"/>
                <w:i/>
                <w:iCs/>
              </w:rPr>
              <w:t xml:space="preserve"> Shipper, then the CDSP will </w:t>
            </w:r>
            <w:r w:rsidR="00E058BF" w:rsidRPr="004C4D67">
              <w:rPr>
                <w:rFonts w:ascii="Calibri" w:hAnsi="Calibri" w:cs="Calibri"/>
                <w:i/>
                <w:iCs/>
              </w:rPr>
              <w:t>inform</w:t>
            </w:r>
            <w:r w:rsidR="62B50590" w:rsidRPr="004C4D67">
              <w:rPr>
                <w:rFonts w:ascii="Calibri" w:hAnsi="Calibri" w:cs="Calibri"/>
                <w:i/>
                <w:iCs/>
              </w:rPr>
              <w:t xml:space="preserve"> each successive </w:t>
            </w:r>
            <w:r w:rsidR="00A03015" w:rsidRPr="004C4D67">
              <w:rPr>
                <w:rFonts w:ascii="Calibri" w:hAnsi="Calibri" w:cs="Calibri"/>
                <w:i/>
                <w:iCs/>
              </w:rPr>
              <w:t>incoming</w:t>
            </w:r>
            <w:r w:rsidR="62B50590" w:rsidRPr="004C4D67">
              <w:rPr>
                <w:rFonts w:ascii="Calibri" w:hAnsi="Calibri" w:cs="Calibri"/>
                <w:i/>
                <w:iCs/>
              </w:rPr>
              <w:t xml:space="preserve"> Shipper</w:t>
            </w:r>
            <w:r w:rsidR="6061F63A" w:rsidRPr="004C4D67">
              <w:rPr>
                <w:rFonts w:ascii="Calibri" w:hAnsi="Calibri" w:cs="Calibri"/>
                <w:i/>
                <w:iCs/>
              </w:rPr>
              <w:t xml:space="preserve"> </w:t>
            </w:r>
            <w:r w:rsidR="3D12BE60" w:rsidRPr="004C4D67">
              <w:rPr>
                <w:rFonts w:ascii="Calibri" w:hAnsi="Calibri" w:cs="Calibri"/>
                <w:i/>
                <w:iCs/>
              </w:rPr>
              <w:t xml:space="preserve">(if there are more than one during the </w:t>
            </w:r>
            <w:r w:rsidR="436B002B" w:rsidRPr="004C4D67">
              <w:rPr>
                <w:rFonts w:ascii="Calibri" w:hAnsi="Calibri" w:cs="Calibri"/>
                <w:i/>
                <w:iCs/>
              </w:rPr>
              <w:t>time period in which a Shipper must provide an AQ correction by)</w:t>
            </w:r>
            <w:r w:rsidR="6061F63A" w:rsidRPr="004C4D67">
              <w:rPr>
                <w:rFonts w:ascii="Calibri" w:hAnsi="Calibri" w:cs="Calibri"/>
                <w:i/>
                <w:iCs/>
              </w:rPr>
              <w:t xml:space="preserve">, via </w:t>
            </w:r>
            <w:r w:rsidR="6061F63A" w:rsidRPr="004C4D67">
              <w:rPr>
                <w:rFonts w:ascii="Calibri" w:hAnsi="Calibri" w:cs="Calibri"/>
                <w:b/>
                <w:bCs/>
                <w:i/>
                <w:iCs/>
              </w:rPr>
              <w:t>CMS</w:t>
            </w:r>
            <w:r w:rsidR="6061F63A" w:rsidRPr="004C4D67">
              <w:rPr>
                <w:rFonts w:ascii="Calibri" w:hAnsi="Calibri" w:cs="Calibri"/>
                <w:i/>
                <w:iCs/>
              </w:rPr>
              <w:t xml:space="preserve">, </w:t>
            </w:r>
            <w:r w:rsidR="50D701B6" w:rsidRPr="004C4D67">
              <w:rPr>
                <w:rFonts w:ascii="Calibri" w:hAnsi="Calibri" w:cs="Calibri"/>
                <w:i/>
                <w:iCs/>
              </w:rPr>
              <w:t>to submit an AQ correction</w:t>
            </w:r>
            <w:r w:rsidR="7CD766D5" w:rsidRPr="004C4D67">
              <w:rPr>
                <w:rFonts w:ascii="Calibri" w:hAnsi="Calibri" w:cs="Calibri"/>
                <w:i/>
                <w:iCs/>
              </w:rPr>
              <w:t xml:space="preserve"> within the </w:t>
            </w:r>
            <w:r w:rsidR="08539A2C" w:rsidRPr="004C4D67">
              <w:rPr>
                <w:rFonts w:ascii="Calibri" w:hAnsi="Calibri" w:cs="Calibri"/>
                <w:i/>
                <w:iCs/>
              </w:rPr>
              <w:t>Relevant Period</w:t>
            </w:r>
            <w:r w:rsidR="7CD766D5" w:rsidRPr="004C4D67">
              <w:rPr>
                <w:rFonts w:ascii="Calibri" w:hAnsi="Calibri" w:cs="Calibri"/>
                <w:i/>
                <w:iCs/>
              </w:rPr>
              <w:t xml:space="preserve"> calculated </w:t>
            </w:r>
            <w:r w:rsidR="7699F441" w:rsidRPr="004C4D67">
              <w:rPr>
                <w:rFonts w:ascii="Calibri" w:hAnsi="Calibri" w:cs="Calibri"/>
                <w:i/>
                <w:iCs/>
              </w:rPr>
              <w:t xml:space="preserve">for the first </w:t>
            </w:r>
            <w:r w:rsidR="36493453" w:rsidRPr="004C4D67">
              <w:rPr>
                <w:rFonts w:ascii="Calibri" w:hAnsi="Calibri" w:cs="Calibri"/>
                <w:i/>
                <w:iCs/>
              </w:rPr>
              <w:t xml:space="preserve">Shipper </w:t>
            </w:r>
            <w:r w:rsidR="7699F441" w:rsidRPr="004C4D67">
              <w:rPr>
                <w:rFonts w:ascii="Calibri" w:hAnsi="Calibri" w:cs="Calibri"/>
                <w:i/>
                <w:iCs/>
              </w:rPr>
              <w:t xml:space="preserve">switch. </w:t>
            </w:r>
            <w:r w:rsidR="3497CA67" w:rsidRPr="004C4D67">
              <w:rPr>
                <w:rFonts w:ascii="Calibri" w:hAnsi="Calibri" w:cs="Calibri"/>
                <w:i/>
                <w:iCs/>
              </w:rPr>
              <w:t xml:space="preserve">This way, </w:t>
            </w:r>
            <w:r w:rsidR="012BD29B" w:rsidRPr="004C4D67">
              <w:rPr>
                <w:rFonts w:ascii="Calibri" w:hAnsi="Calibri" w:cs="Calibri"/>
                <w:i/>
                <w:iCs/>
              </w:rPr>
              <w:t xml:space="preserve">each </w:t>
            </w:r>
            <w:r w:rsidR="00A03015" w:rsidRPr="004C4D67">
              <w:rPr>
                <w:rFonts w:ascii="Calibri" w:hAnsi="Calibri" w:cs="Calibri"/>
                <w:i/>
                <w:iCs/>
              </w:rPr>
              <w:t>incoming</w:t>
            </w:r>
            <w:r w:rsidR="012BD29B" w:rsidRPr="004C4D67">
              <w:rPr>
                <w:rFonts w:ascii="Calibri" w:hAnsi="Calibri" w:cs="Calibri"/>
                <w:i/>
                <w:iCs/>
              </w:rPr>
              <w:t xml:space="preserve"> Shipper (if there is more than one within the defined </w:t>
            </w:r>
            <w:r w:rsidR="000B5D99" w:rsidRPr="004C4D67">
              <w:rPr>
                <w:rFonts w:ascii="Calibri" w:hAnsi="Calibri" w:cs="Calibri"/>
                <w:i/>
                <w:iCs/>
              </w:rPr>
              <w:t>Relevan</w:t>
            </w:r>
            <w:r w:rsidR="00495A55" w:rsidRPr="004C4D67">
              <w:rPr>
                <w:rFonts w:ascii="Calibri" w:hAnsi="Calibri" w:cs="Calibri"/>
                <w:i/>
                <w:iCs/>
              </w:rPr>
              <w:t>t</w:t>
            </w:r>
            <w:r w:rsidR="000B5D99" w:rsidRPr="004C4D67">
              <w:rPr>
                <w:rFonts w:ascii="Calibri" w:hAnsi="Calibri" w:cs="Calibri"/>
                <w:i/>
                <w:iCs/>
              </w:rPr>
              <w:t xml:space="preserve"> P</w:t>
            </w:r>
            <w:r w:rsidR="19F0840A" w:rsidRPr="004C4D67">
              <w:rPr>
                <w:rFonts w:ascii="Calibri" w:hAnsi="Calibri" w:cs="Calibri"/>
                <w:i/>
                <w:iCs/>
              </w:rPr>
              <w:t>eriod</w:t>
            </w:r>
            <w:r w:rsidR="012BD29B" w:rsidRPr="004C4D67">
              <w:rPr>
                <w:rFonts w:ascii="Calibri" w:hAnsi="Calibri" w:cs="Calibri"/>
                <w:i/>
                <w:iCs/>
              </w:rPr>
              <w:t xml:space="preserve">) </w:t>
            </w:r>
            <w:r w:rsidR="6538A5F7" w:rsidRPr="004C4D67">
              <w:rPr>
                <w:rFonts w:ascii="Calibri" w:hAnsi="Calibri" w:cs="Calibri"/>
                <w:i/>
                <w:iCs/>
              </w:rPr>
              <w:t xml:space="preserve">is given the opportunity to provide their own AQ correction value </w:t>
            </w:r>
            <w:r w:rsidR="3BA380B6" w:rsidRPr="004C4D67">
              <w:rPr>
                <w:rFonts w:ascii="Calibri" w:hAnsi="Calibri" w:cs="Calibri"/>
                <w:i/>
                <w:iCs/>
              </w:rPr>
              <w:t xml:space="preserve">for the ex-Vacant site they are about to gain. This opportunity ceases when the </w:t>
            </w:r>
            <w:r w:rsidR="00B32703" w:rsidRPr="004C4D67">
              <w:rPr>
                <w:rFonts w:ascii="Calibri" w:hAnsi="Calibri" w:cs="Calibri"/>
                <w:i/>
                <w:iCs/>
              </w:rPr>
              <w:t xml:space="preserve">Relevant </w:t>
            </w:r>
            <w:r w:rsidR="000B5D99" w:rsidRPr="004C4D67">
              <w:rPr>
                <w:rFonts w:ascii="Calibri" w:hAnsi="Calibri" w:cs="Calibri"/>
                <w:i/>
                <w:iCs/>
              </w:rPr>
              <w:t>P</w:t>
            </w:r>
            <w:r w:rsidR="23125143" w:rsidRPr="004C4D67">
              <w:rPr>
                <w:rFonts w:ascii="Calibri" w:hAnsi="Calibri" w:cs="Calibri"/>
                <w:i/>
                <w:iCs/>
              </w:rPr>
              <w:t>eriod</w:t>
            </w:r>
            <w:r w:rsidR="3BA380B6" w:rsidRPr="004C4D67">
              <w:rPr>
                <w:rFonts w:ascii="Calibri" w:hAnsi="Calibri" w:cs="Calibri"/>
                <w:i/>
                <w:iCs/>
              </w:rPr>
              <w:t xml:space="preserve"> times out</w:t>
            </w:r>
            <w:r w:rsidR="668D8191" w:rsidRPr="004C4D67">
              <w:rPr>
                <w:rFonts w:ascii="Calibri" w:hAnsi="Calibri" w:cs="Calibri"/>
                <w:i/>
                <w:iCs/>
              </w:rPr>
              <w:t xml:space="preserve">, and the CDSP </w:t>
            </w:r>
            <w:r w:rsidR="00EF75EC">
              <w:rPr>
                <w:rFonts w:ascii="Calibri" w:hAnsi="Calibri" w:cs="Calibri"/>
                <w:i/>
                <w:iCs/>
              </w:rPr>
              <w:t xml:space="preserve">then </w:t>
            </w:r>
            <w:r w:rsidR="668D8191" w:rsidRPr="004C4D67">
              <w:rPr>
                <w:rFonts w:ascii="Calibri" w:hAnsi="Calibri" w:cs="Calibri"/>
                <w:i/>
                <w:iCs/>
              </w:rPr>
              <w:t xml:space="preserve">acts on the Shipper’s behalf </w:t>
            </w:r>
            <w:r w:rsidR="00EF75EC">
              <w:rPr>
                <w:rFonts w:ascii="Calibri" w:hAnsi="Calibri" w:cs="Calibri"/>
                <w:i/>
                <w:iCs/>
              </w:rPr>
              <w:t>to</w:t>
            </w:r>
            <w:r w:rsidR="668D8191" w:rsidRPr="004C4D67">
              <w:rPr>
                <w:rFonts w:ascii="Calibri" w:hAnsi="Calibri" w:cs="Calibri"/>
                <w:i/>
                <w:iCs/>
              </w:rPr>
              <w:t xml:space="preserve"> </w:t>
            </w:r>
            <w:r w:rsidR="358C7A9C" w:rsidRPr="004C4D67">
              <w:rPr>
                <w:rFonts w:ascii="Calibri" w:hAnsi="Calibri" w:cs="Calibri"/>
                <w:i/>
                <w:iCs/>
              </w:rPr>
              <w:t>perform the AQ correction</w:t>
            </w:r>
            <w:r w:rsidR="005260E0">
              <w:rPr>
                <w:rFonts w:ascii="Calibri" w:hAnsi="Calibri" w:cs="Calibri"/>
                <w:i/>
                <w:iCs/>
              </w:rPr>
              <w:t>.</w:t>
            </w:r>
          </w:p>
          <w:p w14:paraId="5BD006E2" w14:textId="77777777" w:rsidR="00A01D9B" w:rsidRDefault="00A01D9B" w:rsidP="00632019">
            <w:pPr>
              <w:ind w:left="720"/>
              <w:rPr>
                <w:rFonts w:ascii="Calibri" w:hAnsi="Calibri" w:cs="Calibri"/>
                <w:b/>
                <w:bCs/>
                <w:szCs w:val="20"/>
              </w:rPr>
            </w:pPr>
          </w:p>
          <w:p w14:paraId="30DF7A83" w14:textId="77777777" w:rsidR="007236AD" w:rsidRDefault="007236AD" w:rsidP="00632019">
            <w:pPr>
              <w:ind w:left="720"/>
              <w:rPr>
                <w:rFonts w:ascii="Calibri" w:hAnsi="Calibri" w:cs="Calibri"/>
                <w:b/>
                <w:bCs/>
                <w:szCs w:val="20"/>
              </w:rPr>
            </w:pPr>
          </w:p>
          <w:p w14:paraId="09AE3F61" w14:textId="17C9B989" w:rsidR="00C702E4" w:rsidRDefault="00C702E4" w:rsidP="00632019">
            <w:pPr>
              <w:ind w:left="720"/>
              <w:rPr>
                <w:rFonts w:ascii="Calibri" w:hAnsi="Calibri" w:cs="Calibri"/>
                <w:b/>
                <w:bCs/>
                <w:szCs w:val="20"/>
              </w:rPr>
            </w:pPr>
            <w:r>
              <w:rPr>
                <w:rFonts w:ascii="Calibri" w:hAnsi="Calibri" w:cs="Calibri"/>
                <w:b/>
                <w:bCs/>
                <w:szCs w:val="20"/>
              </w:rPr>
              <w:t xml:space="preserve">4.8.2. Shipper did not </w:t>
            </w:r>
            <w:r w:rsidR="00526AE7">
              <w:rPr>
                <w:rFonts w:ascii="Calibri" w:hAnsi="Calibri" w:cs="Calibri"/>
                <w:b/>
                <w:bCs/>
                <w:szCs w:val="20"/>
              </w:rPr>
              <w:t>provide an AQ correction, or Shipper cancelled their own AQ correction after submitting it, o</w:t>
            </w:r>
            <w:r w:rsidR="00844411">
              <w:rPr>
                <w:rFonts w:ascii="Calibri" w:hAnsi="Calibri" w:cs="Calibri"/>
                <w:b/>
                <w:bCs/>
                <w:szCs w:val="20"/>
              </w:rPr>
              <w:t xml:space="preserve">r Shipper AQ correction was rejected by CDSP validation, </w:t>
            </w:r>
          </w:p>
          <w:p w14:paraId="5F9219C2" w14:textId="77777777" w:rsidR="00C702E4" w:rsidRDefault="00C702E4" w:rsidP="00632019">
            <w:pPr>
              <w:ind w:left="720"/>
              <w:rPr>
                <w:rFonts w:ascii="Calibri" w:hAnsi="Calibri" w:cs="Calibri"/>
                <w:b/>
                <w:bCs/>
                <w:szCs w:val="20"/>
              </w:rPr>
            </w:pPr>
          </w:p>
          <w:p w14:paraId="7F1FDB85" w14:textId="0F3132BF" w:rsidR="00DB7A35" w:rsidRDefault="00DB7A35" w:rsidP="00DB7A35">
            <w:pPr>
              <w:ind w:left="1440"/>
              <w:rPr>
                <w:rFonts w:ascii="Calibri" w:hAnsi="Calibri" w:cs="Calibri"/>
              </w:rPr>
            </w:pPr>
            <w:r w:rsidRPr="00EC324D">
              <w:rPr>
                <w:rFonts w:ascii="Calibri" w:hAnsi="Calibri" w:cs="Calibri"/>
              </w:rPr>
              <w:lastRenderedPageBreak/>
              <w:t>4.8.</w:t>
            </w:r>
            <w:r>
              <w:rPr>
                <w:rFonts w:ascii="Calibri" w:hAnsi="Calibri" w:cs="Calibri"/>
              </w:rPr>
              <w:t>2</w:t>
            </w:r>
            <w:r w:rsidRPr="00EC324D">
              <w:rPr>
                <w:rFonts w:ascii="Calibri" w:hAnsi="Calibri" w:cs="Calibri"/>
              </w:rPr>
              <w:t>.1</w:t>
            </w:r>
            <w:r>
              <w:rPr>
                <w:rFonts w:ascii="Calibri" w:hAnsi="Calibri" w:cs="Calibri"/>
              </w:rPr>
              <w:t xml:space="preserve"> </w:t>
            </w:r>
            <w:r w:rsidR="00931D35">
              <w:rPr>
                <w:rFonts w:ascii="Calibri" w:hAnsi="Calibri" w:cs="Calibri"/>
              </w:rPr>
              <w:t>To allow for situations where the Shipper was not able to provide an AQ correction</w:t>
            </w:r>
            <w:r w:rsidR="00BF3154">
              <w:rPr>
                <w:rFonts w:ascii="Calibri" w:hAnsi="Calibri" w:cs="Calibri"/>
              </w:rPr>
              <w:t xml:space="preserve"> in time, or that the AQ correction was submitted in time but was either </w:t>
            </w:r>
            <w:r w:rsidR="001D26B9">
              <w:rPr>
                <w:rFonts w:ascii="Calibri" w:hAnsi="Calibri" w:cs="Calibri"/>
              </w:rPr>
              <w:t>then cancelled by the Shipper themselves, or the AQ correction failed CDSP validation</w:t>
            </w:r>
            <w:r w:rsidR="002216EA">
              <w:rPr>
                <w:rFonts w:ascii="Calibri" w:hAnsi="Calibri" w:cs="Calibri"/>
              </w:rPr>
              <w:t xml:space="preserve">s, then provision has been made for the CDSP to perform the AQ correction on behalf of the Shipper. </w:t>
            </w:r>
          </w:p>
          <w:p w14:paraId="4C46E079" w14:textId="77777777" w:rsidR="00A1145E" w:rsidRDefault="00A1145E" w:rsidP="00DB7A35">
            <w:pPr>
              <w:ind w:left="1440"/>
              <w:rPr>
                <w:rFonts w:ascii="Calibri" w:hAnsi="Calibri" w:cs="Calibri"/>
              </w:rPr>
            </w:pPr>
          </w:p>
          <w:p w14:paraId="537ABD30" w14:textId="2F8F7349" w:rsidR="003064F5" w:rsidRDefault="003064F5" w:rsidP="00372BDF">
            <w:pPr>
              <w:ind w:left="1440"/>
              <w:rPr>
                <w:rFonts w:ascii="Calibri" w:hAnsi="Calibri" w:cs="Calibri"/>
              </w:rPr>
            </w:pPr>
            <w:r w:rsidRPr="004C4D67">
              <w:rPr>
                <w:rFonts w:ascii="Calibri" w:hAnsi="Calibri" w:cs="Calibri"/>
              </w:rPr>
              <w:t xml:space="preserve">4.8.2.2. The CDSP will give itself two opportunities to apply an AQ correction on behalf of the Shipper. These will be, firstly, at the end of the Relevant Period (M-14) </w:t>
            </w:r>
            <w:r w:rsidRPr="004C4D67">
              <w:rPr>
                <w:rFonts w:ascii="Calibri" w:eastAsia="Times New Roman" w:hAnsi="Calibri" w:cs="Calibri"/>
              </w:rPr>
              <w:t xml:space="preserve">and then secondly at M-8 (the AQ correction cancellation window closure). </w:t>
            </w:r>
            <w:r w:rsidRPr="004C4D67">
              <w:rPr>
                <w:rFonts w:ascii="Calibri" w:hAnsi="Calibri" w:cs="Calibri"/>
              </w:rPr>
              <w:t xml:space="preserve">If the first attempt succeeds then a later second attempt will not be made by the CDSP. With each attempt, the CDSP will send the Shipper an ‘unsolicited’ </w:t>
            </w:r>
            <w:r w:rsidR="009142C9">
              <w:rPr>
                <w:rFonts w:ascii="Calibri" w:hAnsi="Calibri" w:cs="Calibri"/>
              </w:rPr>
              <w:t xml:space="preserve">C43 record within the </w:t>
            </w:r>
            <w:r w:rsidRPr="004C4D67">
              <w:rPr>
                <w:rFonts w:ascii="Calibri" w:hAnsi="Calibri" w:cs="Calibri"/>
              </w:rPr>
              <w:t>AQR response file to acknowledge that an AQ correction was successful or not.</w:t>
            </w:r>
          </w:p>
          <w:p w14:paraId="0AF8A318" w14:textId="77777777" w:rsidR="00372BDF" w:rsidRDefault="00372BDF" w:rsidP="1EADBD94">
            <w:pPr>
              <w:ind w:left="1440"/>
              <w:rPr>
                <w:rFonts w:ascii="Calibri" w:hAnsi="Calibri" w:cs="Calibri"/>
              </w:rPr>
            </w:pPr>
          </w:p>
          <w:p w14:paraId="67F0790B" w14:textId="729A96EE" w:rsidR="00A1145E" w:rsidRDefault="4793C592" w:rsidP="1EADBD94">
            <w:pPr>
              <w:ind w:left="1440"/>
              <w:rPr>
                <w:rFonts w:ascii="Calibri" w:hAnsi="Calibri" w:cs="Calibri"/>
              </w:rPr>
            </w:pPr>
            <w:r w:rsidRPr="1EADBD94">
              <w:rPr>
                <w:rFonts w:ascii="Calibri" w:hAnsi="Calibri" w:cs="Calibri"/>
              </w:rPr>
              <w:t>4.8.2.</w:t>
            </w:r>
            <w:r w:rsidR="00372BDF">
              <w:rPr>
                <w:rFonts w:ascii="Calibri" w:hAnsi="Calibri" w:cs="Calibri"/>
              </w:rPr>
              <w:t>3</w:t>
            </w:r>
            <w:r w:rsidRPr="1EADBD94">
              <w:rPr>
                <w:rFonts w:ascii="Calibri" w:hAnsi="Calibri" w:cs="Calibri"/>
              </w:rPr>
              <w:t xml:space="preserve">. Where </w:t>
            </w:r>
            <w:r w:rsidR="03123A2F" w:rsidRPr="1EADBD94">
              <w:rPr>
                <w:rFonts w:ascii="Calibri" w:hAnsi="Calibri" w:cs="Calibri"/>
              </w:rPr>
              <w:t xml:space="preserve">the CDSP </w:t>
            </w:r>
            <w:r w:rsidR="26FE5E53" w:rsidRPr="1EADBD94">
              <w:rPr>
                <w:rFonts w:ascii="Calibri" w:hAnsi="Calibri" w:cs="Calibri"/>
              </w:rPr>
              <w:t xml:space="preserve">successfully </w:t>
            </w:r>
            <w:r w:rsidR="03123A2F" w:rsidRPr="1EADBD94">
              <w:rPr>
                <w:rFonts w:ascii="Calibri" w:hAnsi="Calibri" w:cs="Calibri"/>
              </w:rPr>
              <w:t>performs the AQ correction on behalf of the Shipper, the CDSP will</w:t>
            </w:r>
            <w:r w:rsidR="5C76162F" w:rsidRPr="1EADBD94">
              <w:rPr>
                <w:rFonts w:ascii="Calibri" w:hAnsi="Calibri" w:cs="Calibri"/>
              </w:rPr>
              <w:t xml:space="preserve"> </w:t>
            </w:r>
            <w:r w:rsidR="03123A2F" w:rsidRPr="1EADBD94">
              <w:rPr>
                <w:rFonts w:ascii="Calibri" w:hAnsi="Calibri" w:cs="Calibri"/>
              </w:rPr>
              <w:t>reinstate the pre-Vacant AQ</w:t>
            </w:r>
            <w:r w:rsidR="19A08EEF" w:rsidRPr="1EADBD94">
              <w:rPr>
                <w:rFonts w:ascii="Calibri" w:hAnsi="Calibri" w:cs="Calibri"/>
              </w:rPr>
              <w:t xml:space="preserve"> –</w:t>
            </w:r>
            <w:r w:rsidR="1C61D3F7" w:rsidRPr="1EADBD94">
              <w:rPr>
                <w:rFonts w:ascii="Calibri" w:hAnsi="Calibri" w:cs="Calibri"/>
              </w:rPr>
              <w:t xml:space="preserve"> i.e., the </w:t>
            </w:r>
            <w:r w:rsidR="5C76162F" w:rsidRPr="1EADBD94">
              <w:rPr>
                <w:rFonts w:ascii="Calibri" w:hAnsi="Calibri" w:cs="Calibri"/>
              </w:rPr>
              <w:t xml:space="preserve">prevailing </w:t>
            </w:r>
            <w:r w:rsidR="1C61D3F7" w:rsidRPr="1EADBD94">
              <w:rPr>
                <w:rFonts w:ascii="Calibri" w:hAnsi="Calibri" w:cs="Calibri"/>
              </w:rPr>
              <w:t>AQ value</w:t>
            </w:r>
            <w:r w:rsidR="35F3DDBD" w:rsidRPr="1EADBD94">
              <w:rPr>
                <w:rFonts w:ascii="Calibri" w:hAnsi="Calibri" w:cs="Calibri"/>
              </w:rPr>
              <w:t xml:space="preserve"> </w:t>
            </w:r>
            <w:r w:rsidR="27F20711" w:rsidRPr="1EADBD94">
              <w:rPr>
                <w:rFonts w:ascii="Calibri" w:hAnsi="Calibri" w:cs="Calibri"/>
              </w:rPr>
              <w:t xml:space="preserve">as it was </w:t>
            </w:r>
            <w:r w:rsidR="35F3DDBD" w:rsidRPr="1EADBD94">
              <w:rPr>
                <w:rFonts w:ascii="Calibri" w:hAnsi="Calibri" w:cs="Calibri"/>
              </w:rPr>
              <w:t>at</w:t>
            </w:r>
            <w:r w:rsidR="1C61D3F7" w:rsidRPr="1EADBD94">
              <w:rPr>
                <w:rFonts w:ascii="Calibri" w:hAnsi="Calibri" w:cs="Calibri"/>
              </w:rPr>
              <w:t xml:space="preserve"> the ‘</w:t>
            </w:r>
            <w:r w:rsidR="5C76162F" w:rsidRPr="1EADBD94">
              <w:rPr>
                <w:rFonts w:ascii="Calibri" w:hAnsi="Calibri" w:cs="Calibri"/>
              </w:rPr>
              <w:t>Vacancy Start Effective Date</w:t>
            </w:r>
            <w:bookmarkStart w:id="6" w:name="_Int_0ItbL179"/>
            <w:r w:rsidR="5C76162F" w:rsidRPr="1EADBD94">
              <w:rPr>
                <w:rFonts w:ascii="Calibri" w:hAnsi="Calibri" w:cs="Calibri"/>
              </w:rPr>
              <w:t>’</w:t>
            </w:r>
            <w:r w:rsidR="5752C731" w:rsidRPr="1EADBD94">
              <w:rPr>
                <w:rFonts w:ascii="Calibri" w:hAnsi="Calibri" w:cs="Calibri"/>
              </w:rPr>
              <w:t>.</w:t>
            </w:r>
            <w:bookmarkEnd w:id="6"/>
            <w:r w:rsidR="003B24CA">
              <w:rPr>
                <w:rFonts w:ascii="Calibri" w:hAnsi="Calibri" w:cs="Calibri"/>
              </w:rPr>
              <w:t xml:space="preserve"> </w:t>
            </w:r>
          </w:p>
          <w:p w14:paraId="4A185A48" w14:textId="77777777" w:rsidR="007D5B0C" w:rsidRDefault="007D5B0C" w:rsidP="000B77C4">
            <w:pPr>
              <w:ind w:left="1440"/>
              <w:rPr>
                <w:rFonts w:ascii="Calibri" w:hAnsi="Calibri" w:cs="Calibri"/>
                <w:bCs/>
              </w:rPr>
            </w:pPr>
          </w:p>
          <w:p w14:paraId="4FEC40F0" w14:textId="3A912A97" w:rsidR="00F7755F" w:rsidRDefault="5752C731" w:rsidP="000B77C4">
            <w:pPr>
              <w:ind w:left="1440"/>
              <w:rPr>
                <w:rFonts w:ascii="Calibri" w:hAnsi="Calibri" w:cs="Calibri"/>
                <w:bCs/>
              </w:rPr>
            </w:pPr>
            <w:r w:rsidRPr="1EADBD94">
              <w:rPr>
                <w:rFonts w:ascii="Calibri" w:hAnsi="Calibri" w:cs="Calibri"/>
              </w:rPr>
              <w:t>4.8.2.</w:t>
            </w:r>
            <w:r w:rsidR="00372BDF">
              <w:rPr>
                <w:rFonts w:ascii="Calibri" w:hAnsi="Calibri" w:cs="Calibri"/>
              </w:rPr>
              <w:t>4</w:t>
            </w:r>
            <w:r w:rsidRPr="1EADBD94">
              <w:rPr>
                <w:rFonts w:ascii="Calibri" w:hAnsi="Calibri" w:cs="Calibri"/>
              </w:rPr>
              <w:t xml:space="preserve">. Where the CDSP was not able to successfully </w:t>
            </w:r>
            <w:r w:rsidR="1F7087AD" w:rsidRPr="1EADBD94">
              <w:rPr>
                <w:rFonts w:ascii="Calibri" w:hAnsi="Calibri" w:cs="Calibri"/>
              </w:rPr>
              <w:t xml:space="preserve">perform the AQ correction on behalf of the Shipper, </w:t>
            </w:r>
            <w:r w:rsidR="00A0158A">
              <w:rPr>
                <w:rFonts w:ascii="Calibri" w:hAnsi="Calibri" w:cs="Calibri"/>
              </w:rPr>
              <w:t xml:space="preserve">i.e., </w:t>
            </w:r>
            <w:r w:rsidR="00FF6AF7">
              <w:rPr>
                <w:rFonts w:ascii="Calibri" w:hAnsi="Calibri" w:cs="Calibri"/>
                <w:bCs/>
              </w:rPr>
              <w:t xml:space="preserve">CDSP AQ correction </w:t>
            </w:r>
            <w:r w:rsidR="007654FC">
              <w:rPr>
                <w:rFonts w:ascii="Calibri" w:hAnsi="Calibri" w:cs="Calibri"/>
                <w:bCs/>
              </w:rPr>
              <w:t>was unsuccessful because of a pending Class Change request</w:t>
            </w:r>
            <w:r w:rsidR="00A0158A">
              <w:rPr>
                <w:rFonts w:ascii="Calibri" w:hAnsi="Calibri" w:cs="Calibri"/>
                <w:bCs/>
              </w:rPr>
              <w:t xml:space="preserve">, </w:t>
            </w:r>
            <w:r w:rsidR="009050AD">
              <w:rPr>
                <w:rFonts w:ascii="Calibri" w:hAnsi="Calibri" w:cs="Calibri"/>
                <w:bCs/>
              </w:rPr>
              <w:t xml:space="preserve">then, </w:t>
            </w:r>
            <w:r w:rsidR="00C0693F">
              <w:rPr>
                <w:rFonts w:ascii="Calibri" w:hAnsi="Calibri" w:cs="Calibri"/>
                <w:bCs/>
              </w:rPr>
              <w:t>the site will exit Vacancy</w:t>
            </w:r>
            <w:r w:rsidR="00391E75">
              <w:rPr>
                <w:rFonts w:ascii="Calibri" w:hAnsi="Calibri" w:cs="Calibri"/>
                <w:bCs/>
              </w:rPr>
              <w:t xml:space="preserve">, and the onus will be on the Shipper </w:t>
            </w:r>
            <w:r w:rsidR="00A636BA">
              <w:rPr>
                <w:rFonts w:ascii="Calibri" w:hAnsi="Calibri" w:cs="Calibri"/>
                <w:bCs/>
              </w:rPr>
              <w:t>to provide an AQ correction</w:t>
            </w:r>
            <w:r w:rsidR="00E96F04">
              <w:rPr>
                <w:rFonts w:ascii="Calibri" w:hAnsi="Calibri" w:cs="Calibri"/>
                <w:bCs/>
              </w:rPr>
              <w:t xml:space="preserve">. </w:t>
            </w:r>
            <w:r w:rsidR="007379B8">
              <w:rPr>
                <w:rFonts w:ascii="Calibri" w:hAnsi="Calibri" w:cs="Calibri"/>
                <w:bCs/>
              </w:rPr>
              <w:t>Because</w:t>
            </w:r>
            <w:r w:rsidR="00FE63EF">
              <w:rPr>
                <w:rFonts w:ascii="Calibri" w:hAnsi="Calibri" w:cs="Calibri"/>
                <w:bCs/>
              </w:rPr>
              <w:t xml:space="preserve"> such an AQ correction will be outside of the timeline of the Vacant site process, </w:t>
            </w:r>
            <w:r w:rsidR="00B157EB">
              <w:rPr>
                <w:rFonts w:ascii="Calibri" w:hAnsi="Calibri" w:cs="Calibri"/>
                <w:bCs/>
              </w:rPr>
              <w:t xml:space="preserve">the Shipper will not be able to use </w:t>
            </w:r>
            <w:r w:rsidR="00F350C8">
              <w:rPr>
                <w:rFonts w:ascii="Calibri" w:hAnsi="Calibri" w:cs="Calibri"/>
                <w:bCs/>
              </w:rPr>
              <w:t xml:space="preserve">a </w:t>
            </w:r>
            <w:r w:rsidR="00B157EB" w:rsidRPr="00003E82">
              <w:rPr>
                <w:rFonts w:ascii="Calibri" w:hAnsi="Calibri" w:cs="Calibri"/>
                <w:bCs/>
              </w:rPr>
              <w:t xml:space="preserve">REQUEST_REASON </w:t>
            </w:r>
            <w:r w:rsidR="0089187F">
              <w:rPr>
                <w:rFonts w:ascii="Calibri" w:hAnsi="Calibri" w:cs="Calibri"/>
                <w:bCs/>
              </w:rPr>
              <w:t xml:space="preserve">code </w:t>
            </w:r>
            <w:r w:rsidR="00B157EB" w:rsidRPr="00003E82">
              <w:rPr>
                <w:rFonts w:ascii="Calibri" w:hAnsi="Calibri" w:cs="Calibri"/>
                <w:bCs/>
              </w:rPr>
              <w:t>= 9</w:t>
            </w:r>
            <w:r w:rsidR="00F350C8">
              <w:rPr>
                <w:rFonts w:ascii="Calibri" w:hAnsi="Calibri" w:cs="Calibri"/>
                <w:bCs/>
              </w:rPr>
              <w:t xml:space="preserve"> to do this</w:t>
            </w:r>
            <w:r w:rsidR="00943892">
              <w:rPr>
                <w:rFonts w:ascii="Calibri" w:hAnsi="Calibri" w:cs="Calibri"/>
                <w:bCs/>
              </w:rPr>
              <w:t>, as this will be rejected</w:t>
            </w:r>
            <w:r w:rsidR="0089187F">
              <w:rPr>
                <w:rFonts w:ascii="Calibri" w:hAnsi="Calibri" w:cs="Calibri"/>
                <w:bCs/>
              </w:rPr>
              <w:t xml:space="preserve"> by </w:t>
            </w:r>
            <w:r w:rsidR="00BE11EF">
              <w:rPr>
                <w:rFonts w:ascii="Calibri" w:hAnsi="Calibri" w:cs="Calibri"/>
                <w:bCs/>
              </w:rPr>
              <w:t>the CDSP</w:t>
            </w:r>
            <w:r w:rsidR="00DC20C7">
              <w:rPr>
                <w:rFonts w:ascii="Calibri" w:hAnsi="Calibri" w:cs="Calibri"/>
                <w:bCs/>
              </w:rPr>
              <w:t xml:space="preserve"> with an AQR </w:t>
            </w:r>
            <w:r w:rsidR="006C4DDF">
              <w:rPr>
                <w:rFonts w:ascii="Calibri" w:hAnsi="Calibri" w:cs="Calibri"/>
                <w:bCs/>
              </w:rPr>
              <w:t>rejection code (record type ‘S72’, field REJECTION_REASON_CODE)</w:t>
            </w:r>
            <w:r w:rsidR="003C0E11">
              <w:rPr>
                <w:rFonts w:ascii="Calibri" w:hAnsi="Calibri" w:cs="Calibri"/>
                <w:bCs/>
              </w:rPr>
              <w:t xml:space="preserve"> </w:t>
            </w:r>
            <w:r w:rsidR="00DC2B17">
              <w:rPr>
                <w:rFonts w:ascii="Calibri" w:hAnsi="Calibri" w:cs="Calibri"/>
                <w:bCs/>
              </w:rPr>
              <w:t xml:space="preserve">of </w:t>
            </w:r>
            <w:r w:rsidR="00DC2B17" w:rsidRPr="00242661">
              <w:rPr>
                <w:rFonts w:ascii="Calibri" w:hAnsi="Calibri" w:cs="Calibri"/>
                <w:bCs/>
              </w:rPr>
              <w:t>AQI00036</w:t>
            </w:r>
            <w:r w:rsidR="00DC2B17" w:rsidRPr="00133447">
              <w:rPr>
                <w:rFonts w:ascii="Calibri" w:hAnsi="Calibri" w:cs="Calibri"/>
                <w:bCs/>
              </w:rPr>
              <w:t xml:space="preserve"> ‘AQ</w:t>
            </w:r>
            <w:r w:rsidR="00DC2B17">
              <w:rPr>
                <w:rFonts w:ascii="Calibri" w:hAnsi="Calibri" w:cs="Calibri"/>
                <w:bCs/>
              </w:rPr>
              <w:t xml:space="preserve"> correction request is outside of the relevant period’. </w:t>
            </w:r>
          </w:p>
          <w:p w14:paraId="750786F3" w14:textId="77777777" w:rsidR="00536478" w:rsidRDefault="00536478" w:rsidP="000B77C4">
            <w:pPr>
              <w:ind w:left="1440"/>
              <w:rPr>
                <w:rFonts w:ascii="Calibri" w:hAnsi="Calibri" w:cs="Calibri"/>
                <w:bCs/>
              </w:rPr>
            </w:pPr>
          </w:p>
          <w:p w14:paraId="0BC5582F" w14:textId="31BCFB83" w:rsidR="00CA62E3" w:rsidRDefault="00B74D9C" w:rsidP="00CA62E3">
            <w:pPr>
              <w:ind w:left="720"/>
              <w:rPr>
                <w:rFonts w:ascii="Calibri" w:hAnsi="Calibri" w:cs="Calibri"/>
                <w:b/>
                <w:bCs/>
                <w:szCs w:val="20"/>
              </w:rPr>
            </w:pPr>
            <w:r>
              <w:rPr>
                <w:rFonts w:ascii="Calibri" w:hAnsi="Calibri" w:cs="Calibri"/>
                <w:b/>
                <w:bCs/>
                <w:szCs w:val="20"/>
              </w:rPr>
              <w:t xml:space="preserve">4.8.3. If </w:t>
            </w:r>
            <w:r w:rsidR="00081740">
              <w:rPr>
                <w:rFonts w:ascii="Calibri" w:hAnsi="Calibri" w:cs="Calibri"/>
                <w:b/>
                <w:bCs/>
                <w:szCs w:val="20"/>
              </w:rPr>
              <w:t xml:space="preserve">the </w:t>
            </w:r>
            <w:r w:rsidR="00B76836">
              <w:rPr>
                <w:rFonts w:ascii="Calibri" w:hAnsi="Calibri" w:cs="Calibri"/>
                <w:b/>
                <w:bCs/>
                <w:szCs w:val="20"/>
              </w:rPr>
              <w:t>(</w:t>
            </w:r>
            <w:r>
              <w:rPr>
                <w:rFonts w:ascii="Calibri" w:hAnsi="Calibri" w:cs="Calibri"/>
                <w:b/>
                <w:bCs/>
                <w:szCs w:val="20"/>
              </w:rPr>
              <w:t>Shipper</w:t>
            </w:r>
            <w:r w:rsidR="00B76836">
              <w:rPr>
                <w:rFonts w:ascii="Calibri" w:hAnsi="Calibri" w:cs="Calibri"/>
                <w:b/>
                <w:bCs/>
                <w:szCs w:val="20"/>
              </w:rPr>
              <w:t xml:space="preserve"> or </w:t>
            </w:r>
            <w:r w:rsidR="00081740">
              <w:rPr>
                <w:rFonts w:ascii="Calibri" w:hAnsi="Calibri" w:cs="Calibri"/>
                <w:b/>
                <w:bCs/>
                <w:szCs w:val="20"/>
              </w:rPr>
              <w:t>CDSP</w:t>
            </w:r>
            <w:r w:rsidR="00B76836">
              <w:rPr>
                <w:rFonts w:ascii="Calibri" w:hAnsi="Calibri" w:cs="Calibri"/>
                <w:b/>
                <w:bCs/>
                <w:szCs w:val="20"/>
              </w:rPr>
              <w:t xml:space="preserve">) </w:t>
            </w:r>
            <w:r w:rsidR="00CA62E3">
              <w:rPr>
                <w:rFonts w:ascii="Calibri" w:hAnsi="Calibri" w:cs="Calibri"/>
                <w:b/>
                <w:bCs/>
                <w:szCs w:val="20"/>
              </w:rPr>
              <w:t>AQ correction</w:t>
            </w:r>
            <w:r w:rsidR="00B76836">
              <w:rPr>
                <w:rFonts w:ascii="Calibri" w:hAnsi="Calibri" w:cs="Calibri"/>
                <w:b/>
                <w:bCs/>
                <w:szCs w:val="20"/>
              </w:rPr>
              <w:t xml:space="preserve"> completed successfully, </w:t>
            </w:r>
          </w:p>
          <w:p w14:paraId="0CC3E900" w14:textId="77777777" w:rsidR="00CA62E3" w:rsidRDefault="00CA62E3" w:rsidP="00CA62E3">
            <w:pPr>
              <w:ind w:left="720"/>
              <w:rPr>
                <w:rFonts w:ascii="Calibri" w:hAnsi="Calibri" w:cs="Calibri"/>
                <w:b/>
                <w:bCs/>
                <w:szCs w:val="20"/>
              </w:rPr>
            </w:pPr>
          </w:p>
          <w:p w14:paraId="4FCC2183" w14:textId="3DA77461" w:rsidR="00CA62E3" w:rsidRDefault="00CA62E3" w:rsidP="00CA62E3">
            <w:pPr>
              <w:ind w:left="1440"/>
              <w:rPr>
                <w:rFonts w:ascii="Calibri" w:hAnsi="Calibri" w:cs="Calibri"/>
                <w:bCs/>
              </w:rPr>
            </w:pPr>
            <w:r w:rsidRPr="00CA62E3">
              <w:rPr>
                <w:rFonts w:ascii="Calibri" w:hAnsi="Calibri" w:cs="Calibri"/>
                <w:szCs w:val="20"/>
              </w:rPr>
              <w:t xml:space="preserve">4.8.3.1. </w:t>
            </w:r>
            <w:r>
              <w:rPr>
                <w:rFonts w:ascii="Calibri" w:hAnsi="Calibri" w:cs="Calibri"/>
                <w:bCs/>
              </w:rPr>
              <w:t xml:space="preserve">‘Vacancy End Effective Date’ = AQ correction </w:t>
            </w:r>
            <w:r w:rsidR="00A4349B">
              <w:rPr>
                <w:rFonts w:ascii="Calibri" w:hAnsi="Calibri" w:cs="Calibri"/>
                <w:bCs/>
              </w:rPr>
              <w:t xml:space="preserve">effective </w:t>
            </w:r>
            <w:r>
              <w:rPr>
                <w:rFonts w:ascii="Calibri" w:hAnsi="Calibri" w:cs="Calibri"/>
                <w:bCs/>
              </w:rPr>
              <w:t>date</w:t>
            </w:r>
            <w:r w:rsidR="00B9317A">
              <w:rPr>
                <w:rFonts w:ascii="Calibri" w:hAnsi="Calibri" w:cs="Calibri"/>
                <w:bCs/>
              </w:rPr>
              <w:t xml:space="preserve"> </w:t>
            </w:r>
            <w:r w:rsidR="00A4349B">
              <w:rPr>
                <w:rFonts w:ascii="Calibri" w:hAnsi="Calibri" w:cs="Calibri"/>
                <w:bCs/>
              </w:rPr>
              <w:t xml:space="preserve">- </w:t>
            </w:r>
            <w:r w:rsidR="00B9317A">
              <w:rPr>
                <w:rFonts w:ascii="Calibri" w:hAnsi="Calibri" w:cs="Calibri"/>
                <w:bCs/>
              </w:rPr>
              <w:t xml:space="preserve">1 </w:t>
            </w:r>
          </w:p>
          <w:p w14:paraId="70FA48FB" w14:textId="77777777" w:rsidR="00990B08" w:rsidRDefault="00990B08" w:rsidP="00CA62E3">
            <w:pPr>
              <w:ind w:left="1440"/>
              <w:rPr>
                <w:rFonts w:ascii="Calibri" w:hAnsi="Calibri" w:cs="Calibri"/>
              </w:rPr>
            </w:pPr>
          </w:p>
          <w:p w14:paraId="273112BF" w14:textId="39CC62B5" w:rsidR="00FD6F48" w:rsidRDefault="00990B08" w:rsidP="003504ED">
            <w:pPr>
              <w:ind w:left="1440"/>
              <w:rPr>
                <w:rFonts w:ascii="Calibri" w:hAnsi="Calibri" w:cs="Calibri"/>
                <w:bCs/>
              </w:rPr>
            </w:pPr>
            <w:r>
              <w:rPr>
                <w:rFonts w:ascii="Calibri" w:hAnsi="Calibri" w:cs="Calibri"/>
              </w:rPr>
              <w:t xml:space="preserve">4.8.3.2. An </w:t>
            </w:r>
            <w:r w:rsidRPr="00003E82">
              <w:rPr>
                <w:rFonts w:ascii="Calibri" w:hAnsi="Calibri" w:cs="Calibri"/>
                <w:b/>
                <w:bCs/>
              </w:rPr>
              <w:t>AQR</w:t>
            </w:r>
            <w:r>
              <w:rPr>
                <w:rFonts w:ascii="Calibri" w:hAnsi="Calibri" w:cs="Calibri"/>
              </w:rPr>
              <w:t xml:space="preserve"> response </w:t>
            </w:r>
            <w:r w:rsidR="00CF36B4">
              <w:rPr>
                <w:rFonts w:ascii="Calibri" w:hAnsi="Calibri" w:cs="Calibri"/>
              </w:rPr>
              <w:t xml:space="preserve">will be </w:t>
            </w:r>
            <w:r>
              <w:rPr>
                <w:rFonts w:ascii="Calibri" w:hAnsi="Calibri" w:cs="Calibri"/>
              </w:rPr>
              <w:t xml:space="preserve">sent to the </w:t>
            </w:r>
            <w:r w:rsidRPr="00C1573A">
              <w:rPr>
                <w:rFonts w:ascii="Calibri" w:hAnsi="Calibri" w:cs="Calibri"/>
              </w:rPr>
              <w:t>Shipper</w:t>
            </w:r>
            <w:r w:rsidR="003504ED" w:rsidRPr="00C1573A">
              <w:rPr>
                <w:rFonts w:ascii="Calibri" w:hAnsi="Calibri" w:cs="Calibri"/>
              </w:rPr>
              <w:t>: S</w:t>
            </w:r>
            <w:r w:rsidR="003504ED" w:rsidRPr="00C1573A">
              <w:rPr>
                <w:rFonts w:ascii="Calibri" w:hAnsi="Calibri" w:cs="Calibri"/>
                <w:bCs/>
              </w:rPr>
              <w:t xml:space="preserve">egment code </w:t>
            </w:r>
            <w:r w:rsidR="00C1573A" w:rsidRPr="00757CAD">
              <w:rPr>
                <w:rFonts w:ascii="Calibri" w:hAnsi="Calibri" w:cs="Calibri"/>
                <w:bCs/>
              </w:rPr>
              <w:t>C4</w:t>
            </w:r>
            <w:r w:rsidR="00823D13">
              <w:rPr>
                <w:rFonts w:ascii="Calibri" w:hAnsi="Calibri" w:cs="Calibri"/>
                <w:bCs/>
              </w:rPr>
              <w:t>3</w:t>
            </w:r>
            <w:r w:rsidR="00C1573A" w:rsidRPr="00757CAD">
              <w:rPr>
                <w:rFonts w:ascii="Calibri" w:hAnsi="Calibri" w:cs="Calibri"/>
                <w:bCs/>
              </w:rPr>
              <w:t>: REQUEST_REASON = 9 (</w:t>
            </w:r>
            <w:r w:rsidR="00C1573A" w:rsidRPr="00757CAD">
              <w:rPr>
                <w:rFonts w:ascii="Calibri" w:hAnsi="Calibri" w:cs="Calibri"/>
              </w:rPr>
              <w:t>AQ increase due to the site no longer being Vacant</w:t>
            </w:r>
            <w:r w:rsidR="00FD6F48" w:rsidRPr="00757CAD">
              <w:rPr>
                <w:rFonts w:ascii="Calibri" w:hAnsi="Calibri" w:cs="Calibri"/>
                <w:bCs/>
              </w:rPr>
              <w:t>)</w:t>
            </w:r>
            <w:r w:rsidR="00FD6F48">
              <w:rPr>
                <w:rFonts w:ascii="Calibri" w:hAnsi="Calibri" w:cs="Calibri"/>
                <w:bCs/>
              </w:rPr>
              <w:t xml:space="preserve">. </w:t>
            </w:r>
          </w:p>
          <w:p w14:paraId="6BF1D98E" w14:textId="77777777" w:rsidR="00FD6F48" w:rsidRDefault="00FD6F48" w:rsidP="003504ED">
            <w:pPr>
              <w:ind w:left="1440"/>
              <w:rPr>
                <w:rFonts w:ascii="Calibri" w:hAnsi="Calibri" w:cs="Calibri"/>
                <w:bCs/>
              </w:rPr>
            </w:pPr>
          </w:p>
          <w:p w14:paraId="3925D463" w14:textId="70F38641" w:rsidR="003504ED" w:rsidRDefault="00FD6F48" w:rsidP="003504ED">
            <w:pPr>
              <w:ind w:left="1440"/>
              <w:rPr>
                <w:rFonts w:ascii="Calibri" w:hAnsi="Calibri" w:cs="Calibri"/>
                <w:bCs/>
              </w:rPr>
            </w:pPr>
            <w:r>
              <w:rPr>
                <w:rFonts w:ascii="Calibri" w:hAnsi="Calibri" w:cs="Calibri"/>
                <w:bCs/>
              </w:rPr>
              <w:t xml:space="preserve">4.8.3.3. If </w:t>
            </w:r>
            <w:r w:rsidR="00F6060C">
              <w:rPr>
                <w:rFonts w:ascii="Calibri" w:hAnsi="Calibri" w:cs="Calibri"/>
                <w:bCs/>
              </w:rPr>
              <w:t>it was the CDSP that made the AQ correction on behalf of the Shipper</w:t>
            </w:r>
            <w:r w:rsidR="006E6890">
              <w:rPr>
                <w:rFonts w:ascii="Calibri" w:hAnsi="Calibri" w:cs="Calibri"/>
                <w:bCs/>
              </w:rPr>
              <w:t xml:space="preserve"> </w:t>
            </w:r>
            <w:r w:rsidR="00F6060C">
              <w:rPr>
                <w:rFonts w:ascii="Calibri" w:hAnsi="Calibri" w:cs="Calibri"/>
                <w:bCs/>
              </w:rPr>
              <w:t>then</w:t>
            </w:r>
            <w:r w:rsidR="006E6890">
              <w:rPr>
                <w:rFonts w:ascii="Calibri" w:hAnsi="Calibri" w:cs="Calibri"/>
                <w:bCs/>
              </w:rPr>
              <w:t xml:space="preserve">, additionally, </w:t>
            </w:r>
            <w:r w:rsidR="00F6060C">
              <w:rPr>
                <w:rFonts w:ascii="Calibri" w:hAnsi="Calibri" w:cs="Calibri"/>
                <w:bCs/>
              </w:rPr>
              <w:t xml:space="preserve"> </w:t>
            </w:r>
            <w:r w:rsidR="00F6060C" w:rsidRPr="00C1573A">
              <w:rPr>
                <w:rFonts w:ascii="Calibri" w:hAnsi="Calibri" w:cs="Calibri"/>
              </w:rPr>
              <w:t>S</w:t>
            </w:r>
            <w:r w:rsidR="00F6060C" w:rsidRPr="00C1573A">
              <w:rPr>
                <w:rFonts w:ascii="Calibri" w:hAnsi="Calibri" w:cs="Calibri"/>
                <w:bCs/>
              </w:rPr>
              <w:t xml:space="preserve">egment code </w:t>
            </w:r>
            <w:r w:rsidR="00F6060C" w:rsidRPr="00757CAD">
              <w:rPr>
                <w:rFonts w:ascii="Calibri" w:hAnsi="Calibri" w:cs="Calibri"/>
                <w:bCs/>
              </w:rPr>
              <w:t>C4</w:t>
            </w:r>
            <w:r w:rsidR="00F6060C">
              <w:rPr>
                <w:rFonts w:ascii="Calibri" w:hAnsi="Calibri" w:cs="Calibri"/>
                <w:bCs/>
              </w:rPr>
              <w:t>3</w:t>
            </w:r>
            <w:r w:rsidR="00F6060C" w:rsidRPr="00757CAD">
              <w:rPr>
                <w:rFonts w:ascii="Calibri" w:hAnsi="Calibri" w:cs="Calibri"/>
                <w:bCs/>
              </w:rPr>
              <w:t xml:space="preserve">: </w:t>
            </w:r>
            <w:r w:rsidR="00B95098">
              <w:rPr>
                <w:rFonts w:ascii="Calibri" w:hAnsi="Calibri" w:cs="Calibri"/>
                <w:bCs/>
              </w:rPr>
              <w:t xml:space="preserve">SUPPORTING_INFORMATION = “CDSP AQ </w:t>
            </w:r>
            <w:r w:rsidR="00550F5A">
              <w:rPr>
                <w:rFonts w:ascii="Calibri" w:hAnsi="Calibri" w:cs="Calibri"/>
                <w:bCs/>
              </w:rPr>
              <w:t>c</w:t>
            </w:r>
            <w:r w:rsidR="00B95098">
              <w:rPr>
                <w:rFonts w:ascii="Calibri" w:hAnsi="Calibri" w:cs="Calibri"/>
                <w:bCs/>
              </w:rPr>
              <w:t>orrection”.</w:t>
            </w:r>
            <w:r w:rsidR="00F6060C">
              <w:rPr>
                <w:rFonts w:ascii="Calibri" w:hAnsi="Calibri" w:cs="Calibri"/>
                <w:bCs/>
              </w:rPr>
              <w:t xml:space="preserve"> </w:t>
            </w:r>
          </w:p>
          <w:p w14:paraId="7E540CBF" w14:textId="77777777" w:rsidR="008A10AB" w:rsidRDefault="008A10AB" w:rsidP="003504ED">
            <w:pPr>
              <w:ind w:left="1440"/>
              <w:rPr>
                <w:rFonts w:ascii="Calibri" w:hAnsi="Calibri" w:cs="Calibri"/>
                <w:bCs/>
              </w:rPr>
            </w:pPr>
          </w:p>
          <w:p w14:paraId="2C9DA700" w14:textId="233E1275" w:rsidR="004C3936" w:rsidRDefault="004C3936" w:rsidP="004C3936">
            <w:pPr>
              <w:ind w:left="720"/>
              <w:rPr>
                <w:rFonts w:ascii="Calibri" w:hAnsi="Calibri" w:cs="Calibri"/>
                <w:b/>
                <w:bCs/>
                <w:szCs w:val="20"/>
              </w:rPr>
            </w:pPr>
            <w:r>
              <w:rPr>
                <w:rFonts w:ascii="Calibri" w:hAnsi="Calibri" w:cs="Calibri"/>
                <w:b/>
                <w:bCs/>
                <w:szCs w:val="20"/>
              </w:rPr>
              <w:t>4.8.4. CMS and the ‘VAC’ contact</w:t>
            </w:r>
          </w:p>
          <w:p w14:paraId="135B5264" w14:textId="529B049F" w:rsidR="004C3936" w:rsidRDefault="004C3936" w:rsidP="004C4D67">
            <w:pPr>
              <w:ind w:left="720"/>
              <w:rPr>
                <w:rFonts w:ascii="Calibri" w:hAnsi="Calibri" w:cs="Calibri"/>
                <w:bCs/>
              </w:rPr>
            </w:pPr>
          </w:p>
          <w:p w14:paraId="35802842" w14:textId="738A9131" w:rsidR="00D56AEE" w:rsidRDefault="00D56AEE" w:rsidP="004C4D67">
            <w:pPr>
              <w:ind w:left="1440"/>
              <w:rPr>
                <w:rFonts w:ascii="Calibri" w:hAnsi="Calibri" w:cs="Calibri"/>
              </w:rPr>
            </w:pPr>
            <w:r>
              <w:rPr>
                <w:rFonts w:ascii="Calibri" w:hAnsi="Calibri" w:cs="Calibri"/>
              </w:rPr>
              <w:t xml:space="preserve">4.8.4.1. </w:t>
            </w:r>
            <w:r w:rsidRPr="1EADBD94">
              <w:rPr>
                <w:rFonts w:ascii="Calibri" w:hAnsi="Calibri" w:cs="Calibri"/>
              </w:rPr>
              <w:t>Th</w:t>
            </w:r>
            <w:r>
              <w:rPr>
                <w:rFonts w:ascii="Calibri" w:hAnsi="Calibri" w:cs="Calibri"/>
              </w:rPr>
              <w:t xml:space="preserve">e </w:t>
            </w:r>
            <w:r w:rsidRPr="1EADBD94">
              <w:rPr>
                <w:rFonts w:ascii="Calibri" w:hAnsi="Calibri" w:cs="Calibri"/>
              </w:rPr>
              <w:t xml:space="preserve">‘VAC’ contact shall </w:t>
            </w:r>
            <w:r w:rsidR="00160671">
              <w:rPr>
                <w:rFonts w:ascii="Calibri" w:hAnsi="Calibri" w:cs="Calibri"/>
              </w:rPr>
              <w:t xml:space="preserve">be allocated </w:t>
            </w:r>
            <w:r w:rsidR="000539F9">
              <w:rPr>
                <w:rFonts w:ascii="Calibri" w:hAnsi="Calibri" w:cs="Calibri"/>
              </w:rPr>
              <w:t>to</w:t>
            </w:r>
            <w:r w:rsidRPr="1EADBD94">
              <w:rPr>
                <w:rFonts w:ascii="Calibri" w:hAnsi="Calibri" w:cs="Calibri"/>
              </w:rPr>
              <w:t xml:space="preserve"> the Shipper’s work queue </w:t>
            </w:r>
            <w:r w:rsidR="00610A97">
              <w:rPr>
                <w:rFonts w:ascii="Calibri" w:hAnsi="Calibri" w:cs="Calibri"/>
              </w:rPr>
              <w:t xml:space="preserve">(although see 4.8.1.1.) </w:t>
            </w:r>
            <w:r w:rsidRPr="1EADBD94">
              <w:rPr>
                <w:rFonts w:ascii="Calibri" w:hAnsi="Calibri" w:cs="Calibri"/>
              </w:rPr>
              <w:t xml:space="preserve">when the CDSP detects that the site has (or will) exit Vacancy. </w:t>
            </w:r>
            <w:r>
              <w:rPr>
                <w:rFonts w:ascii="Calibri" w:hAnsi="Calibri" w:cs="Calibri"/>
              </w:rPr>
              <w:t xml:space="preserve">The ‘VAC’ contact will inform the Shipper about why the site has/will exit, and if further action is required by the Shipper and by when. </w:t>
            </w:r>
          </w:p>
          <w:p w14:paraId="1183AE3E" w14:textId="77777777" w:rsidR="004C3936" w:rsidRDefault="004C3936" w:rsidP="003504ED">
            <w:pPr>
              <w:ind w:left="1440"/>
              <w:rPr>
                <w:rFonts w:ascii="Calibri" w:hAnsi="Calibri" w:cs="Calibri"/>
                <w:bCs/>
              </w:rPr>
            </w:pPr>
          </w:p>
          <w:p w14:paraId="2B93B78A" w14:textId="77777777" w:rsidR="003E4712" w:rsidRDefault="003E4712" w:rsidP="008F3CD9">
            <w:pPr>
              <w:rPr>
                <w:rFonts w:ascii="Calibri" w:hAnsi="Calibri" w:cs="Calibri"/>
                <w:bCs/>
              </w:rPr>
            </w:pPr>
          </w:p>
          <w:p w14:paraId="517C9B95" w14:textId="6D5C422F" w:rsidR="00DD495B" w:rsidRPr="003944C5" w:rsidRDefault="003944C5" w:rsidP="00DD495B">
            <w:pPr>
              <w:tabs>
                <w:tab w:val="left" w:pos="7290"/>
              </w:tabs>
              <w:rPr>
                <w:rFonts w:ascii="Calibri" w:hAnsi="Calibri" w:cs="Calibri"/>
                <w:b/>
                <w:bCs/>
                <w:color w:val="6440A3" w:themeColor="accent4"/>
                <w:sz w:val="24"/>
              </w:rPr>
            </w:pPr>
            <w:r w:rsidRPr="003944C5">
              <w:rPr>
                <w:rFonts w:ascii="Calibri" w:hAnsi="Calibri" w:cs="Calibri"/>
                <w:b/>
                <w:bCs/>
                <w:color w:val="6440A3" w:themeColor="accent4"/>
                <w:sz w:val="24"/>
              </w:rPr>
              <w:t>4.</w:t>
            </w:r>
            <w:r w:rsidR="004E0DCA">
              <w:rPr>
                <w:rFonts w:ascii="Calibri" w:hAnsi="Calibri" w:cs="Calibri"/>
                <w:b/>
                <w:bCs/>
                <w:color w:val="6440A3" w:themeColor="accent4"/>
                <w:sz w:val="24"/>
              </w:rPr>
              <w:t>9</w:t>
            </w:r>
            <w:r w:rsidR="00DD495B" w:rsidRPr="003944C5">
              <w:rPr>
                <w:rFonts w:ascii="Calibri" w:hAnsi="Calibri" w:cs="Calibri"/>
                <w:b/>
                <w:bCs/>
                <w:color w:val="6440A3" w:themeColor="accent4"/>
                <w:sz w:val="24"/>
              </w:rPr>
              <w:t xml:space="preserve"> </w:t>
            </w:r>
            <w:r w:rsidR="00AD058E" w:rsidRPr="004C4D67">
              <w:rPr>
                <w:rFonts w:ascii="Calibri" w:hAnsi="Calibri" w:cs="Calibri"/>
                <w:b/>
                <w:bCs/>
                <w:color w:val="6440A3" w:themeColor="accent4"/>
                <w:sz w:val="24"/>
              </w:rPr>
              <w:t>Charges and Meter Read obligations resume</w:t>
            </w:r>
          </w:p>
          <w:p w14:paraId="49FC9E4E" w14:textId="77777777" w:rsidR="00DD495B" w:rsidRDefault="00DD495B" w:rsidP="008F3CD9">
            <w:pPr>
              <w:rPr>
                <w:rFonts w:ascii="Calibri" w:hAnsi="Calibri" w:cs="Calibri"/>
                <w:bCs/>
              </w:rPr>
            </w:pPr>
          </w:p>
          <w:p w14:paraId="5ACA5F8E" w14:textId="1B0908E8" w:rsidR="00527BBD" w:rsidRDefault="00527BBD" w:rsidP="00D84595">
            <w:pPr>
              <w:ind w:left="720"/>
              <w:rPr>
                <w:rFonts w:ascii="Calibri" w:hAnsi="Calibri" w:cs="Calibri"/>
                <w:bCs/>
              </w:rPr>
            </w:pPr>
            <w:r>
              <w:rPr>
                <w:rFonts w:ascii="Calibri" w:hAnsi="Calibri" w:cs="Calibri"/>
                <w:bCs/>
              </w:rPr>
              <w:t>After the end of Vacancy, it follows that charges and Meter Reading obligations will return to normal.</w:t>
            </w:r>
          </w:p>
          <w:p w14:paraId="6B96CE1D" w14:textId="77777777" w:rsidR="000E447B" w:rsidRDefault="000E447B" w:rsidP="000E447B">
            <w:pPr>
              <w:pStyle w:val="ListParagraph"/>
              <w:ind w:left="1080"/>
              <w:textAlignment w:val="center"/>
              <w:rPr>
                <w:rFonts w:ascii="Poppins" w:eastAsia="Times New Roman" w:hAnsi="Poppins" w:cs="Poppins"/>
                <w:b/>
                <w:bCs/>
              </w:rPr>
            </w:pPr>
          </w:p>
          <w:p w14:paraId="136E0CDF" w14:textId="23F00E7E" w:rsidR="000E447B" w:rsidRPr="003B57B9" w:rsidRDefault="003B57B9" w:rsidP="003B57B9">
            <w:pPr>
              <w:ind w:left="720"/>
              <w:textAlignment w:val="center"/>
              <w:rPr>
                <w:rFonts w:ascii="Calibri" w:eastAsia="Times New Roman" w:hAnsi="Calibri" w:cs="Calibri"/>
                <w:b/>
                <w:bCs/>
              </w:rPr>
            </w:pPr>
            <w:r>
              <w:rPr>
                <w:rFonts w:ascii="Calibri" w:eastAsia="Times New Roman" w:hAnsi="Calibri" w:cs="Calibri"/>
                <w:b/>
                <w:bCs/>
              </w:rPr>
              <w:t>4.</w:t>
            </w:r>
            <w:r w:rsidR="004E0DCA">
              <w:rPr>
                <w:rFonts w:ascii="Calibri" w:eastAsia="Times New Roman" w:hAnsi="Calibri" w:cs="Calibri"/>
                <w:b/>
                <w:bCs/>
              </w:rPr>
              <w:t>9</w:t>
            </w:r>
            <w:r>
              <w:rPr>
                <w:rFonts w:ascii="Calibri" w:eastAsia="Times New Roman" w:hAnsi="Calibri" w:cs="Calibri"/>
                <w:b/>
                <w:bCs/>
              </w:rPr>
              <w:t xml:space="preserve">.1 </w:t>
            </w:r>
            <w:r w:rsidR="000E447B" w:rsidRPr="003B57B9">
              <w:rPr>
                <w:rFonts w:ascii="Calibri" w:eastAsia="Times New Roman" w:hAnsi="Calibri" w:cs="Calibri"/>
                <w:b/>
                <w:bCs/>
              </w:rPr>
              <w:t>Resume Commodity charging</w:t>
            </w:r>
          </w:p>
          <w:p w14:paraId="7FF094DC" w14:textId="77777777" w:rsidR="000E447B" w:rsidRPr="003B57B9" w:rsidRDefault="000E447B" w:rsidP="000E447B">
            <w:pPr>
              <w:pStyle w:val="ListParagraph"/>
              <w:ind w:left="1800"/>
              <w:textAlignment w:val="center"/>
              <w:rPr>
                <w:rFonts w:ascii="Calibri" w:eastAsia="Times New Roman" w:hAnsi="Calibri" w:cs="Calibri"/>
              </w:rPr>
            </w:pPr>
          </w:p>
          <w:p w14:paraId="4B8BB18F" w14:textId="4ED9067B" w:rsidR="000E447B" w:rsidRPr="005E35BB" w:rsidRDefault="005E35BB" w:rsidP="005E35BB">
            <w:pPr>
              <w:ind w:left="1440"/>
              <w:textAlignment w:val="center"/>
              <w:rPr>
                <w:rFonts w:ascii="Calibri" w:eastAsia="Times New Roman" w:hAnsi="Calibri" w:cs="Calibri"/>
              </w:rPr>
            </w:pPr>
            <w:r>
              <w:rPr>
                <w:rFonts w:ascii="Calibri" w:eastAsia="Times New Roman" w:hAnsi="Calibri" w:cs="Calibri"/>
              </w:rPr>
              <w:t>4.</w:t>
            </w:r>
            <w:r w:rsidR="004E0DCA">
              <w:rPr>
                <w:rFonts w:ascii="Calibri" w:eastAsia="Times New Roman" w:hAnsi="Calibri" w:cs="Calibri"/>
              </w:rPr>
              <w:t>9</w:t>
            </w:r>
            <w:r>
              <w:rPr>
                <w:rFonts w:ascii="Calibri" w:eastAsia="Times New Roman" w:hAnsi="Calibri" w:cs="Calibri"/>
              </w:rPr>
              <w:t xml:space="preserve">.1.1. </w:t>
            </w:r>
            <w:r w:rsidR="000E447B" w:rsidRPr="005E35BB">
              <w:rPr>
                <w:rFonts w:ascii="Calibri" w:eastAsia="Times New Roman" w:hAnsi="Calibri" w:cs="Calibri"/>
              </w:rPr>
              <w:t xml:space="preserve">Commodity billing </w:t>
            </w:r>
            <w:r w:rsidR="00BA30BC">
              <w:rPr>
                <w:rFonts w:ascii="Calibri" w:eastAsia="Times New Roman" w:hAnsi="Calibri" w:cs="Calibri"/>
              </w:rPr>
              <w:t xml:space="preserve">will </w:t>
            </w:r>
            <w:r w:rsidR="000E447B" w:rsidRPr="005E35BB">
              <w:rPr>
                <w:rFonts w:ascii="Calibri" w:eastAsia="Times New Roman" w:hAnsi="Calibri" w:cs="Calibri"/>
              </w:rPr>
              <w:t xml:space="preserve">resume from </w:t>
            </w:r>
            <w:r w:rsidR="00FA6375" w:rsidRPr="005E35BB">
              <w:rPr>
                <w:rFonts w:ascii="Calibri" w:hAnsi="Calibri" w:cs="Calibri"/>
                <w:bCs/>
              </w:rPr>
              <w:t xml:space="preserve">‘Vacancy End Effective Date’ </w:t>
            </w:r>
            <w:r w:rsidR="000E447B" w:rsidRPr="005E35BB">
              <w:rPr>
                <w:rFonts w:ascii="Calibri" w:eastAsia="Times New Roman" w:hAnsi="Calibri" w:cs="Calibri"/>
              </w:rPr>
              <w:t>+</w:t>
            </w:r>
            <w:r w:rsidR="00FA6375" w:rsidRPr="005E35BB">
              <w:rPr>
                <w:rFonts w:ascii="Calibri" w:eastAsia="Times New Roman" w:hAnsi="Calibri" w:cs="Calibri"/>
              </w:rPr>
              <w:t xml:space="preserve"> </w:t>
            </w:r>
            <w:r w:rsidR="000E447B" w:rsidRPr="005E35BB">
              <w:rPr>
                <w:rFonts w:ascii="Calibri" w:eastAsia="Times New Roman" w:hAnsi="Calibri" w:cs="Calibri"/>
              </w:rPr>
              <w:t>1</w:t>
            </w:r>
          </w:p>
          <w:p w14:paraId="0F8C4F29" w14:textId="77777777" w:rsidR="000E447B" w:rsidRPr="003B57B9" w:rsidRDefault="000E447B" w:rsidP="000E447B">
            <w:pPr>
              <w:pStyle w:val="ListParagraph"/>
              <w:ind w:left="2520"/>
              <w:textAlignment w:val="center"/>
              <w:rPr>
                <w:rFonts w:ascii="Calibri" w:eastAsia="Times New Roman" w:hAnsi="Calibri" w:cs="Calibri"/>
              </w:rPr>
            </w:pPr>
          </w:p>
          <w:p w14:paraId="14C58F6B" w14:textId="62CB5587" w:rsidR="000E447B" w:rsidRPr="003B57B9" w:rsidRDefault="002624BA" w:rsidP="002624BA">
            <w:pPr>
              <w:ind w:left="720"/>
              <w:textAlignment w:val="center"/>
              <w:rPr>
                <w:rFonts w:ascii="Calibri" w:eastAsia="Times New Roman" w:hAnsi="Calibri" w:cs="Calibri"/>
                <w:b/>
                <w:bCs/>
              </w:rPr>
            </w:pPr>
            <w:r>
              <w:rPr>
                <w:rFonts w:ascii="Calibri" w:eastAsia="Times New Roman" w:hAnsi="Calibri" w:cs="Calibri"/>
                <w:b/>
                <w:bCs/>
              </w:rPr>
              <w:t>4.</w:t>
            </w:r>
            <w:r w:rsidR="004E0DCA">
              <w:rPr>
                <w:rFonts w:ascii="Calibri" w:eastAsia="Times New Roman" w:hAnsi="Calibri" w:cs="Calibri"/>
                <w:b/>
                <w:bCs/>
              </w:rPr>
              <w:t>9</w:t>
            </w:r>
            <w:r>
              <w:rPr>
                <w:rFonts w:ascii="Calibri" w:eastAsia="Times New Roman" w:hAnsi="Calibri" w:cs="Calibri"/>
                <w:b/>
                <w:bCs/>
              </w:rPr>
              <w:t xml:space="preserve">.2. </w:t>
            </w:r>
            <w:r w:rsidR="000E447B" w:rsidRPr="003B57B9">
              <w:rPr>
                <w:rFonts w:ascii="Calibri" w:eastAsia="Times New Roman" w:hAnsi="Calibri" w:cs="Calibri"/>
                <w:b/>
                <w:bCs/>
              </w:rPr>
              <w:t xml:space="preserve">Adjusting for any </w:t>
            </w:r>
            <w:r w:rsidR="009B7748">
              <w:rPr>
                <w:rFonts w:ascii="Calibri" w:eastAsia="Times New Roman" w:hAnsi="Calibri" w:cs="Calibri"/>
                <w:b/>
                <w:bCs/>
              </w:rPr>
              <w:t>gas off taken during Vacancy</w:t>
            </w:r>
          </w:p>
          <w:p w14:paraId="7A1BC632" w14:textId="77777777" w:rsidR="000E447B" w:rsidRPr="003B57B9" w:rsidRDefault="000E447B" w:rsidP="000E447B">
            <w:pPr>
              <w:pStyle w:val="ListParagraph"/>
              <w:ind w:left="2520"/>
              <w:textAlignment w:val="center"/>
              <w:rPr>
                <w:rFonts w:ascii="Calibri" w:eastAsia="Times New Roman" w:hAnsi="Calibri" w:cs="Calibri"/>
              </w:rPr>
            </w:pPr>
          </w:p>
          <w:p w14:paraId="5F7B98C9" w14:textId="25F0F485" w:rsidR="0056210E" w:rsidRDefault="16E34BB3" w:rsidP="00FD033B">
            <w:pPr>
              <w:ind w:left="1440"/>
              <w:textAlignment w:val="center"/>
              <w:rPr>
                <w:rFonts w:ascii="Calibri" w:eastAsia="Times New Roman" w:hAnsi="Calibri" w:cs="Calibri"/>
              </w:rPr>
            </w:pPr>
            <w:r w:rsidRPr="00296C39">
              <w:rPr>
                <w:rFonts w:ascii="Calibri" w:eastAsia="Times New Roman" w:hAnsi="Calibri" w:cs="Calibri"/>
              </w:rPr>
              <w:lastRenderedPageBreak/>
              <w:t>4.</w:t>
            </w:r>
            <w:r w:rsidR="5272A35D">
              <w:rPr>
                <w:rFonts w:ascii="Calibri" w:eastAsia="Times New Roman" w:hAnsi="Calibri" w:cs="Calibri"/>
              </w:rPr>
              <w:t>9</w:t>
            </w:r>
            <w:r w:rsidRPr="00296C39">
              <w:rPr>
                <w:rFonts w:ascii="Calibri" w:eastAsia="Times New Roman" w:hAnsi="Calibri" w:cs="Calibri"/>
              </w:rPr>
              <w:t>.2.1</w:t>
            </w:r>
            <w:r>
              <w:rPr>
                <w:rFonts w:ascii="Calibri" w:eastAsia="Times New Roman" w:hAnsi="Calibri" w:cs="Calibri"/>
                <w:b/>
                <w:bCs/>
              </w:rPr>
              <w:t xml:space="preserve"> </w:t>
            </w:r>
            <w:r w:rsidR="429C7305" w:rsidRPr="00D42249">
              <w:rPr>
                <w:rFonts w:ascii="Calibri" w:eastAsia="Times New Roman" w:hAnsi="Calibri" w:cs="Calibri"/>
                <w:b/>
                <w:bCs/>
              </w:rPr>
              <w:t>Commodity adjustment billing</w:t>
            </w:r>
            <w:r w:rsidR="429C7305" w:rsidRPr="00D42249">
              <w:rPr>
                <w:rFonts w:ascii="Calibri" w:eastAsia="Times New Roman" w:hAnsi="Calibri" w:cs="Calibri"/>
              </w:rPr>
              <w:t xml:space="preserve"> </w:t>
            </w:r>
            <w:r w:rsidR="49E1A1A7" w:rsidRPr="00D42249">
              <w:rPr>
                <w:rFonts w:ascii="Calibri" w:eastAsia="Times New Roman" w:hAnsi="Calibri" w:cs="Calibri"/>
              </w:rPr>
              <w:t xml:space="preserve">will </w:t>
            </w:r>
            <w:r w:rsidR="429C7305" w:rsidRPr="00D42249">
              <w:rPr>
                <w:rFonts w:ascii="Calibri" w:eastAsia="Times New Roman" w:hAnsi="Calibri" w:cs="Calibri"/>
              </w:rPr>
              <w:t>be created from the ‘Vacan</w:t>
            </w:r>
            <w:r w:rsidR="49E1A1A7" w:rsidRPr="00D42249">
              <w:rPr>
                <w:rFonts w:ascii="Calibri" w:eastAsia="Times New Roman" w:hAnsi="Calibri" w:cs="Calibri"/>
              </w:rPr>
              <w:t xml:space="preserve">cy </w:t>
            </w:r>
            <w:r w:rsidR="429C7305" w:rsidRPr="00D42249">
              <w:rPr>
                <w:rFonts w:ascii="Calibri" w:eastAsia="Times New Roman" w:hAnsi="Calibri" w:cs="Calibri"/>
              </w:rPr>
              <w:t>End Effective Date’ and calculate back to the</w:t>
            </w:r>
            <w:r w:rsidR="15E0EDC4" w:rsidRPr="00D42249">
              <w:rPr>
                <w:rFonts w:ascii="Calibri" w:eastAsia="Times New Roman" w:hAnsi="Calibri" w:cs="Calibri"/>
              </w:rPr>
              <w:t xml:space="preserve"> </w:t>
            </w:r>
            <w:r w:rsidR="15E0EDC4" w:rsidRPr="00D42249">
              <w:rPr>
                <w:rFonts w:ascii="Calibri" w:hAnsi="Calibri" w:cs="Calibri"/>
              </w:rPr>
              <w:t>‘Vacancy Start Effective Date</w:t>
            </w:r>
            <w:bookmarkStart w:id="7" w:name="_Int_UsxxPF5t"/>
            <w:r w:rsidR="15E0EDC4" w:rsidRPr="00D42249">
              <w:rPr>
                <w:rFonts w:ascii="Calibri" w:hAnsi="Calibri" w:cs="Calibri"/>
              </w:rPr>
              <w:t>’</w:t>
            </w:r>
            <w:r w:rsidR="429C7305" w:rsidRPr="00D42249">
              <w:rPr>
                <w:rFonts w:ascii="Calibri" w:eastAsia="Times New Roman" w:hAnsi="Calibri" w:cs="Calibri"/>
              </w:rPr>
              <w:t>,</w:t>
            </w:r>
            <w:bookmarkEnd w:id="7"/>
            <w:r w:rsidR="429C7305" w:rsidRPr="00D42249">
              <w:rPr>
                <w:rFonts w:ascii="Calibri" w:eastAsia="Times New Roman" w:hAnsi="Calibri" w:cs="Calibri"/>
              </w:rPr>
              <w:t xml:space="preserve"> or </w:t>
            </w:r>
            <w:r w:rsidR="0F5EF0B6" w:rsidRPr="00D42249">
              <w:rPr>
                <w:rFonts w:ascii="Calibri" w:eastAsia="Times New Roman" w:hAnsi="Calibri" w:cs="Calibri"/>
              </w:rPr>
              <w:t>a</w:t>
            </w:r>
            <w:r w:rsidR="429C7305" w:rsidRPr="00D42249">
              <w:rPr>
                <w:rFonts w:ascii="Calibri" w:eastAsia="Times New Roman" w:hAnsi="Calibri" w:cs="Calibri"/>
              </w:rPr>
              <w:t xml:space="preserve"> partial adjustment </w:t>
            </w:r>
            <w:r w:rsidR="64FD0CFA">
              <w:rPr>
                <w:rFonts w:ascii="Calibri" w:eastAsia="Times New Roman" w:hAnsi="Calibri" w:cs="Calibri"/>
              </w:rPr>
              <w:t>e</w:t>
            </w:r>
            <w:r w:rsidR="429C7305" w:rsidRPr="00D42249">
              <w:rPr>
                <w:rFonts w:ascii="Calibri" w:eastAsia="Times New Roman" w:hAnsi="Calibri" w:cs="Calibri"/>
              </w:rPr>
              <w:t xml:space="preserve">nd </w:t>
            </w:r>
            <w:r w:rsidR="64FD0CFA">
              <w:rPr>
                <w:rFonts w:ascii="Calibri" w:eastAsia="Times New Roman" w:hAnsi="Calibri" w:cs="Calibri"/>
              </w:rPr>
              <w:t>d</w:t>
            </w:r>
            <w:r w:rsidR="429C7305" w:rsidRPr="00D42249">
              <w:rPr>
                <w:rFonts w:ascii="Calibri" w:eastAsia="Times New Roman" w:hAnsi="Calibri" w:cs="Calibri"/>
              </w:rPr>
              <w:t>ate</w:t>
            </w:r>
            <w:r w:rsidR="02017173" w:rsidRPr="00D42249">
              <w:rPr>
                <w:rFonts w:ascii="Calibri" w:eastAsia="Times New Roman" w:hAnsi="Calibri" w:cs="Calibri"/>
              </w:rPr>
              <w:t xml:space="preserve"> (if one exists)</w:t>
            </w:r>
            <w:r w:rsidR="429C7305" w:rsidRPr="00D42249">
              <w:rPr>
                <w:rFonts w:ascii="Calibri" w:eastAsia="Times New Roman" w:hAnsi="Calibri" w:cs="Calibri"/>
              </w:rPr>
              <w:t xml:space="preserve">, whichever is the later. </w:t>
            </w:r>
            <w:r w:rsidR="2B112826">
              <w:rPr>
                <w:rFonts w:ascii="Calibri" w:eastAsia="Times New Roman" w:hAnsi="Calibri" w:cs="Calibri"/>
              </w:rPr>
              <w:t>A</w:t>
            </w:r>
            <w:r w:rsidR="3704E8C9" w:rsidRPr="00D42249">
              <w:rPr>
                <w:rFonts w:ascii="Calibri" w:hAnsi="Calibri" w:cs="Calibri"/>
                <w:color w:val="000000"/>
                <w:shd w:val="clear" w:color="auto" w:fill="FFFFFF"/>
              </w:rPr>
              <w:t xml:space="preserve"> partial adjustment </w:t>
            </w:r>
            <w:r w:rsidR="2B112826">
              <w:rPr>
                <w:rFonts w:ascii="Calibri" w:hAnsi="Calibri" w:cs="Calibri"/>
                <w:color w:val="000000"/>
                <w:shd w:val="clear" w:color="auto" w:fill="FFFFFF"/>
              </w:rPr>
              <w:t xml:space="preserve">may have </w:t>
            </w:r>
            <w:r w:rsidR="3704E8C9" w:rsidRPr="00D42249">
              <w:rPr>
                <w:rFonts w:ascii="Calibri" w:hAnsi="Calibri" w:cs="Calibri"/>
                <w:color w:val="000000"/>
                <w:shd w:val="clear" w:color="auto" w:fill="FFFFFF"/>
              </w:rPr>
              <w:t>been created due to a CDSP estimated read during Vacancy</w:t>
            </w:r>
            <w:r w:rsidR="3FE0E1C0">
              <w:rPr>
                <w:rFonts w:ascii="Calibri" w:hAnsi="Calibri" w:cs="Calibri"/>
                <w:color w:val="000000"/>
                <w:shd w:val="clear" w:color="auto" w:fill="FFFFFF"/>
              </w:rPr>
              <w:t xml:space="preserve">. </w:t>
            </w:r>
            <w:r w:rsidR="077E6198">
              <w:rPr>
                <w:rFonts w:ascii="Calibri" w:hAnsi="Calibri" w:cs="Calibri"/>
                <w:color w:val="000000"/>
                <w:shd w:val="clear" w:color="auto" w:fill="FFFFFF"/>
              </w:rPr>
              <w:t xml:space="preserve">The </w:t>
            </w:r>
            <w:r w:rsidR="32F09078" w:rsidRPr="00D42249">
              <w:rPr>
                <w:rFonts w:ascii="Calibri" w:eastAsia="Times New Roman" w:hAnsi="Calibri" w:cs="Calibri"/>
              </w:rPr>
              <w:t xml:space="preserve">Commodity adjustment will be based on the AQ recorded for the adjustment period. </w:t>
            </w:r>
            <w:r w:rsidR="5543D9B4">
              <w:rPr>
                <w:rFonts w:ascii="Calibri" w:eastAsia="Times New Roman" w:hAnsi="Calibri" w:cs="Calibri"/>
              </w:rPr>
              <w:t xml:space="preserve">The adjustment will </w:t>
            </w:r>
            <w:r w:rsidR="1C9C17DB">
              <w:rPr>
                <w:rFonts w:ascii="Calibri" w:eastAsia="Times New Roman" w:hAnsi="Calibri" w:cs="Calibri"/>
              </w:rPr>
              <w:t>appear under the existing amendment c</w:t>
            </w:r>
            <w:r w:rsidR="1C9C17DB" w:rsidRPr="1EADBD94">
              <w:rPr>
                <w:rFonts w:ascii="Calibri" w:eastAsia="Times New Roman" w:hAnsi="Calibri" w:cs="Calibri"/>
              </w:rPr>
              <w:t xml:space="preserve">ode of ‘ADJ’ in the </w:t>
            </w:r>
            <w:r w:rsidR="64D3D569" w:rsidRPr="1EADBD94">
              <w:rPr>
                <w:rFonts w:ascii="Calibri" w:eastAsia="Times New Roman" w:hAnsi="Calibri" w:cs="Calibri"/>
              </w:rPr>
              <w:t xml:space="preserve">ASP </w:t>
            </w:r>
            <w:r w:rsidR="1C9C17DB">
              <w:rPr>
                <w:rFonts w:ascii="Calibri" w:eastAsia="Times New Roman" w:hAnsi="Calibri" w:cs="Calibri"/>
              </w:rPr>
              <w:t xml:space="preserve"> fi</w:t>
            </w:r>
            <w:r w:rsidR="00533825">
              <w:rPr>
                <w:rFonts w:ascii="Calibri" w:eastAsia="Times New Roman" w:hAnsi="Calibri" w:cs="Calibri"/>
              </w:rPr>
              <w:t>l</w:t>
            </w:r>
            <w:r w:rsidR="1C9C17DB">
              <w:rPr>
                <w:rFonts w:ascii="Calibri" w:eastAsia="Times New Roman" w:hAnsi="Calibri" w:cs="Calibri"/>
              </w:rPr>
              <w:t>e.</w:t>
            </w:r>
          </w:p>
          <w:p w14:paraId="7CFE3582" w14:textId="77777777" w:rsidR="0056210E" w:rsidRDefault="0056210E" w:rsidP="00D42249">
            <w:pPr>
              <w:ind w:left="1440"/>
              <w:textAlignment w:val="center"/>
              <w:rPr>
                <w:rFonts w:ascii="Calibri" w:eastAsia="Times New Roman" w:hAnsi="Calibri" w:cs="Calibri"/>
              </w:rPr>
            </w:pPr>
          </w:p>
          <w:p w14:paraId="2A569E73" w14:textId="3B3CEE42" w:rsidR="000923D4" w:rsidRPr="00BE2FEC" w:rsidRDefault="000923D4" w:rsidP="00D42249">
            <w:pPr>
              <w:ind w:left="1440"/>
              <w:textAlignment w:val="center"/>
              <w:rPr>
                <w:rFonts w:ascii="Calibri" w:eastAsia="Times New Roman" w:hAnsi="Calibri" w:cs="Calibri"/>
              </w:rPr>
            </w:pPr>
            <w:r w:rsidRPr="00BE2FEC">
              <w:rPr>
                <w:rFonts w:ascii="Calibri" w:eastAsia="Times New Roman" w:hAnsi="Calibri" w:cs="Calibri"/>
              </w:rPr>
              <w:t xml:space="preserve">4.9.2.2. </w:t>
            </w:r>
            <w:r w:rsidRPr="00BE2FEC">
              <w:rPr>
                <w:rFonts w:ascii="Calibri" w:eastAsia="Times New Roman" w:hAnsi="Calibri" w:cs="Calibri"/>
                <w:b/>
                <w:bCs/>
              </w:rPr>
              <w:t>Note.</w:t>
            </w:r>
            <w:r w:rsidRPr="00BE2FEC">
              <w:rPr>
                <w:rFonts w:ascii="Calibri" w:eastAsia="Times New Roman" w:hAnsi="Calibri" w:cs="Calibri"/>
              </w:rPr>
              <w:t xml:space="preserve"> </w:t>
            </w:r>
            <w:r w:rsidR="00BE2FEC">
              <w:rPr>
                <w:rStyle w:val="cf01"/>
              </w:rPr>
              <w:t>A</w:t>
            </w:r>
            <w:r w:rsidRPr="00BE2FEC">
              <w:rPr>
                <w:rStyle w:val="cf01"/>
                <w:rFonts w:ascii="Calibri" w:hAnsi="Calibri" w:cs="Calibri"/>
                <w:sz w:val="22"/>
                <w:szCs w:val="22"/>
              </w:rPr>
              <w:t xml:space="preserve">n adjustment will not always be created when a site exits </w:t>
            </w:r>
            <w:r w:rsidR="00BE2FEC">
              <w:rPr>
                <w:rStyle w:val="cf01"/>
                <w:rFonts w:ascii="Calibri" w:hAnsi="Calibri" w:cs="Calibri"/>
                <w:sz w:val="22"/>
                <w:szCs w:val="22"/>
              </w:rPr>
              <w:t>V</w:t>
            </w:r>
            <w:r w:rsidRPr="00BE2FEC">
              <w:rPr>
                <w:rStyle w:val="cf01"/>
                <w:rFonts w:ascii="Calibri" w:hAnsi="Calibri" w:cs="Calibri"/>
                <w:sz w:val="22"/>
                <w:szCs w:val="22"/>
              </w:rPr>
              <w:t>acancy</w:t>
            </w:r>
            <w:r w:rsidR="001C6B69">
              <w:rPr>
                <w:rStyle w:val="cf01"/>
                <w:rFonts w:ascii="Calibri" w:hAnsi="Calibri" w:cs="Calibri"/>
                <w:sz w:val="22"/>
                <w:szCs w:val="22"/>
              </w:rPr>
              <w:t xml:space="preserve">. </w:t>
            </w:r>
            <w:r w:rsidR="00E52C5F">
              <w:rPr>
                <w:rStyle w:val="cf01"/>
                <w:rFonts w:ascii="Calibri" w:hAnsi="Calibri" w:cs="Calibri"/>
                <w:sz w:val="22"/>
                <w:szCs w:val="22"/>
              </w:rPr>
              <w:t xml:space="preserve">An adjustment billing trigger </w:t>
            </w:r>
            <w:r w:rsidR="00916A15">
              <w:rPr>
                <w:rStyle w:val="cf01"/>
                <w:rFonts w:ascii="Calibri" w:hAnsi="Calibri" w:cs="Calibri"/>
                <w:sz w:val="22"/>
                <w:szCs w:val="22"/>
              </w:rPr>
              <w:t xml:space="preserve">will need to occur (i.e., </w:t>
            </w:r>
            <w:r w:rsidRPr="00BE2FEC">
              <w:rPr>
                <w:rStyle w:val="cf01"/>
                <w:rFonts w:ascii="Calibri" w:hAnsi="Calibri" w:cs="Calibri"/>
                <w:sz w:val="22"/>
                <w:szCs w:val="22"/>
              </w:rPr>
              <w:t xml:space="preserve">a </w:t>
            </w:r>
            <w:r w:rsidR="00916A15">
              <w:rPr>
                <w:rStyle w:val="cf01"/>
                <w:rFonts w:ascii="Calibri" w:hAnsi="Calibri" w:cs="Calibri"/>
                <w:sz w:val="22"/>
                <w:szCs w:val="22"/>
              </w:rPr>
              <w:t xml:space="preserve">meter </w:t>
            </w:r>
            <w:r w:rsidRPr="00BE2FEC">
              <w:rPr>
                <w:rStyle w:val="cf01"/>
                <w:rFonts w:ascii="Calibri" w:hAnsi="Calibri" w:cs="Calibri"/>
                <w:sz w:val="22"/>
                <w:szCs w:val="22"/>
              </w:rPr>
              <w:t>read</w:t>
            </w:r>
            <w:r w:rsidR="00916A15">
              <w:rPr>
                <w:rStyle w:val="cf01"/>
                <w:rFonts w:ascii="Calibri" w:hAnsi="Calibri" w:cs="Calibri"/>
                <w:sz w:val="22"/>
                <w:szCs w:val="22"/>
              </w:rPr>
              <w:t>ing</w:t>
            </w:r>
            <w:r w:rsidRPr="00BE2FEC">
              <w:rPr>
                <w:rStyle w:val="cf01"/>
                <w:rFonts w:ascii="Calibri" w:hAnsi="Calibri" w:cs="Calibri"/>
                <w:sz w:val="22"/>
                <w:szCs w:val="22"/>
              </w:rPr>
              <w:t xml:space="preserve"> (Estimated</w:t>
            </w:r>
            <w:r w:rsidR="00916A15">
              <w:rPr>
                <w:rStyle w:val="cf01"/>
                <w:rFonts w:ascii="Calibri" w:hAnsi="Calibri" w:cs="Calibri"/>
                <w:sz w:val="22"/>
                <w:szCs w:val="22"/>
              </w:rPr>
              <w:t xml:space="preserve"> or A</w:t>
            </w:r>
            <w:r w:rsidRPr="00BE2FEC">
              <w:rPr>
                <w:rStyle w:val="cf01"/>
                <w:rFonts w:ascii="Calibri" w:hAnsi="Calibri" w:cs="Calibri"/>
                <w:sz w:val="22"/>
                <w:szCs w:val="22"/>
              </w:rPr>
              <w:t>ctual)</w:t>
            </w:r>
            <w:r w:rsidR="00916A15">
              <w:rPr>
                <w:rStyle w:val="cf01"/>
                <w:rFonts w:ascii="Calibri" w:hAnsi="Calibri" w:cs="Calibri"/>
                <w:sz w:val="22"/>
                <w:szCs w:val="22"/>
              </w:rPr>
              <w:t>,</w:t>
            </w:r>
            <w:r w:rsidRPr="00BE2FEC">
              <w:rPr>
                <w:rStyle w:val="cf01"/>
                <w:rFonts w:ascii="Calibri" w:hAnsi="Calibri" w:cs="Calibri"/>
                <w:sz w:val="22"/>
                <w:szCs w:val="22"/>
              </w:rPr>
              <w:t xml:space="preserve"> or </w:t>
            </w:r>
            <w:r w:rsidR="00A53F31">
              <w:rPr>
                <w:rStyle w:val="cf01"/>
                <w:rFonts w:ascii="Calibri" w:hAnsi="Calibri" w:cs="Calibri"/>
                <w:sz w:val="22"/>
                <w:szCs w:val="22"/>
              </w:rPr>
              <w:t>I</w:t>
            </w:r>
            <w:r w:rsidRPr="00BE2FEC">
              <w:rPr>
                <w:rStyle w:val="cf01"/>
                <w:rFonts w:ascii="Calibri" w:hAnsi="Calibri" w:cs="Calibri"/>
                <w:sz w:val="22"/>
                <w:szCs w:val="22"/>
              </w:rPr>
              <w:t>solation</w:t>
            </w:r>
            <w:r w:rsidR="00A53F31">
              <w:rPr>
                <w:rStyle w:val="cf01"/>
                <w:rFonts w:ascii="Calibri" w:hAnsi="Calibri" w:cs="Calibri"/>
                <w:sz w:val="22"/>
                <w:szCs w:val="22"/>
              </w:rPr>
              <w:t xml:space="preserve"> request,</w:t>
            </w:r>
            <w:r w:rsidRPr="00BE2FEC">
              <w:rPr>
                <w:rStyle w:val="cf01"/>
                <w:rFonts w:ascii="Calibri" w:hAnsi="Calibri" w:cs="Calibri"/>
                <w:sz w:val="22"/>
                <w:szCs w:val="22"/>
              </w:rPr>
              <w:t xml:space="preserve"> or </w:t>
            </w:r>
            <w:r w:rsidR="00A53F31">
              <w:rPr>
                <w:rStyle w:val="cf01"/>
                <w:rFonts w:ascii="Calibri" w:hAnsi="Calibri" w:cs="Calibri"/>
                <w:sz w:val="22"/>
                <w:szCs w:val="22"/>
              </w:rPr>
              <w:t>a W</w:t>
            </w:r>
            <w:r w:rsidRPr="00BE2FEC">
              <w:rPr>
                <w:rStyle w:val="cf01"/>
                <w:rFonts w:ascii="Calibri" w:hAnsi="Calibri" w:cs="Calibri"/>
                <w:sz w:val="22"/>
                <w:szCs w:val="22"/>
              </w:rPr>
              <w:t>ithdrawal</w:t>
            </w:r>
            <w:r w:rsidR="00A53F31">
              <w:rPr>
                <w:rStyle w:val="cf01"/>
                <w:rFonts w:ascii="Calibri" w:hAnsi="Calibri" w:cs="Calibri"/>
                <w:sz w:val="22"/>
                <w:szCs w:val="22"/>
              </w:rPr>
              <w:t xml:space="preserve"> </w:t>
            </w:r>
            <w:r w:rsidR="00EC687D">
              <w:rPr>
                <w:rStyle w:val="cf01"/>
                <w:rFonts w:ascii="Calibri" w:hAnsi="Calibri" w:cs="Calibri"/>
                <w:sz w:val="22"/>
                <w:szCs w:val="22"/>
              </w:rPr>
              <w:t xml:space="preserve">event </w:t>
            </w:r>
            <w:r w:rsidR="00A53F31">
              <w:rPr>
                <w:rStyle w:val="cf01"/>
                <w:rFonts w:ascii="Calibri" w:hAnsi="Calibri" w:cs="Calibri"/>
                <w:sz w:val="22"/>
                <w:szCs w:val="22"/>
              </w:rPr>
              <w:t xml:space="preserve">request). </w:t>
            </w:r>
          </w:p>
          <w:p w14:paraId="1A11F225" w14:textId="77777777" w:rsidR="000923D4" w:rsidRDefault="000923D4" w:rsidP="00D42249">
            <w:pPr>
              <w:ind w:left="1440"/>
              <w:textAlignment w:val="center"/>
              <w:rPr>
                <w:rFonts w:ascii="Calibri" w:eastAsia="Times New Roman" w:hAnsi="Calibri" w:cs="Calibri"/>
              </w:rPr>
            </w:pPr>
          </w:p>
          <w:p w14:paraId="1851177C" w14:textId="2D468273" w:rsidR="000E447B" w:rsidRPr="00D42249" w:rsidRDefault="00D42249" w:rsidP="00D42249">
            <w:pPr>
              <w:ind w:left="1440"/>
              <w:textAlignment w:val="center"/>
              <w:rPr>
                <w:rFonts w:ascii="Calibri" w:eastAsia="Times New Roman" w:hAnsi="Calibri" w:cs="Calibri"/>
              </w:rPr>
            </w:pPr>
            <w:r w:rsidRPr="00296C39">
              <w:rPr>
                <w:rFonts w:ascii="Calibri" w:eastAsia="Times New Roman" w:hAnsi="Calibri" w:cs="Calibri"/>
              </w:rPr>
              <w:t>4.</w:t>
            </w:r>
            <w:r w:rsidR="004E0DCA">
              <w:rPr>
                <w:rFonts w:ascii="Calibri" w:eastAsia="Times New Roman" w:hAnsi="Calibri" w:cs="Calibri"/>
              </w:rPr>
              <w:t>9</w:t>
            </w:r>
            <w:r w:rsidRPr="00296C39">
              <w:rPr>
                <w:rFonts w:ascii="Calibri" w:eastAsia="Times New Roman" w:hAnsi="Calibri" w:cs="Calibri"/>
              </w:rPr>
              <w:t>.2.</w:t>
            </w:r>
            <w:r w:rsidR="00FD033B">
              <w:rPr>
                <w:rFonts w:ascii="Calibri" w:eastAsia="Times New Roman" w:hAnsi="Calibri" w:cs="Calibri"/>
              </w:rPr>
              <w:t>3</w:t>
            </w:r>
            <w:r w:rsidRPr="00296C39">
              <w:rPr>
                <w:rFonts w:ascii="Calibri" w:eastAsia="Times New Roman" w:hAnsi="Calibri" w:cs="Calibri"/>
              </w:rPr>
              <w:t>.</w:t>
            </w:r>
            <w:r>
              <w:rPr>
                <w:rFonts w:ascii="Calibri" w:eastAsia="Times New Roman" w:hAnsi="Calibri" w:cs="Calibri"/>
                <w:b/>
                <w:bCs/>
              </w:rPr>
              <w:t xml:space="preserve"> </w:t>
            </w:r>
            <w:r w:rsidR="000E447B" w:rsidRPr="00D42249">
              <w:rPr>
                <w:rFonts w:ascii="Calibri" w:eastAsia="Times New Roman" w:hAnsi="Calibri" w:cs="Calibri"/>
                <w:b/>
                <w:bCs/>
              </w:rPr>
              <w:t>Commodity reconciliation billing</w:t>
            </w:r>
            <w:r w:rsidR="000E447B" w:rsidRPr="00D42249">
              <w:rPr>
                <w:rFonts w:ascii="Calibri" w:eastAsia="Times New Roman" w:hAnsi="Calibri" w:cs="Calibri"/>
              </w:rPr>
              <w:t xml:space="preserve"> will </w:t>
            </w:r>
            <w:r w:rsidR="00B96EFA">
              <w:rPr>
                <w:rFonts w:ascii="Calibri" w:eastAsia="Times New Roman" w:hAnsi="Calibri" w:cs="Calibri"/>
              </w:rPr>
              <w:t>trigger</w:t>
            </w:r>
            <w:r w:rsidR="000E447B" w:rsidRPr="00D42249">
              <w:rPr>
                <w:rFonts w:ascii="Calibri" w:eastAsia="Times New Roman" w:hAnsi="Calibri" w:cs="Calibri"/>
              </w:rPr>
              <w:t xml:space="preserve"> upon receipt of a meter reading from the Shipper. </w:t>
            </w:r>
          </w:p>
          <w:p w14:paraId="3B2B8B4F" w14:textId="77777777" w:rsidR="00296C39" w:rsidRDefault="00296C39" w:rsidP="00D42249">
            <w:pPr>
              <w:ind w:left="720"/>
              <w:textAlignment w:val="center"/>
              <w:rPr>
                <w:rFonts w:ascii="Calibri" w:hAnsi="Calibri" w:cs="Calibri"/>
                <w:color w:val="000000"/>
                <w:shd w:val="clear" w:color="auto" w:fill="FFFFFF"/>
              </w:rPr>
            </w:pPr>
          </w:p>
          <w:p w14:paraId="30D6B24D" w14:textId="5F8F772E" w:rsidR="00D42249" w:rsidRPr="00D42249" w:rsidRDefault="00296C39" w:rsidP="00296C39">
            <w:pPr>
              <w:ind w:left="1440"/>
              <w:textAlignment w:val="center"/>
              <w:rPr>
                <w:rFonts w:ascii="Calibri" w:eastAsia="Times New Roman" w:hAnsi="Calibri" w:cs="Calibri"/>
              </w:rPr>
            </w:pPr>
            <w:r>
              <w:rPr>
                <w:rFonts w:ascii="Calibri" w:hAnsi="Calibri" w:cs="Calibri"/>
                <w:color w:val="000000"/>
                <w:shd w:val="clear" w:color="auto" w:fill="FFFFFF"/>
              </w:rPr>
              <w:t>4.</w:t>
            </w:r>
            <w:r w:rsidR="004E0DCA">
              <w:rPr>
                <w:rFonts w:ascii="Calibri" w:hAnsi="Calibri" w:cs="Calibri"/>
                <w:color w:val="000000"/>
                <w:shd w:val="clear" w:color="auto" w:fill="FFFFFF"/>
              </w:rPr>
              <w:t>9</w:t>
            </w:r>
            <w:r>
              <w:rPr>
                <w:rFonts w:ascii="Calibri" w:hAnsi="Calibri" w:cs="Calibri"/>
                <w:color w:val="000000"/>
                <w:shd w:val="clear" w:color="auto" w:fill="FFFFFF"/>
              </w:rPr>
              <w:t>.2.</w:t>
            </w:r>
            <w:r w:rsidR="00FD033B">
              <w:rPr>
                <w:rFonts w:ascii="Calibri" w:hAnsi="Calibri" w:cs="Calibri"/>
                <w:color w:val="000000"/>
                <w:shd w:val="clear" w:color="auto" w:fill="FFFFFF"/>
              </w:rPr>
              <w:t>4</w:t>
            </w:r>
            <w:r>
              <w:rPr>
                <w:rFonts w:ascii="Calibri" w:hAnsi="Calibri" w:cs="Calibri"/>
                <w:color w:val="000000"/>
                <w:shd w:val="clear" w:color="auto" w:fill="FFFFFF"/>
              </w:rPr>
              <w:t xml:space="preserve">. </w:t>
            </w:r>
            <w:r w:rsidR="000E447B" w:rsidRPr="00D42249">
              <w:rPr>
                <w:rFonts w:ascii="Calibri" w:hAnsi="Calibri" w:cs="Calibri"/>
                <w:color w:val="000000"/>
                <w:shd w:val="clear" w:color="auto" w:fill="FFFFFF"/>
              </w:rPr>
              <w:t xml:space="preserve">The </w:t>
            </w:r>
            <w:r w:rsidR="000E447B" w:rsidRPr="00366E88">
              <w:rPr>
                <w:rFonts w:ascii="Calibri" w:hAnsi="Calibri" w:cs="Calibri"/>
                <w:b/>
                <w:bCs/>
                <w:color w:val="000000"/>
                <w:shd w:val="clear" w:color="auto" w:fill="FFFFFF"/>
              </w:rPr>
              <w:t>adjustment</w:t>
            </w:r>
            <w:r w:rsidR="000E447B" w:rsidRPr="00D42249">
              <w:rPr>
                <w:rFonts w:ascii="Calibri" w:hAnsi="Calibri" w:cs="Calibri"/>
                <w:color w:val="000000"/>
                <w:shd w:val="clear" w:color="auto" w:fill="FFFFFF"/>
              </w:rPr>
              <w:t xml:space="preserve"> and the </w:t>
            </w:r>
            <w:r w:rsidR="000E447B" w:rsidRPr="00366E88">
              <w:rPr>
                <w:rFonts w:ascii="Calibri" w:hAnsi="Calibri" w:cs="Calibri"/>
                <w:b/>
                <w:bCs/>
                <w:color w:val="000000"/>
                <w:shd w:val="clear" w:color="auto" w:fill="FFFFFF"/>
              </w:rPr>
              <w:t>reconciliation</w:t>
            </w:r>
            <w:r w:rsidR="000E447B" w:rsidRPr="00D42249">
              <w:rPr>
                <w:rFonts w:ascii="Calibri" w:hAnsi="Calibri" w:cs="Calibri"/>
                <w:color w:val="000000"/>
                <w:shd w:val="clear" w:color="auto" w:fill="FFFFFF"/>
              </w:rPr>
              <w:t xml:space="preserve"> will account for any gas off taken during the Vacant period. </w:t>
            </w:r>
          </w:p>
          <w:p w14:paraId="0C417A09" w14:textId="77777777" w:rsidR="00D04FBD" w:rsidRDefault="00D04FBD" w:rsidP="00296C39">
            <w:pPr>
              <w:ind w:left="1440"/>
              <w:textAlignment w:val="center"/>
              <w:rPr>
                <w:rFonts w:ascii="Calibri" w:eastAsia="Times New Roman" w:hAnsi="Calibri" w:cs="Calibri"/>
                <w:b/>
                <w:bCs/>
              </w:rPr>
            </w:pPr>
          </w:p>
          <w:p w14:paraId="1A1D7EB2" w14:textId="77777777" w:rsidR="00E74010" w:rsidRDefault="00E74010" w:rsidP="0025156C">
            <w:pPr>
              <w:ind w:left="1440"/>
              <w:textAlignment w:val="center"/>
              <w:rPr>
                <w:rFonts w:ascii="Calibri" w:eastAsia="Times New Roman" w:hAnsi="Calibri" w:cs="Calibri"/>
              </w:rPr>
            </w:pPr>
          </w:p>
          <w:p w14:paraId="61D83FD1" w14:textId="27E16590" w:rsidR="004162A8" w:rsidRDefault="0025156C" w:rsidP="0025156C">
            <w:pPr>
              <w:ind w:left="720"/>
              <w:textAlignment w:val="center"/>
              <w:rPr>
                <w:rFonts w:ascii="Calibri" w:eastAsia="Times New Roman" w:hAnsi="Calibri" w:cs="Calibri"/>
              </w:rPr>
            </w:pPr>
            <w:r>
              <w:rPr>
                <w:rFonts w:ascii="Calibri" w:eastAsia="Times New Roman" w:hAnsi="Calibri" w:cs="Calibri"/>
                <w:b/>
                <w:bCs/>
              </w:rPr>
              <w:t>4.</w:t>
            </w:r>
            <w:r w:rsidR="004E0DCA">
              <w:rPr>
                <w:rFonts w:ascii="Calibri" w:eastAsia="Times New Roman" w:hAnsi="Calibri" w:cs="Calibri"/>
                <w:b/>
                <w:bCs/>
              </w:rPr>
              <w:t>9</w:t>
            </w:r>
            <w:r>
              <w:rPr>
                <w:rFonts w:ascii="Calibri" w:eastAsia="Times New Roman" w:hAnsi="Calibri" w:cs="Calibri"/>
                <w:b/>
                <w:bCs/>
              </w:rPr>
              <w:t xml:space="preserve">.3. </w:t>
            </w:r>
            <w:r w:rsidR="006C67A9">
              <w:rPr>
                <w:rFonts w:ascii="Calibri" w:eastAsia="Times New Roman" w:hAnsi="Calibri" w:cs="Calibri"/>
                <w:b/>
                <w:bCs/>
              </w:rPr>
              <w:t>S</w:t>
            </w:r>
            <w:r w:rsidR="00A55D16">
              <w:rPr>
                <w:rFonts w:ascii="Calibri" w:eastAsia="Times New Roman" w:hAnsi="Calibri" w:cs="Calibri"/>
                <w:b/>
                <w:bCs/>
              </w:rPr>
              <w:t>tandard</w:t>
            </w:r>
            <w:r w:rsidR="000E447B" w:rsidRPr="0025156C">
              <w:rPr>
                <w:rFonts w:ascii="Calibri" w:eastAsia="Times New Roman" w:hAnsi="Calibri" w:cs="Calibri"/>
                <w:b/>
                <w:bCs/>
              </w:rPr>
              <w:t xml:space="preserve"> Capacity </w:t>
            </w:r>
            <w:r w:rsidR="004162A8">
              <w:rPr>
                <w:rFonts w:ascii="Calibri" w:eastAsia="Times New Roman" w:hAnsi="Calibri" w:cs="Calibri"/>
                <w:b/>
                <w:bCs/>
              </w:rPr>
              <w:t>charging</w:t>
            </w:r>
          </w:p>
          <w:p w14:paraId="4FA2A761" w14:textId="77777777" w:rsidR="004162A8" w:rsidRDefault="004162A8" w:rsidP="0025156C">
            <w:pPr>
              <w:ind w:left="720"/>
              <w:textAlignment w:val="center"/>
              <w:rPr>
                <w:rFonts w:ascii="Calibri" w:eastAsia="Times New Roman" w:hAnsi="Calibri" w:cs="Calibri"/>
              </w:rPr>
            </w:pPr>
          </w:p>
          <w:p w14:paraId="0A3DA4AA" w14:textId="2AE712ED" w:rsidR="000E447B" w:rsidRPr="0025156C" w:rsidRDefault="004162A8" w:rsidP="004162A8">
            <w:pPr>
              <w:ind w:left="1440"/>
              <w:textAlignment w:val="center"/>
              <w:rPr>
                <w:rFonts w:ascii="Calibri" w:eastAsia="Times New Roman" w:hAnsi="Calibri" w:cs="Calibri"/>
              </w:rPr>
            </w:pPr>
            <w:r>
              <w:rPr>
                <w:rFonts w:ascii="Calibri" w:eastAsia="Times New Roman" w:hAnsi="Calibri" w:cs="Calibri"/>
              </w:rPr>
              <w:t>W</w:t>
            </w:r>
            <w:r w:rsidR="000E447B" w:rsidRPr="0025156C">
              <w:rPr>
                <w:rFonts w:ascii="Calibri" w:eastAsia="Times New Roman" w:hAnsi="Calibri" w:cs="Calibri"/>
              </w:rPr>
              <w:t xml:space="preserve">here the Shipper successfully requested Capacity relief, </w:t>
            </w:r>
          </w:p>
          <w:p w14:paraId="79E2B864" w14:textId="77777777" w:rsidR="000E447B" w:rsidRPr="003B57B9" w:rsidRDefault="000E447B" w:rsidP="000E447B">
            <w:pPr>
              <w:pStyle w:val="ListParagraph"/>
              <w:ind w:left="1080"/>
              <w:textAlignment w:val="center"/>
              <w:rPr>
                <w:rFonts w:ascii="Calibri" w:eastAsia="Times New Roman" w:hAnsi="Calibri" w:cs="Calibri"/>
              </w:rPr>
            </w:pPr>
          </w:p>
          <w:p w14:paraId="09C8BBBC" w14:textId="7EF88DD6" w:rsidR="000E447B" w:rsidRDefault="00E93C1C" w:rsidP="00E93C1C">
            <w:pPr>
              <w:ind w:left="1440"/>
              <w:textAlignment w:val="center"/>
              <w:rPr>
                <w:rFonts w:ascii="Calibri" w:eastAsia="Times New Roman" w:hAnsi="Calibri" w:cs="Calibri"/>
              </w:rPr>
            </w:pPr>
            <w:r>
              <w:rPr>
                <w:rFonts w:ascii="Calibri" w:eastAsia="Times New Roman" w:hAnsi="Calibri" w:cs="Calibri"/>
              </w:rPr>
              <w:t>4.</w:t>
            </w:r>
            <w:r w:rsidR="004E0DCA">
              <w:rPr>
                <w:rFonts w:ascii="Calibri" w:eastAsia="Times New Roman" w:hAnsi="Calibri" w:cs="Calibri"/>
              </w:rPr>
              <w:t>9</w:t>
            </w:r>
            <w:r>
              <w:rPr>
                <w:rFonts w:ascii="Calibri" w:eastAsia="Times New Roman" w:hAnsi="Calibri" w:cs="Calibri"/>
              </w:rPr>
              <w:t xml:space="preserve">.3.1. </w:t>
            </w:r>
            <w:r w:rsidR="00C77A4E">
              <w:rPr>
                <w:rFonts w:ascii="Calibri" w:eastAsia="Times New Roman" w:hAnsi="Calibri" w:cs="Calibri"/>
              </w:rPr>
              <w:t xml:space="preserve">Standard </w:t>
            </w:r>
            <w:r w:rsidR="000E447B" w:rsidRPr="00E93C1C">
              <w:rPr>
                <w:rFonts w:ascii="Calibri" w:eastAsia="Times New Roman" w:hAnsi="Calibri" w:cs="Calibri"/>
              </w:rPr>
              <w:t xml:space="preserve">Capacity charging </w:t>
            </w:r>
            <w:r w:rsidR="00D57E59">
              <w:rPr>
                <w:rFonts w:ascii="Calibri" w:eastAsia="Times New Roman" w:hAnsi="Calibri" w:cs="Calibri"/>
              </w:rPr>
              <w:t>will</w:t>
            </w:r>
            <w:r w:rsidR="000E447B" w:rsidRPr="00E93C1C">
              <w:rPr>
                <w:rFonts w:ascii="Calibri" w:eastAsia="Times New Roman" w:hAnsi="Calibri" w:cs="Calibri"/>
              </w:rPr>
              <w:t xml:space="preserve"> </w:t>
            </w:r>
            <w:r w:rsidR="000309A5">
              <w:rPr>
                <w:rFonts w:ascii="Calibri" w:eastAsia="Times New Roman" w:hAnsi="Calibri" w:cs="Calibri"/>
              </w:rPr>
              <w:t>apply</w:t>
            </w:r>
            <w:r w:rsidR="000E447B" w:rsidRPr="00E93C1C">
              <w:rPr>
                <w:rFonts w:ascii="Calibri" w:eastAsia="Times New Roman" w:hAnsi="Calibri" w:cs="Calibri"/>
              </w:rPr>
              <w:t xml:space="preserve">, with </w:t>
            </w:r>
            <w:r w:rsidR="00886241">
              <w:rPr>
                <w:rFonts w:ascii="Calibri" w:eastAsia="Times New Roman" w:hAnsi="Calibri" w:cs="Calibri"/>
              </w:rPr>
              <w:t xml:space="preserve">respect to </w:t>
            </w:r>
            <w:r w:rsidR="000E447B" w:rsidRPr="00E93C1C">
              <w:rPr>
                <w:rFonts w:ascii="Calibri" w:eastAsia="Times New Roman" w:hAnsi="Calibri" w:cs="Calibri"/>
              </w:rPr>
              <w:t xml:space="preserve">the AQ </w:t>
            </w:r>
            <w:r w:rsidR="00886241">
              <w:rPr>
                <w:rFonts w:ascii="Calibri" w:eastAsia="Times New Roman" w:hAnsi="Calibri" w:cs="Calibri"/>
              </w:rPr>
              <w:t xml:space="preserve">correction effective date. </w:t>
            </w:r>
          </w:p>
          <w:p w14:paraId="0EB35B39" w14:textId="77777777" w:rsidR="00E93C1C" w:rsidRPr="00E93C1C" w:rsidRDefault="00E93C1C" w:rsidP="00E93C1C">
            <w:pPr>
              <w:ind w:left="1440"/>
              <w:textAlignment w:val="center"/>
              <w:rPr>
                <w:rFonts w:ascii="Calibri" w:eastAsia="Times New Roman" w:hAnsi="Calibri" w:cs="Calibri"/>
              </w:rPr>
            </w:pPr>
          </w:p>
          <w:p w14:paraId="74D6C1E2" w14:textId="458E9FC0" w:rsidR="000E447B" w:rsidRDefault="00956DF8" w:rsidP="00E93C1C">
            <w:pPr>
              <w:ind w:left="1440"/>
              <w:textAlignment w:val="center"/>
              <w:rPr>
                <w:rFonts w:ascii="Calibri" w:eastAsia="Times New Roman" w:hAnsi="Calibri" w:cs="Calibri"/>
              </w:rPr>
            </w:pPr>
            <w:r>
              <w:rPr>
                <w:rFonts w:ascii="Calibri" w:eastAsia="Times New Roman" w:hAnsi="Calibri" w:cs="Calibri"/>
              </w:rPr>
              <w:t>4.</w:t>
            </w:r>
            <w:r w:rsidR="004E0DCA">
              <w:rPr>
                <w:rFonts w:ascii="Calibri" w:eastAsia="Times New Roman" w:hAnsi="Calibri" w:cs="Calibri"/>
              </w:rPr>
              <w:t>9</w:t>
            </w:r>
            <w:r>
              <w:rPr>
                <w:rFonts w:ascii="Calibri" w:eastAsia="Times New Roman" w:hAnsi="Calibri" w:cs="Calibri"/>
              </w:rPr>
              <w:t xml:space="preserve">.3.2. </w:t>
            </w:r>
            <w:r w:rsidR="000E447B" w:rsidRPr="00E93C1C">
              <w:rPr>
                <w:rFonts w:ascii="Calibri" w:eastAsia="Times New Roman" w:hAnsi="Calibri" w:cs="Calibri"/>
              </w:rPr>
              <w:t xml:space="preserve">When </w:t>
            </w:r>
            <w:r>
              <w:rPr>
                <w:rFonts w:ascii="Calibri" w:eastAsia="Times New Roman" w:hAnsi="Calibri" w:cs="Calibri"/>
              </w:rPr>
              <w:t xml:space="preserve">the </w:t>
            </w:r>
            <w:r w:rsidR="000E447B" w:rsidRPr="00E93C1C">
              <w:rPr>
                <w:rFonts w:ascii="Calibri" w:eastAsia="Times New Roman" w:hAnsi="Calibri" w:cs="Calibri"/>
              </w:rPr>
              <w:t>AQ is increased from 1, SOQ will also be increased</w:t>
            </w:r>
            <w:r>
              <w:rPr>
                <w:rFonts w:ascii="Calibri" w:eastAsia="Times New Roman" w:hAnsi="Calibri" w:cs="Calibri"/>
              </w:rPr>
              <w:t>,</w:t>
            </w:r>
            <w:r w:rsidR="000E447B" w:rsidRPr="00E93C1C">
              <w:rPr>
                <w:rFonts w:ascii="Calibri" w:eastAsia="Times New Roman" w:hAnsi="Calibri" w:cs="Calibri"/>
              </w:rPr>
              <w:t xml:space="preserve"> which increases the capacity charges </w:t>
            </w:r>
            <w:r w:rsidR="000E6BE1">
              <w:rPr>
                <w:rFonts w:ascii="Calibri" w:eastAsia="Times New Roman" w:hAnsi="Calibri" w:cs="Calibri"/>
              </w:rPr>
              <w:t xml:space="preserve">up </w:t>
            </w:r>
            <w:r w:rsidR="000E447B" w:rsidRPr="00E93C1C">
              <w:rPr>
                <w:rFonts w:ascii="Calibri" w:eastAsia="Times New Roman" w:hAnsi="Calibri" w:cs="Calibri"/>
              </w:rPr>
              <w:t>from minimal</w:t>
            </w:r>
            <w:r>
              <w:rPr>
                <w:rFonts w:ascii="Calibri" w:eastAsia="Times New Roman" w:hAnsi="Calibri" w:cs="Calibri"/>
              </w:rPr>
              <w:t xml:space="preserve"> to standard. </w:t>
            </w:r>
          </w:p>
          <w:p w14:paraId="75A4575A" w14:textId="77777777" w:rsidR="00E93C1C" w:rsidRPr="00E93C1C" w:rsidRDefault="00E93C1C" w:rsidP="00E93C1C">
            <w:pPr>
              <w:ind w:left="2520"/>
              <w:textAlignment w:val="center"/>
              <w:rPr>
                <w:rFonts w:ascii="Calibri" w:eastAsia="Times New Roman" w:hAnsi="Calibri" w:cs="Calibri"/>
              </w:rPr>
            </w:pPr>
          </w:p>
          <w:p w14:paraId="6DD8E9D8" w14:textId="32EECD5C" w:rsidR="000E447B" w:rsidRDefault="00C84349" w:rsidP="00E93C1C">
            <w:pPr>
              <w:ind w:left="1440"/>
              <w:textAlignment w:val="center"/>
              <w:rPr>
                <w:rFonts w:ascii="Calibri" w:eastAsia="Times New Roman" w:hAnsi="Calibri" w:cs="Calibri"/>
              </w:rPr>
            </w:pPr>
            <w:r w:rsidRPr="00C84349">
              <w:rPr>
                <w:rFonts w:ascii="Calibri" w:eastAsia="Times New Roman" w:hAnsi="Calibri" w:cs="Calibri"/>
              </w:rPr>
              <w:t>4.</w:t>
            </w:r>
            <w:r w:rsidR="004E0DCA">
              <w:rPr>
                <w:rFonts w:ascii="Calibri" w:eastAsia="Times New Roman" w:hAnsi="Calibri" w:cs="Calibri"/>
              </w:rPr>
              <w:t>9</w:t>
            </w:r>
            <w:r w:rsidRPr="00C84349">
              <w:rPr>
                <w:rFonts w:ascii="Calibri" w:eastAsia="Times New Roman" w:hAnsi="Calibri" w:cs="Calibri"/>
              </w:rPr>
              <w:t>.3.4.</w:t>
            </w:r>
            <w:r>
              <w:rPr>
                <w:rFonts w:ascii="Calibri" w:eastAsia="Times New Roman" w:hAnsi="Calibri" w:cs="Calibri"/>
                <w:b/>
                <w:bCs/>
              </w:rPr>
              <w:t xml:space="preserve"> </w:t>
            </w:r>
            <w:r w:rsidR="000E447B" w:rsidRPr="00E93C1C">
              <w:rPr>
                <w:rFonts w:ascii="Calibri" w:eastAsia="Times New Roman" w:hAnsi="Calibri" w:cs="Calibri"/>
                <w:b/>
                <w:bCs/>
              </w:rPr>
              <w:t>Note</w:t>
            </w:r>
            <w:r>
              <w:rPr>
                <w:rFonts w:ascii="Calibri" w:eastAsia="Times New Roman" w:hAnsi="Calibri" w:cs="Calibri"/>
                <w:b/>
                <w:bCs/>
              </w:rPr>
              <w:t xml:space="preserve">. </w:t>
            </w:r>
            <w:r w:rsidR="000E447B" w:rsidRPr="00C84349">
              <w:rPr>
                <w:rFonts w:ascii="Calibri" w:eastAsia="Times New Roman" w:hAnsi="Calibri" w:cs="Calibri"/>
              </w:rPr>
              <w:t>Where a site needed to have its Winter Consumption corrected, prior to gaining Capacity relief, there is no requirement for anything to be done to the site’s Winter Consumption value upon exit from Vacancy.</w:t>
            </w:r>
          </w:p>
          <w:p w14:paraId="59676584" w14:textId="77777777" w:rsidR="002139E4" w:rsidRDefault="002139E4" w:rsidP="00E93C1C">
            <w:pPr>
              <w:ind w:left="1440"/>
              <w:textAlignment w:val="center"/>
              <w:rPr>
                <w:rFonts w:ascii="Calibri" w:eastAsia="Times New Roman" w:hAnsi="Calibri" w:cs="Calibri"/>
              </w:rPr>
            </w:pPr>
          </w:p>
          <w:p w14:paraId="57F0DC5E" w14:textId="2660A16B" w:rsidR="002139E4" w:rsidRDefault="002139E4" w:rsidP="00E93C1C">
            <w:pPr>
              <w:ind w:left="1440"/>
              <w:textAlignment w:val="center"/>
              <w:rPr>
                <w:rFonts w:ascii="Calibri" w:eastAsia="Times New Roman" w:hAnsi="Calibri" w:cs="Calibri"/>
              </w:rPr>
            </w:pPr>
            <w:r>
              <w:rPr>
                <w:rFonts w:ascii="Calibri" w:eastAsia="Times New Roman" w:hAnsi="Calibri" w:cs="Calibri"/>
              </w:rPr>
              <w:t>4.</w:t>
            </w:r>
            <w:r w:rsidR="004E0DCA">
              <w:rPr>
                <w:rFonts w:ascii="Calibri" w:eastAsia="Times New Roman" w:hAnsi="Calibri" w:cs="Calibri"/>
              </w:rPr>
              <w:t>9</w:t>
            </w:r>
            <w:r>
              <w:rPr>
                <w:rFonts w:ascii="Calibri" w:eastAsia="Times New Roman" w:hAnsi="Calibri" w:cs="Calibri"/>
              </w:rPr>
              <w:t xml:space="preserve">.3.5. </w:t>
            </w:r>
            <w:r w:rsidRPr="002139E4">
              <w:rPr>
                <w:rFonts w:ascii="Calibri" w:eastAsia="Times New Roman" w:hAnsi="Calibri" w:cs="Calibri"/>
                <w:b/>
                <w:bCs/>
              </w:rPr>
              <w:t>Note.</w:t>
            </w:r>
            <w:r>
              <w:rPr>
                <w:rFonts w:ascii="Calibri" w:eastAsia="Times New Roman" w:hAnsi="Calibri" w:cs="Calibri"/>
              </w:rPr>
              <w:t xml:space="preserve"> </w:t>
            </w:r>
            <w:r w:rsidR="00D46E40">
              <w:rPr>
                <w:rFonts w:ascii="Calibri" w:eastAsia="Times New Roman" w:hAnsi="Calibri" w:cs="Calibri"/>
              </w:rPr>
              <w:t xml:space="preserve">If, by the end of the period by which the CDSP has requested the Shipper to have submitted an AQ correction to increase </w:t>
            </w:r>
            <w:r w:rsidR="004E3517">
              <w:rPr>
                <w:rFonts w:ascii="Calibri" w:eastAsia="Times New Roman" w:hAnsi="Calibri" w:cs="Calibri"/>
              </w:rPr>
              <w:t xml:space="preserve">the AQ value, that this has not happened – then if the Shipper submits an AQ correction to increase the AQ value (using the new Vacant site elegible reason code for an increase) </w:t>
            </w:r>
            <w:r w:rsidR="00495788">
              <w:rPr>
                <w:rFonts w:ascii="Calibri" w:eastAsia="Times New Roman" w:hAnsi="Calibri" w:cs="Calibri"/>
              </w:rPr>
              <w:t xml:space="preserve">after this period, the Shipper request will be rejected by the CDSP. In this scenario, the Shipper must submit an AQ correction, using an existing </w:t>
            </w:r>
            <w:r w:rsidR="00280DB2">
              <w:rPr>
                <w:rFonts w:ascii="Calibri" w:eastAsia="Times New Roman" w:hAnsi="Calibri" w:cs="Calibri"/>
              </w:rPr>
              <w:t xml:space="preserve">AQ correction code (and not the new Vacant site elegible reason code for an increase). </w:t>
            </w:r>
          </w:p>
          <w:p w14:paraId="79F7DCCC" w14:textId="77777777" w:rsidR="002139E4" w:rsidRDefault="002139E4" w:rsidP="00E93C1C">
            <w:pPr>
              <w:ind w:left="1440"/>
              <w:textAlignment w:val="center"/>
              <w:rPr>
                <w:rFonts w:ascii="Calibri" w:eastAsia="Times New Roman" w:hAnsi="Calibri" w:cs="Calibri"/>
              </w:rPr>
            </w:pPr>
          </w:p>
          <w:p w14:paraId="7FC960E3" w14:textId="77777777" w:rsidR="000E447B" w:rsidRDefault="000E447B" w:rsidP="00D84595">
            <w:pPr>
              <w:ind w:left="720"/>
              <w:rPr>
                <w:rFonts w:ascii="Calibri" w:hAnsi="Calibri" w:cs="Calibri"/>
                <w:bCs/>
              </w:rPr>
            </w:pPr>
          </w:p>
          <w:p w14:paraId="4C1BB6B1" w14:textId="32FBC535" w:rsidR="003944C5" w:rsidRDefault="00527BBD" w:rsidP="00D84595">
            <w:pPr>
              <w:ind w:left="720"/>
              <w:rPr>
                <w:rFonts w:ascii="Calibri" w:hAnsi="Calibri" w:cs="Calibri"/>
                <w:bCs/>
              </w:rPr>
            </w:pPr>
            <w:r>
              <w:rPr>
                <w:rFonts w:ascii="Calibri" w:hAnsi="Calibri" w:cs="Calibri"/>
                <w:bCs/>
              </w:rPr>
              <w:t>Whilst</w:t>
            </w:r>
            <w:r w:rsidR="008B5078">
              <w:rPr>
                <w:rFonts w:ascii="Calibri" w:hAnsi="Calibri" w:cs="Calibri"/>
                <w:bCs/>
              </w:rPr>
              <w:t xml:space="preserve"> charges and </w:t>
            </w:r>
            <w:r w:rsidR="005679DA">
              <w:rPr>
                <w:rFonts w:ascii="Calibri" w:hAnsi="Calibri" w:cs="Calibri"/>
                <w:bCs/>
              </w:rPr>
              <w:t>Meter Reading obligations will re</w:t>
            </w:r>
            <w:r w:rsidR="00F868A1">
              <w:rPr>
                <w:rFonts w:ascii="Calibri" w:hAnsi="Calibri" w:cs="Calibri"/>
                <w:bCs/>
              </w:rPr>
              <w:t>turn to normal</w:t>
            </w:r>
            <w:r w:rsidR="00167544">
              <w:rPr>
                <w:rFonts w:ascii="Calibri" w:hAnsi="Calibri" w:cs="Calibri"/>
                <w:bCs/>
              </w:rPr>
              <w:t xml:space="preserve"> after Vacancy</w:t>
            </w:r>
            <w:r>
              <w:rPr>
                <w:rFonts w:ascii="Calibri" w:hAnsi="Calibri" w:cs="Calibri"/>
                <w:bCs/>
              </w:rPr>
              <w:t>, please note the following exceptions</w:t>
            </w:r>
            <w:r w:rsidR="00E562CB">
              <w:rPr>
                <w:rFonts w:ascii="Calibri" w:hAnsi="Calibri" w:cs="Calibri"/>
                <w:bCs/>
              </w:rPr>
              <w:t xml:space="preserve"> after Vacancy</w:t>
            </w:r>
            <w:r>
              <w:rPr>
                <w:rFonts w:ascii="Calibri" w:hAnsi="Calibri" w:cs="Calibri"/>
                <w:bCs/>
              </w:rPr>
              <w:t>:</w:t>
            </w:r>
          </w:p>
          <w:p w14:paraId="1F4EE94C" w14:textId="77777777" w:rsidR="00F868A1" w:rsidRDefault="00F868A1" w:rsidP="00D84595">
            <w:pPr>
              <w:ind w:left="720"/>
              <w:rPr>
                <w:rFonts w:ascii="Calibri" w:hAnsi="Calibri" w:cs="Calibri"/>
                <w:bCs/>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249"/>
              <w:gridCol w:w="2249"/>
              <w:gridCol w:w="2248"/>
              <w:gridCol w:w="2250"/>
            </w:tblGrid>
            <w:tr w:rsidR="00785E2C" w:rsidRPr="00785E2C" w14:paraId="784DE54D" w14:textId="77777777" w:rsidTr="00CC71FF">
              <w:trPr>
                <w:jc w:val="center"/>
              </w:trPr>
              <w:tc>
                <w:tcPr>
                  <w:tcW w:w="2249" w:type="dxa"/>
                </w:tcPr>
                <w:p w14:paraId="22D3C99C" w14:textId="45954EF0" w:rsidR="00785E2C" w:rsidRPr="00785E2C" w:rsidRDefault="00785E2C" w:rsidP="00785E2C">
                  <w:pPr>
                    <w:jc w:val="center"/>
                    <w:rPr>
                      <w:rFonts w:ascii="Calibri" w:hAnsi="Calibri" w:cs="Calibri"/>
                      <w:b/>
                      <w:bCs/>
                    </w:rPr>
                  </w:pPr>
                  <w:r w:rsidRPr="00785E2C">
                    <w:rPr>
                      <w:rFonts w:ascii="Calibri" w:hAnsi="Calibri" w:cs="Calibri"/>
                      <w:b/>
                      <w:bCs/>
                    </w:rPr>
                    <w:t>Type of e</w:t>
                  </w:r>
                  <w:r w:rsidR="009C2794">
                    <w:rPr>
                      <w:rFonts w:ascii="Calibri" w:hAnsi="Calibri" w:cs="Calibri"/>
                      <w:b/>
                      <w:bCs/>
                    </w:rPr>
                    <w:t>vent</w:t>
                  </w:r>
                </w:p>
              </w:tc>
              <w:tc>
                <w:tcPr>
                  <w:tcW w:w="2249" w:type="dxa"/>
                </w:tcPr>
                <w:p w14:paraId="31EA1D92" w14:textId="77777777" w:rsidR="00785E2C" w:rsidRPr="00785E2C" w:rsidRDefault="00785E2C" w:rsidP="00785E2C">
                  <w:pPr>
                    <w:jc w:val="center"/>
                    <w:rPr>
                      <w:rFonts w:ascii="Calibri" w:hAnsi="Calibri" w:cs="Calibri"/>
                      <w:b/>
                      <w:bCs/>
                    </w:rPr>
                  </w:pPr>
                  <w:r w:rsidRPr="00785E2C">
                    <w:rPr>
                      <w:rFonts w:ascii="Calibri" w:hAnsi="Calibri" w:cs="Calibri"/>
                      <w:b/>
                      <w:bCs/>
                    </w:rPr>
                    <w:t>Commodity charging resumes</w:t>
                  </w:r>
                </w:p>
              </w:tc>
              <w:tc>
                <w:tcPr>
                  <w:tcW w:w="2248" w:type="dxa"/>
                </w:tcPr>
                <w:p w14:paraId="7D7D30D8" w14:textId="32C3DEF6" w:rsidR="00785E2C" w:rsidRPr="00785E2C" w:rsidRDefault="00785E2C" w:rsidP="00785E2C">
                  <w:pPr>
                    <w:jc w:val="center"/>
                    <w:rPr>
                      <w:rFonts w:ascii="Calibri" w:hAnsi="Calibri" w:cs="Calibri"/>
                      <w:b/>
                      <w:bCs/>
                    </w:rPr>
                  </w:pPr>
                  <w:r w:rsidRPr="00785E2C">
                    <w:rPr>
                      <w:rFonts w:ascii="Calibri" w:hAnsi="Calibri" w:cs="Calibri"/>
                      <w:b/>
                      <w:bCs/>
                    </w:rPr>
                    <w:t>Capacity charging</w:t>
                  </w:r>
                </w:p>
              </w:tc>
              <w:tc>
                <w:tcPr>
                  <w:tcW w:w="2250" w:type="dxa"/>
                </w:tcPr>
                <w:p w14:paraId="46C7C142" w14:textId="77777777" w:rsidR="00785E2C" w:rsidRPr="00785E2C" w:rsidRDefault="00785E2C" w:rsidP="00785E2C">
                  <w:pPr>
                    <w:jc w:val="center"/>
                    <w:rPr>
                      <w:rFonts w:ascii="Calibri" w:hAnsi="Calibri" w:cs="Calibri"/>
                      <w:b/>
                      <w:bCs/>
                    </w:rPr>
                  </w:pPr>
                  <w:r w:rsidRPr="00785E2C">
                    <w:rPr>
                      <w:rFonts w:ascii="Calibri" w:hAnsi="Calibri" w:cs="Calibri"/>
                      <w:b/>
                      <w:bCs/>
                    </w:rPr>
                    <w:t>Performance obligations resume (i.e., Meter Reads, Must Reads)</w:t>
                  </w:r>
                </w:p>
              </w:tc>
            </w:tr>
            <w:tr w:rsidR="00785E2C" w:rsidRPr="00785E2C" w14:paraId="53B9FB9E" w14:textId="77777777" w:rsidTr="00CC71FF">
              <w:trPr>
                <w:jc w:val="center"/>
              </w:trPr>
              <w:tc>
                <w:tcPr>
                  <w:tcW w:w="2249" w:type="dxa"/>
                </w:tcPr>
                <w:p w14:paraId="5F62C37E" w14:textId="77777777" w:rsidR="00785E2C" w:rsidRPr="00785E2C" w:rsidRDefault="00785E2C" w:rsidP="00785E2C">
                  <w:pPr>
                    <w:jc w:val="center"/>
                    <w:rPr>
                      <w:rFonts w:ascii="Calibri" w:hAnsi="Calibri" w:cs="Calibri"/>
                    </w:rPr>
                  </w:pPr>
                  <w:r w:rsidRPr="00785E2C">
                    <w:rPr>
                      <w:rFonts w:ascii="Calibri" w:hAnsi="Calibri" w:cs="Calibri"/>
                    </w:rPr>
                    <w:t>Isolation</w:t>
                  </w:r>
                </w:p>
              </w:tc>
              <w:tc>
                <w:tcPr>
                  <w:tcW w:w="2249" w:type="dxa"/>
                </w:tcPr>
                <w:p w14:paraId="6AF290D0" w14:textId="77777777" w:rsidR="00785E2C" w:rsidRPr="00785E2C" w:rsidRDefault="00785E2C" w:rsidP="00785E2C">
                  <w:pPr>
                    <w:jc w:val="center"/>
                    <w:rPr>
                      <w:rFonts w:ascii="Calibri" w:hAnsi="Calibri" w:cs="Calibri"/>
                    </w:rPr>
                  </w:pPr>
                  <w:r w:rsidRPr="00785E2C">
                    <w:rPr>
                      <w:rFonts w:ascii="Calibri" w:hAnsi="Calibri" w:cs="Calibri"/>
                    </w:rPr>
                    <w:t>No</w:t>
                  </w:r>
                </w:p>
              </w:tc>
              <w:tc>
                <w:tcPr>
                  <w:tcW w:w="2248" w:type="dxa"/>
                </w:tcPr>
                <w:p w14:paraId="76AA65CF" w14:textId="77777777" w:rsidR="00785E2C" w:rsidRPr="00785E2C" w:rsidRDefault="00785E2C" w:rsidP="00785E2C">
                  <w:pPr>
                    <w:jc w:val="center"/>
                    <w:rPr>
                      <w:rFonts w:ascii="Calibri" w:hAnsi="Calibri" w:cs="Calibri"/>
                    </w:rPr>
                  </w:pPr>
                  <w:r w:rsidRPr="00785E2C">
                    <w:rPr>
                      <w:rFonts w:ascii="Calibri" w:hAnsi="Calibri" w:cs="Calibri"/>
                    </w:rPr>
                    <w:t>Yes</w:t>
                  </w:r>
                </w:p>
              </w:tc>
              <w:tc>
                <w:tcPr>
                  <w:tcW w:w="2250" w:type="dxa"/>
                  <w:shd w:val="clear" w:color="auto" w:fill="auto"/>
                </w:tcPr>
                <w:p w14:paraId="0210A5EC" w14:textId="77777777" w:rsidR="00785E2C" w:rsidRPr="00785E2C" w:rsidRDefault="00785E2C" w:rsidP="00785E2C">
                  <w:pPr>
                    <w:jc w:val="center"/>
                    <w:rPr>
                      <w:rFonts w:ascii="Calibri" w:hAnsi="Calibri" w:cs="Calibri"/>
                    </w:rPr>
                  </w:pPr>
                  <w:r w:rsidRPr="00785E2C">
                    <w:rPr>
                      <w:rFonts w:ascii="Calibri" w:hAnsi="Calibri" w:cs="Calibri"/>
                    </w:rPr>
                    <w:t>No</w:t>
                  </w:r>
                </w:p>
              </w:tc>
            </w:tr>
            <w:tr w:rsidR="00785E2C" w:rsidRPr="00785E2C" w14:paraId="4240D77B" w14:textId="77777777" w:rsidTr="00CC71FF">
              <w:trPr>
                <w:jc w:val="center"/>
              </w:trPr>
              <w:tc>
                <w:tcPr>
                  <w:tcW w:w="2249" w:type="dxa"/>
                </w:tcPr>
                <w:p w14:paraId="20F6AEAD" w14:textId="10155231" w:rsidR="00785E2C" w:rsidRPr="00785E2C" w:rsidRDefault="00EC687D" w:rsidP="00785E2C">
                  <w:pPr>
                    <w:jc w:val="center"/>
                    <w:rPr>
                      <w:rFonts w:ascii="Calibri" w:hAnsi="Calibri" w:cs="Calibri"/>
                    </w:rPr>
                  </w:pPr>
                  <w:r>
                    <w:rPr>
                      <w:rFonts w:ascii="Calibri" w:hAnsi="Calibri" w:cs="Calibri"/>
                    </w:rPr>
                    <w:t xml:space="preserve">Shipper </w:t>
                  </w:r>
                  <w:r w:rsidR="00785E2C" w:rsidRPr="00785E2C">
                    <w:rPr>
                      <w:rFonts w:ascii="Calibri" w:hAnsi="Calibri" w:cs="Calibri"/>
                    </w:rPr>
                    <w:t>Withdrawal</w:t>
                  </w:r>
                  <w:r>
                    <w:rPr>
                      <w:rFonts w:ascii="Calibri" w:hAnsi="Calibri" w:cs="Calibri"/>
                    </w:rPr>
                    <w:t xml:space="preserve"> event</w:t>
                  </w:r>
                </w:p>
              </w:tc>
              <w:tc>
                <w:tcPr>
                  <w:tcW w:w="2249" w:type="dxa"/>
                </w:tcPr>
                <w:p w14:paraId="3297D7E6" w14:textId="77777777" w:rsidR="00785E2C" w:rsidRPr="00785E2C" w:rsidRDefault="00785E2C" w:rsidP="00785E2C">
                  <w:pPr>
                    <w:jc w:val="center"/>
                    <w:rPr>
                      <w:rFonts w:ascii="Calibri" w:hAnsi="Calibri" w:cs="Calibri"/>
                    </w:rPr>
                  </w:pPr>
                  <w:r w:rsidRPr="00785E2C">
                    <w:rPr>
                      <w:rFonts w:ascii="Calibri" w:hAnsi="Calibri" w:cs="Calibri"/>
                    </w:rPr>
                    <w:t>No</w:t>
                  </w:r>
                </w:p>
              </w:tc>
              <w:tc>
                <w:tcPr>
                  <w:tcW w:w="2248" w:type="dxa"/>
                </w:tcPr>
                <w:p w14:paraId="06425D1D" w14:textId="77777777" w:rsidR="00785E2C" w:rsidRPr="00785E2C" w:rsidRDefault="00785E2C" w:rsidP="00785E2C">
                  <w:pPr>
                    <w:jc w:val="center"/>
                    <w:rPr>
                      <w:rFonts w:ascii="Calibri" w:hAnsi="Calibri" w:cs="Calibri"/>
                    </w:rPr>
                  </w:pPr>
                  <w:r w:rsidRPr="00785E2C">
                    <w:rPr>
                      <w:rFonts w:ascii="Calibri" w:hAnsi="Calibri" w:cs="Calibri"/>
                    </w:rPr>
                    <w:t>No</w:t>
                  </w:r>
                </w:p>
              </w:tc>
              <w:tc>
                <w:tcPr>
                  <w:tcW w:w="2250" w:type="dxa"/>
                </w:tcPr>
                <w:p w14:paraId="3AFACABF" w14:textId="77777777" w:rsidR="00785E2C" w:rsidRPr="00785E2C" w:rsidRDefault="00785E2C" w:rsidP="00785E2C">
                  <w:pPr>
                    <w:jc w:val="center"/>
                    <w:rPr>
                      <w:rFonts w:ascii="Calibri" w:hAnsi="Calibri" w:cs="Calibri"/>
                    </w:rPr>
                  </w:pPr>
                  <w:r w:rsidRPr="00785E2C">
                    <w:rPr>
                      <w:rFonts w:ascii="Calibri" w:hAnsi="Calibri" w:cs="Calibri"/>
                    </w:rPr>
                    <w:t>No</w:t>
                  </w:r>
                </w:p>
              </w:tc>
            </w:tr>
            <w:tr w:rsidR="00785E2C" w:rsidRPr="00785E2C" w14:paraId="4CD591E1" w14:textId="77777777" w:rsidTr="00CC71FF">
              <w:trPr>
                <w:jc w:val="center"/>
              </w:trPr>
              <w:tc>
                <w:tcPr>
                  <w:tcW w:w="2249" w:type="dxa"/>
                </w:tcPr>
                <w:p w14:paraId="4C975835" w14:textId="05C61385" w:rsidR="00785E2C" w:rsidRPr="00785E2C" w:rsidRDefault="00785E2C" w:rsidP="00785E2C">
                  <w:pPr>
                    <w:jc w:val="center"/>
                    <w:rPr>
                      <w:rFonts w:ascii="Calibri" w:hAnsi="Calibri" w:cs="Calibri"/>
                    </w:rPr>
                  </w:pPr>
                  <w:r w:rsidRPr="00785E2C">
                    <w:rPr>
                      <w:rFonts w:ascii="Calibri" w:hAnsi="Calibri" w:cs="Calibri"/>
                    </w:rPr>
                    <w:t>Dead/Extinct</w:t>
                  </w:r>
                </w:p>
              </w:tc>
              <w:tc>
                <w:tcPr>
                  <w:tcW w:w="2249" w:type="dxa"/>
                  <w:shd w:val="clear" w:color="auto" w:fill="auto"/>
                </w:tcPr>
                <w:p w14:paraId="651FD0E1" w14:textId="0C0238DD" w:rsidR="00785E2C" w:rsidRPr="00785E2C" w:rsidRDefault="39D088FB" w:rsidP="00785E2C">
                  <w:pPr>
                    <w:jc w:val="center"/>
                    <w:rPr>
                      <w:rStyle w:val="ui-provider"/>
                      <w:rFonts w:ascii="Calibri" w:hAnsi="Calibri" w:cs="Calibri"/>
                    </w:rPr>
                  </w:pPr>
                  <w:r w:rsidRPr="1EADBD94">
                    <w:rPr>
                      <w:rStyle w:val="ui-provider"/>
                      <w:rFonts w:ascii="Calibri" w:hAnsi="Calibri" w:cs="Calibri"/>
                    </w:rPr>
                    <w:t xml:space="preserve">If </w:t>
                  </w:r>
                  <w:r w:rsidR="1B31A51C" w:rsidRPr="1EADBD94">
                    <w:rPr>
                      <w:rStyle w:val="ui-provider"/>
                      <w:rFonts w:ascii="Calibri" w:hAnsi="Calibri" w:cs="Calibri"/>
                    </w:rPr>
                    <w:t>M</w:t>
                  </w:r>
                  <w:r w:rsidRPr="1EADBD94">
                    <w:rPr>
                      <w:rStyle w:val="ui-provider"/>
                      <w:rFonts w:ascii="Calibri" w:hAnsi="Calibri" w:cs="Calibri"/>
                    </w:rPr>
                    <w:t xml:space="preserve">eter is ‘Live’ on </w:t>
                  </w:r>
                  <w:r w:rsidR="5C85BC6C" w:rsidRPr="1EADBD94">
                    <w:rPr>
                      <w:rStyle w:val="ui-provider"/>
                      <w:rFonts w:ascii="Calibri" w:hAnsi="Calibri" w:cs="Calibri"/>
                    </w:rPr>
                    <w:t>exit,</w:t>
                  </w:r>
                  <w:r w:rsidRPr="1EADBD94">
                    <w:rPr>
                      <w:rStyle w:val="ui-provider"/>
                      <w:rFonts w:ascii="Calibri" w:hAnsi="Calibri" w:cs="Calibri"/>
                    </w:rPr>
                    <w:t xml:space="preserve"> then Commodity charge will resume.</w:t>
                  </w:r>
                </w:p>
                <w:p w14:paraId="109D2999" w14:textId="77777777" w:rsidR="00785E2C" w:rsidRPr="00785E2C" w:rsidRDefault="00785E2C" w:rsidP="00785E2C">
                  <w:pPr>
                    <w:jc w:val="center"/>
                    <w:rPr>
                      <w:rStyle w:val="ui-provider"/>
                      <w:rFonts w:ascii="Calibri" w:hAnsi="Calibri" w:cs="Calibri"/>
                    </w:rPr>
                  </w:pPr>
                </w:p>
                <w:p w14:paraId="6BD87060" w14:textId="709B987A" w:rsidR="00785E2C" w:rsidRPr="00785E2C" w:rsidRDefault="00785E2C" w:rsidP="00366F65">
                  <w:pPr>
                    <w:jc w:val="center"/>
                    <w:rPr>
                      <w:rFonts w:ascii="Calibri" w:hAnsi="Calibri" w:cs="Calibri"/>
                    </w:rPr>
                  </w:pPr>
                  <w:r w:rsidRPr="00785E2C">
                    <w:rPr>
                      <w:rStyle w:val="ui-provider"/>
                      <w:rFonts w:ascii="Calibri" w:hAnsi="Calibri" w:cs="Calibri"/>
                    </w:rPr>
                    <w:lastRenderedPageBreak/>
                    <w:t xml:space="preserve">Commodity charge will only cease once the </w:t>
                  </w:r>
                  <w:r w:rsidR="00366F65">
                    <w:rPr>
                      <w:rStyle w:val="ui-provider"/>
                      <w:rFonts w:ascii="Calibri" w:hAnsi="Calibri" w:cs="Calibri"/>
                    </w:rPr>
                    <w:t>M</w:t>
                  </w:r>
                  <w:r w:rsidRPr="00785E2C">
                    <w:rPr>
                      <w:rStyle w:val="ui-provider"/>
                      <w:rFonts w:ascii="Calibri" w:hAnsi="Calibri" w:cs="Calibri"/>
                    </w:rPr>
                    <w:t xml:space="preserve">eter is removed and the </w:t>
                  </w:r>
                  <w:r w:rsidR="00366F65">
                    <w:rPr>
                      <w:rStyle w:val="ui-provider"/>
                      <w:rFonts w:ascii="Calibri" w:hAnsi="Calibri" w:cs="Calibri"/>
                    </w:rPr>
                    <w:t>‘</w:t>
                  </w:r>
                  <w:r w:rsidRPr="00785E2C">
                    <w:rPr>
                      <w:rStyle w:val="ui-provider"/>
                      <w:rFonts w:ascii="Calibri" w:hAnsi="Calibri" w:cs="Calibri"/>
                    </w:rPr>
                    <w:t>Stop Commodity</w:t>
                  </w:r>
                  <w:r w:rsidR="00366F65">
                    <w:rPr>
                      <w:rStyle w:val="ui-provider"/>
                      <w:rFonts w:ascii="Calibri" w:hAnsi="Calibri" w:cs="Calibri"/>
                    </w:rPr>
                    <w:t>’</w:t>
                  </w:r>
                  <w:r w:rsidRPr="00785E2C">
                    <w:rPr>
                      <w:rStyle w:val="ui-provider"/>
                      <w:rFonts w:ascii="Calibri" w:hAnsi="Calibri" w:cs="Calibri"/>
                    </w:rPr>
                    <w:t xml:space="preserve"> flag is applied</w:t>
                  </w:r>
                  <w:r w:rsidR="00366F65">
                    <w:rPr>
                      <w:rStyle w:val="ui-provider"/>
                      <w:rFonts w:ascii="Calibri" w:hAnsi="Calibri" w:cs="Calibri"/>
                    </w:rPr>
                    <w:t xml:space="preserve"> by the CDSP</w:t>
                  </w:r>
                  <w:r w:rsidR="009754D1">
                    <w:rPr>
                      <w:rStyle w:val="ui-provider"/>
                      <w:rFonts w:ascii="Calibri" w:hAnsi="Calibri" w:cs="Calibri"/>
                    </w:rPr>
                    <w:t>.</w:t>
                  </w:r>
                </w:p>
              </w:tc>
              <w:tc>
                <w:tcPr>
                  <w:tcW w:w="2248" w:type="dxa"/>
                </w:tcPr>
                <w:p w14:paraId="695C092F" w14:textId="1AA4C602" w:rsidR="00785E2C" w:rsidRPr="00785E2C" w:rsidRDefault="00785E2C" w:rsidP="00785E2C">
                  <w:pPr>
                    <w:jc w:val="center"/>
                    <w:rPr>
                      <w:rFonts w:ascii="Calibri" w:hAnsi="Calibri" w:cs="Calibri"/>
                    </w:rPr>
                  </w:pPr>
                  <w:r w:rsidRPr="00785E2C">
                    <w:rPr>
                      <w:rFonts w:ascii="Calibri" w:hAnsi="Calibri" w:cs="Calibri"/>
                    </w:rPr>
                    <w:lastRenderedPageBreak/>
                    <w:t xml:space="preserve">Yes. </w:t>
                  </w:r>
                  <w:r w:rsidRPr="00785E2C">
                    <w:rPr>
                      <w:rStyle w:val="ui-provider"/>
                      <w:rFonts w:ascii="Calibri" w:hAnsi="Calibri" w:cs="Calibri"/>
                    </w:rPr>
                    <w:t>Capacity charge</w:t>
                  </w:r>
                  <w:r w:rsidR="00E13C64">
                    <w:rPr>
                      <w:rStyle w:val="ui-provider"/>
                      <w:rFonts w:ascii="Calibri" w:hAnsi="Calibri" w:cs="Calibri"/>
                    </w:rPr>
                    <w:t>d</w:t>
                  </w:r>
                  <w:r w:rsidRPr="00785E2C">
                    <w:rPr>
                      <w:rStyle w:val="ui-provider"/>
                      <w:rFonts w:ascii="Calibri" w:hAnsi="Calibri" w:cs="Calibri"/>
                    </w:rPr>
                    <w:t xml:space="preserve"> until </w:t>
                  </w:r>
                  <w:r w:rsidR="00EC687D">
                    <w:rPr>
                      <w:rStyle w:val="ui-provider"/>
                      <w:rFonts w:ascii="Calibri" w:hAnsi="Calibri" w:cs="Calibri"/>
                    </w:rPr>
                    <w:t xml:space="preserve">a </w:t>
                  </w:r>
                  <w:r w:rsidRPr="00785E2C">
                    <w:rPr>
                      <w:rStyle w:val="ui-provider"/>
                      <w:rFonts w:ascii="Calibri" w:hAnsi="Calibri" w:cs="Calibri"/>
                    </w:rPr>
                    <w:t>Shipper Withdrawal</w:t>
                  </w:r>
                  <w:r w:rsidR="00EC687D">
                    <w:rPr>
                      <w:rStyle w:val="ui-provider"/>
                      <w:rFonts w:ascii="Calibri" w:hAnsi="Calibri" w:cs="Calibri"/>
                    </w:rPr>
                    <w:t xml:space="preserve"> event</w:t>
                  </w:r>
                  <w:r w:rsidR="009754D1">
                    <w:rPr>
                      <w:rStyle w:val="ui-provider"/>
                      <w:rFonts w:ascii="Calibri" w:hAnsi="Calibri" w:cs="Calibri"/>
                    </w:rPr>
                    <w:t>.</w:t>
                  </w:r>
                </w:p>
              </w:tc>
              <w:tc>
                <w:tcPr>
                  <w:tcW w:w="2250" w:type="dxa"/>
                  <w:shd w:val="clear" w:color="auto" w:fill="auto"/>
                </w:tcPr>
                <w:p w14:paraId="0AD94916" w14:textId="2F24AAEA" w:rsidR="00785E2C" w:rsidRPr="00785E2C" w:rsidRDefault="00785E2C" w:rsidP="00785E2C">
                  <w:pPr>
                    <w:jc w:val="center"/>
                    <w:rPr>
                      <w:rFonts w:ascii="Calibri" w:hAnsi="Calibri" w:cs="Calibri"/>
                    </w:rPr>
                  </w:pPr>
                  <w:r w:rsidRPr="00785E2C">
                    <w:rPr>
                      <w:rFonts w:ascii="Calibri" w:hAnsi="Calibri" w:cs="Calibri"/>
                    </w:rPr>
                    <w:t>No</w:t>
                  </w:r>
                </w:p>
              </w:tc>
            </w:tr>
          </w:tbl>
          <w:p w14:paraId="364B119C" w14:textId="77777777" w:rsidR="00F868A1" w:rsidRDefault="00F868A1" w:rsidP="00D84595">
            <w:pPr>
              <w:ind w:left="720"/>
              <w:rPr>
                <w:rFonts w:ascii="Calibri" w:hAnsi="Calibri" w:cs="Calibri"/>
                <w:bCs/>
              </w:rPr>
            </w:pPr>
          </w:p>
          <w:p w14:paraId="5515B657" w14:textId="77777777" w:rsidR="003944C5" w:rsidRDefault="003944C5" w:rsidP="008F3CD9">
            <w:pPr>
              <w:rPr>
                <w:rFonts w:ascii="Calibri" w:hAnsi="Calibri" w:cs="Calibri"/>
                <w:bCs/>
              </w:rPr>
            </w:pPr>
          </w:p>
          <w:p w14:paraId="5E1E0A4A" w14:textId="3FA17E25" w:rsidR="00E47C80" w:rsidRDefault="00E47C80" w:rsidP="00E47C80">
            <w:pPr>
              <w:ind w:left="720"/>
              <w:rPr>
                <w:rFonts w:ascii="Calibri" w:eastAsia="Times New Roman" w:hAnsi="Calibri" w:cs="Calibri"/>
                <w:b/>
                <w:bCs/>
              </w:rPr>
            </w:pPr>
            <w:r>
              <w:rPr>
                <w:rFonts w:ascii="Calibri" w:eastAsia="Times New Roman" w:hAnsi="Calibri" w:cs="Calibri"/>
                <w:b/>
                <w:bCs/>
              </w:rPr>
              <w:t>4.</w:t>
            </w:r>
            <w:r w:rsidR="004E0DCA">
              <w:rPr>
                <w:rFonts w:ascii="Calibri" w:eastAsia="Times New Roman" w:hAnsi="Calibri" w:cs="Calibri"/>
                <w:b/>
                <w:bCs/>
              </w:rPr>
              <w:t>9</w:t>
            </w:r>
            <w:r>
              <w:rPr>
                <w:rFonts w:ascii="Calibri" w:eastAsia="Times New Roman" w:hAnsi="Calibri" w:cs="Calibri"/>
                <w:b/>
                <w:bCs/>
              </w:rPr>
              <w:t>.</w:t>
            </w:r>
            <w:r w:rsidR="00074801">
              <w:rPr>
                <w:rFonts w:ascii="Calibri" w:eastAsia="Times New Roman" w:hAnsi="Calibri" w:cs="Calibri"/>
                <w:b/>
                <w:bCs/>
              </w:rPr>
              <w:t>4</w:t>
            </w:r>
            <w:r>
              <w:rPr>
                <w:rFonts w:ascii="Calibri" w:eastAsia="Times New Roman" w:hAnsi="Calibri" w:cs="Calibri"/>
                <w:b/>
                <w:bCs/>
              </w:rPr>
              <w:t>. Resuming Meter Reading obligations</w:t>
            </w:r>
          </w:p>
          <w:p w14:paraId="2C72D5DA" w14:textId="77777777" w:rsidR="00E47C80" w:rsidRDefault="00E47C80" w:rsidP="00E47C80">
            <w:pPr>
              <w:ind w:left="720"/>
              <w:rPr>
                <w:rFonts w:ascii="Calibri" w:eastAsia="Times New Roman" w:hAnsi="Calibri" w:cs="Calibri"/>
                <w:b/>
                <w:bCs/>
              </w:rPr>
            </w:pPr>
          </w:p>
          <w:p w14:paraId="179B358E" w14:textId="5C4BA9B3" w:rsidR="006F0EF9" w:rsidRDefault="006F0EF9" w:rsidP="006F0EF9">
            <w:pPr>
              <w:ind w:left="1440"/>
              <w:rPr>
                <w:rFonts w:ascii="Calibri" w:hAnsi="Calibri" w:cs="Calibri"/>
              </w:rPr>
            </w:pPr>
            <w:r>
              <w:rPr>
                <w:rFonts w:ascii="Calibri" w:hAnsi="Calibri" w:cs="Calibri"/>
                <w:bCs/>
              </w:rPr>
              <w:t>4.</w:t>
            </w:r>
            <w:r w:rsidR="004E0DCA">
              <w:rPr>
                <w:rFonts w:ascii="Calibri" w:hAnsi="Calibri" w:cs="Calibri"/>
                <w:bCs/>
              </w:rPr>
              <w:t>9</w:t>
            </w:r>
            <w:r>
              <w:rPr>
                <w:rFonts w:ascii="Calibri" w:hAnsi="Calibri" w:cs="Calibri"/>
                <w:bCs/>
              </w:rPr>
              <w:t>.</w:t>
            </w:r>
            <w:r w:rsidR="00074801">
              <w:rPr>
                <w:rFonts w:ascii="Calibri" w:hAnsi="Calibri" w:cs="Calibri"/>
                <w:bCs/>
              </w:rPr>
              <w:t>4</w:t>
            </w:r>
            <w:r>
              <w:rPr>
                <w:rFonts w:ascii="Calibri" w:hAnsi="Calibri" w:cs="Calibri"/>
                <w:bCs/>
              </w:rPr>
              <w:t xml:space="preserve">.1. </w:t>
            </w:r>
            <w:r w:rsidRPr="003A1FD1">
              <w:rPr>
                <w:rFonts w:ascii="Calibri" w:hAnsi="Calibri" w:cs="Calibri"/>
                <w:b/>
              </w:rPr>
              <w:t>Re</w:t>
            </w:r>
            <w:r>
              <w:rPr>
                <w:rFonts w:ascii="Calibri" w:hAnsi="Calibri" w:cs="Calibri"/>
                <w:b/>
              </w:rPr>
              <w:t>suming</w:t>
            </w:r>
            <w:r w:rsidRPr="003A1FD1">
              <w:rPr>
                <w:rFonts w:ascii="Calibri" w:hAnsi="Calibri" w:cs="Calibri"/>
                <w:b/>
              </w:rPr>
              <w:t xml:space="preserve"> Meter Read performance obligations.</w:t>
            </w:r>
            <w:r>
              <w:rPr>
                <w:rFonts w:ascii="Calibri" w:hAnsi="Calibri" w:cs="Calibri"/>
                <w:bCs/>
              </w:rPr>
              <w:t xml:space="preserve"> </w:t>
            </w:r>
            <w:r w:rsidR="002251C0">
              <w:rPr>
                <w:rFonts w:ascii="Calibri" w:hAnsi="Calibri" w:cs="Calibri"/>
              </w:rPr>
              <w:t xml:space="preserve">Shipper </w:t>
            </w:r>
            <w:r w:rsidRPr="003A1FD1">
              <w:rPr>
                <w:rFonts w:ascii="Calibri" w:hAnsi="Calibri" w:cs="Calibri"/>
              </w:rPr>
              <w:t xml:space="preserve">obligations around submission of </w:t>
            </w:r>
            <w:r>
              <w:rPr>
                <w:rFonts w:ascii="Calibri" w:hAnsi="Calibri" w:cs="Calibri"/>
              </w:rPr>
              <w:t>M</w:t>
            </w:r>
            <w:r w:rsidRPr="003A1FD1">
              <w:rPr>
                <w:rFonts w:ascii="Calibri" w:hAnsi="Calibri" w:cs="Calibri"/>
              </w:rPr>
              <w:t xml:space="preserve">eter </w:t>
            </w:r>
            <w:r>
              <w:rPr>
                <w:rFonts w:ascii="Calibri" w:hAnsi="Calibri" w:cs="Calibri"/>
              </w:rPr>
              <w:t>R</w:t>
            </w:r>
            <w:r w:rsidRPr="003A1FD1">
              <w:rPr>
                <w:rFonts w:ascii="Calibri" w:hAnsi="Calibri" w:cs="Calibri"/>
              </w:rPr>
              <w:t xml:space="preserve">eadings, based on </w:t>
            </w:r>
            <w:r>
              <w:rPr>
                <w:rFonts w:ascii="Calibri" w:hAnsi="Calibri" w:cs="Calibri"/>
              </w:rPr>
              <w:t xml:space="preserve">an MPRN’s </w:t>
            </w:r>
            <w:r w:rsidRPr="003A1FD1">
              <w:rPr>
                <w:rFonts w:ascii="Calibri" w:hAnsi="Calibri" w:cs="Calibri"/>
              </w:rPr>
              <w:t xml:space="preserve">Meter Reading Frequency (MRF), shall </w:t>
            </w:r>
            <w:r w:rsidR="003C1436">
              <w:rPr>
                <w:rFonts w:ascii="Calibri" w:hAnsi="Calibri" w:cs="Calibri"/>
              </w:rPr>
              <w:t xml:space="preserve">resume after the end of </w:t>
            </w:r>
            <w:r w:rsidRPr="003A1FD1">
              <w:rPr>
                <w:rFonts w:ascii="Calibri" w:hAnsi="Calibri" w:cs="Calibri"/>
              </w:rPr>
              <w:t>Vacancy</w:t>
            </w:r>
            <w:r>
              <w:rPr>
                <w:rFonts w:ascii="Calibri" w:hAnsi="Calibri" w:cs="Calibri"/>
              </w:rPr>
              <w:t xml:space="preserve">. </w:t>
            </w:r>
          </w:p>
          <w:p w14:paraId="38623CE3" w14:textId="77777777" w:rsidR="006F0EF9" w:rsidRDefault="006F0EF9" w:rsidP="006F0EF9">
            <w:pPr>
              <w:ind w:left="720"/>
              <w:rPr>
                <w:rFonts w:ascii="Calibri" w:hAnsi="Calibri" w:cs="Calibri"/>
              </w:rPr>
            </w:pPr>
          </w:p>
          <w:p w14:paraId="2BC6A210" w14:textId="48434CB0" w:rsidR="006F0EF9" w:rsidRDefault="006F0EF9" w:rsidP="006F0EF9">
            <w:pPr>
              <w:ind w:left="1440"/>
              <w:rPr>
                <w:rFonts w:ascii="Calibri" w:hAnsi="Calibri" w:cs="Calibri"/>
                <w:bCs/>
              </w:rPr>
            </w:pPr>
            <w:r>
              <w:rPr>
                <w:rFonts w:ascii="Calibri" w:hAnsi="Calibri" w:cs="Calibri"/>
              </w:rPr>
              <w:t>4.</w:t>
            </w:r>
            <w:r w:rsidR="004E0DCA">
              <w:rPr>
                <w:rFonts w:ascii="Calibri" w:hAnsi="Calibri" w:cs="Calibri"/>
              </w:rPr>
              <w:t>9</w:t>
            </w:r>
            <w:r>
              <w:rPr>
                <w:rFonts w:ascii="Calibri" w:hAnsi="Calibri" w:cs="Calibri"/>
              </w:rPr>
              <w:t>.</w:t>
            </w:r>
            <w:r w:rsidR="00074801">
              <w:rPr>
                <w:rFonts w:ascii="Calibri" w:hAnsi="Calibri" w:cs="Calibri"/>
              </w:rPr>
              <w:t>4</w:t>
            </w:r>
            <w:r>
              <w:rPr>
                <w:rFonts w:ascii="Calibri" w:hAnsi="Calibri" w:cs="Calibri"/>
              </w:rPr>
              <w:t xml:space="preserve">.2. </w:t>
            </w:r>
            <w:r w:rsidRPr="000040E6">
              <w:rPr>
                <w:rFonts w:ascii="Calibri" w:hAnsi="Calibri" w:cs="Calibri"/>
                <w:b/>
                <w:bCs/>
              </w:rPr>
              <w:t xml:space="preserve">Relief from </w:t>
            </w:r>
            <w:r w:rsidRPr="0027750B">
              <w:rPr>
                <w:rFonts w:ascii="Calibri" w:hAnsi="Calibri" w:cs="Calibri"/>
                <w:b/>
                <w:bCs/>
              </w:rPr>
              <w:t>Must Read obligations.</w:t>
            </w:r>
            <w:r>
              <w:rPr>
                <w:rFonts w:ascii="Calibri" w:hAnsi="Calibri" w:cs="Calibri"/>
              </w:rPr>
              <w:t xml:space="preserve"> The following Must Read processes shall operate as follows:</w:t>
            </w:r>
          </w:p>
          <w:p w14:paraId="7E44123B" w14:textId="77777777" w:rsidR="006F0EF9" w:rsidRDefault="006F0EF9" w:rsidP="006F0EF9">
            <w:pPr>
              <w:rPr>
                <w:rFonts w:ascii="Calibri" w:hAnsi="Calibri" w:cs="Calibri"/>
                <w:bCs/>
              </w:rPr>
            </w:pPr>
          </w:p>
          <w:p w14:paraId="147C5A25" w14:textId="6BE9D86B" w:rsidR="006F0EF9" w:rsidRPr="00C27384" w:rsidRDefault="006F0EF9" w:rsidP="006F0EF9">
            <w:pPr>
              <w:spacing w:after="160" w:line="259" w:lineRule="auto"/>
              <w:ind w:left="1440"/>
              <w:rPr>
                <w:rFonts w:ascii="Calibri" w:hAnsi="Calibri" w:cs="Calibri"/>
                <w:b/>
                <w:bCs/>
              </w:rPr>
            </w:pPr>
            <w:r w:rsidRPr="00C27384">
              <w:rPr>
                <w:rFonts w:ascii="Calibri" w:hAnsi="Calibri" w:cs="Calibri"/>
              </w:rPr>
              <w:t>4.</w:t>
            </w:r>
            <w:r w:rsidR="004E0DCA">
              <w:rPr>
                <w:rFonts w:ascii="Calibri" w:hAnsi="Calibri" w:cs="Calibri"/>
              </w:rPr>
              <w:t>9</w:t>
            </w:r>
            <w:r w:rsidRPr="00C27384">
              <w:rPr>
                <w:rFonts w:ascii="Calibri" w:hAnsi="Calibri" w:cs="Calibri"/>
              </w:rPr>
              <w:t>.</w:t>
            </w:r>
            <w:r w:rsidR="00074801">
              <w:rPr>
                <w:rFonts w:ascii="Calibri" w:hAnsi="Calibri" w:cs="Calibri"/>
              </w:rPr>
              <w:t>4</w:t>
            </w:r>
            <w:r w:rsidRPr="00C27384">
              <w:rPr>
                <w:rFonts w:ascii="Calibri" w:hAnsi="Calibri" w:cs="Calibri"/>
              </w:rPr>
              <w:t>.</w:t>
            </w:r>
            <w:r>
              <w:rPr>
                <w:rFonts w:ascii="Calibri" w:hAnsi="Calibri" w:cs="Calibri"/>
              </w:rPr>
              <w:t>3</w:t>
            </w:r>
            <w:r w:rsidRPr="00C27384">
              <w:rPr>
                <w:rFonts w:ascii="Calibri" w:hAnsi="Calibri" w:cs="Calibri"/>
              </w:rPr>
              <w:t>.</w:t>
            </w:r>
            <w:r w:rsidRPr="00C27384">
              <w:rPr>
                <w:rFonts w:ascii="Calibri" w:hAnsi="Calibri" w:cs="Calibri"/>
                <w:b/>
                <w:bCs/>
              </w:rPr>
              <w:t xml:space="preserve"> Monthly Pre-Notifications Report </w:t>
            </w:r>
            <w:r w:rsidRPr="00C27384">
              <w:rPr>
                <w:rFonts w:ascii="Calibri" w:hAnsi="Calibri" w:cs="Calibri"/>
              </w:rPr>
              <w:t xml:space="preserve">(generated on the </w:t>
            </w:r>
            <w:r w:rsidRPr="00C27384">
              <w:rPr>
                <w:rFonts w:ascii="Calibri" w:hAnsi="Calibri" w:cs="Calibri"/>
                <w:b/>
                <w:bCs/>
              </w:rPr>
              <w:t>1</w:t>
            </w:r>
            <w:r w:rsidRPr="00C27384">
              <w:rPr>
                <w:rFonts w:ascii="Calibri" w:hAnsi="Calibri" w:cs="Calibri"/>
                <w:b/>
                <w:bCs/>
                <w:vertAlign w:val="superscript"/>
              </w:rPr>
              <w:t>st</w:t>
            </w:r>
            <w:r w:rsidRPr="00C27384">
              <w:rPr>
                <w:rFonts w:ascii="Calibri" w:hAnsi="Calibri" w:cs="Calibri"/>
                <w:b/>
                <w:bCs/>
              </w:rPr>
              <w:t xml:space="preserve"> Business Day</w:t>
            </w:r>
            <w:r w:rsidRPr="00C27384">
              <w:rPr>
                <w:rFonts w:ascii="Calibri" w:hAnsi="Calibri" w:cs="Calibri"/>
              </w:rPr>
              <w:t xml:space="preserve"> of a month)</w:t>
            </w:r>
          </w:p>
          <w:p w14:paraId="019B08E6" w14:textId="77777777" w:rsidR="006F0EF9" w:rsidRPr="00046C0D" w:rsidRDefault="006F0EF9" w:rsidP="002A1802">
            <w:pPr>
              <w:pStyle w:val="ListParagraph"/>
              <w:numPr>
                <w:ilvl w:val="0"/>
                <w:numId w:val="2"/>
              </w:numPr>
              <w:spacing w:after="160" w:line="259" w:lineRule="auto"/>
              <w:rPr>
                <w:rFonts w:ascii="Calibri" w:hAnsi="Calibri" w:cs="Calibri"/>
                <w:b/>
                <w:bCs/>
              </w:rPr>
            </w:pPr>
            <w:r w:rsidRPr="00046C0D">
              <w:rPr>
                <w:rFonts w:ascii="Calibri" w:hAnsi="Calibri" w:cs="Calibri"/>
                <w:b/>
                <w:bCs/>
              </w:rPr>
              <w:t xml:space="preserve">For Shippers: </w:t>
            </w:r>
            <w:r w:rsidRPr="00046C0D">
              <w:rPr>
                <w:rFonts w:ascii="Calibri" w:hAnsi="Calibri" w:cs="Calibri"/>
              </w:rPr>
              <w:t xml:space="preserve">Vacant sites will be </w:t>
            </w:r>
            <w:r w:rsidRPr="00046C0D">
              <w:rPr>
                <w:rFonts w:ascii="Calibri" w:hAnsi="Calibri" w:cs="Calibri"/>
                <w:b/>
                <w:bCs/>
              </w:rPr>
              <w:t>included</w:t>
            </w:r>
            <w:r w:rsidRPr="00046C0D">
              <w:rPr>
                <w:rFonts w:ascii="Calibri" w:hAnsi="Calibri" w:cs="Calibri"/>
              </w:rPr>
              <w:t xml:space="preserve"> on this report</w:t>
            </w:r>
          </w:p>
          <w:p w14:paraId="33B10FA9" w14:textId="77777777" w:rsidR="006F0EF9" w:rsidRPr="00046C0D" w:rsidRDefault="006F0EF9" w:rsidP="002A1802">
            <w:pPr>
              <w:pStyle w:val="ListParagraph"/>
              <w:numPr>
                <w:ilvl w:val="0"/>
                <w:numId w:val="2"/>
              </w:numPr>
              <w:spacing w:after="160" w:line="259" w:lineRule="auto"/>
              <w:rPr>
                <w:rFonts w:ascii="Calibri" w:hAnsi="Calibri" w:cs="Calibri"/>
                <w:b/>
                <w:bCs/>
              </w:rPr>
            </w:pPr>
            <w:r w:rsidRPr="00046C0D">
              <w:rPr>
                <w:rFonts w:ascii="Calibri" w:hAnsi="Calibri" w:cs="Calibri"/>
                <w:b/>
                <w:bCs/>
              </w:rPr>
              <w:t xml:space="preserve">For Shippers: </w:t>
            </w:r>
            <w:r w:rsidRPr="008D54C0">
              <w:rPr>
                <w:rFonts w:ascii="Calibri" w:hAnsi="Calibri" w:cs="Calibri"/>
              </w:rPr>
              <w:t xml:space="preserve">For </w:t>
            </w:r>
            <w:r w:rsidRPr="00542833">
              <w:rPr>
                <w:rFonts w:ascii="Calibri" w:hAnsi="Calibri" w:cs="Calibri"/>
              </w:rPr>
              <w:t xml:space="preserve">the </w:t>
            </w:r>
            <w:r w:rsidRPr="008D54C0">
              <w:rPr>
                <w:rFonts w:ascii="Calibri" w:hAnsi="Calibri" w:cs="Calibri"/>
                <w:b/>
                <w:bCs/>
              </w:rPr>
              <w:t>d</w:t>
            </w:r>
            <w:r w:rsidRPr="00046C0D">
              <w:rPr>
                <w:rFonts w:ascii="Calibri" w:hAnsi="Calibri" w:cs="Calibri"/>
                <w:b/>
                <w:bCs/>
              </w:rPr>
              <w:t>omestic version</w:t>
            </w:r>
            <w:r w:rsidRPr="00046C0D">
              <w:rPr>
                <w:rFonts w:ascii="Calibri" w:hAnsi="Calibri" w:cs="Calibri"/>
              </w:rPr>
              <w:t xml:space="preserve"> of the Monthly Pre-Notifications Report (only goes to Shippers)</w:t>
            </w:r>
            <w:r>
              <w:rPr>
                <w:rFonts w:ascii="Calibri" w:hAnsi="Calibri" w:cs="Calibri"/>
              </w:rPr>
              <w:t xml:space="preserve">, </w:t>
            </w:r>
            <w:r w:rsidRPr="00046C0D">
              <w:rPr>
                <w:rFonts w:ascii="Calibri" w:hAnsi="Calibri" w:cs="Calibri"/>
              </w:rPr>
              <w:t xml:space="preserve">Vacant sites will be </w:t>
            </w:r>
            <w:r w:rsidRPr="00046C0D">
              <w:rPr>
                <w:rFonts w:ascii="Calibri" w:hAnsi="Calibri" w:cs="Calibri"/>
                <w:b/>
                <w:bCs/>
              </w:rPr>
              <w:t>included</w:t>
            </w:r>
            <w:r w:rsidRPr="00046C0D">
              <w:rPr>
                <w:rFonts w:ascii="Calibri" w:hAnsi="Calibri" w:cs="Calibri"/>
              </w:rPr>
              <w:t xml:space="preserve"> on this report</w:t>
            </w:r>
          </w:p>
          <w:p w14:paraId="2AB29167" w14:textId="77777777" w:rsidR="006F0EF9" w:rsidRPr="00046C0D" w:rsidRDefault="006F0EF9" w:rsidP="002A1802">
            <w:pPr>
              <w:pStyle w:val="ListParagraph"/>
              <w:numPr>
                <w:ilvl w:val="0"/>
                <w:numId w:val="2"/>
              </w:numPr>
              <w:spacing w:after="160" w:line="259" w:lineRule="auto"/>
              <w:rPr>
                <w:rFonts w:ascii="Calibri" w:hAnsi="Calibri" w:cs="Calibri"/>
                <w:b/>
                <w:bCs/>
              </w:rPr>
            </w:pPr>
            <w:r w:rsidRPr="00046C0D">
              <w:rPr>
                <w:rFonts w:ascii="Calibri" w:hAnsi="Calibri" w:cs="Calibri"/>
                <w:b/>
                <w:bCs/>
              </w:rPr>
              <w:t xml:space="preserve">For </w:t>
            </w:r>
            <w:r>
              <w:rPr>
                <w:rFonts w:ascii="Calibri" w:hAnsi="Calibri" w:cs="Calibri"/>
                <w:b/>
                <w:bCs/>
              </w:rPr>
              <w:t>DNO</w:t>
            </w:r>
            <w:r w:rsidRPr="00046C0D">
              <w:rPr>
                <w:rFonts w:ascii="Calibri" w:hAnsi="Calibri" w:cs="Calibri"/>
                <w:b/>
                <w:bCs/>
              </w:rPr>
              <w:t xml:space="preserve">s: </w:t>
            </w:r>
            <w:r w:rsidRPr="00046C0D">
              <w:rPr>
                <w:rFonts w:ascii="Calibri" w:hAnsi="Calibri" w:cs="Calibri"/>
              </w:rPr>
              <w:t xml:space="preserve">Vacant sites will be </w:t>
            </w:r>
            <w:r w:rsidRPr="00046C0D">
              <w:rPr>
                <w:rFonts w:ascii="Calibri" w:hAnsi="Calibri" w:cs="Calibri"/>
                <w:b/>
                <w:bCs/>
              </w:rPr>
              <w:t>included</w:t>
            </w:r>
            <w:r w:rsidRPr="00046C0D">
              <w:rPr>
                <w:rFonts w:ascii="Calibri" w:hAnsi="Calibri" w:cs="Calibri"/>
              </w:rPr>
              <w:t xml:space="preserve"> on this report</w:t>
            </w:r>
          </w:p>
          <w:p w14:paraId="1F80D494" w14:textId="77777777" w:rsidR="006F0EF9" w:rsidRPr="00A111B2" w:rsidRDefault="006F0EF9" w:rsidP="002A1802">
            <w:pPr>
              <w:pStyle w:val="ListParagraph"/>
              <w:numPr>
                <w:ilvl w:val="0"/>
                <w:numId w:val="2"/>
              </w:numPr>
              <w:spacing w:after="160" w:line="259" w:lineRule="auto"/>
              <w:rPr>
                <w:rFonts w:ascii="Calibri" w:hAnsi="Calibri" w:cs="Calibri"/>
                <w:b/>
                <w:bCs/>
              </w:rPr>
            </w:pPr>
            <w:r w:rsidRPr="00046C0D">
              <w:rPr>
                <w:rFonts w:ascii="Calibri" w:hAnsi="Calibri" w:cs="Calibri"/>
                <w:b/>
                <w:bCs/>
              </w:rPr>
              <w:t xml:space="preserve">For IGTs: </w:t>
            </w:r>
            <w:r w:rsidRPr="00046C0D">
              <w:rPr>
                <w:rFonts w:ascii="Calibri" w:hAnsi="Calibri" w:cs="Calibri"/>
              </w:rPr>
              <w:t xml:space="preserve">Vacant sites will be </w:t>
            </w:r>
            <w:r w:rsidRPr="00046C0D">
              <w:rPr>
                <w:rFonts w:ascii="Calibri" w:hAnsi="Calibri" w:cs="Calibri"/>
                <w:b/>
                <w:bCs/>
              </w:rPr>
              <w:t>included</w:t>
            </w:r>
            <w:r w:rsidRPr="00046C0D">
              <w:rPr>
                <w:rFonts w:ascii="Calibri" w:hAnsi="Calibri" w:cs="Calibri"/>
              </w:rPr>
              <w:t xml:space="preserve"> on this report</w:t>
            </w:r>
          </w:p>
          <w:p w14:paraId="2C67FDC8" w14:textId="77777777" w:rsidR="006F0EF9" w:rsidRPr="00046C0D" w:rsidRDefault="006F0EF9" w:rsidP="006F0EF9">
            <w:pPr>
              <w:pStyle w:val="ListParagraph"/>
              <w:spacing w:after="160" w:line="259" w:lineRule="auto"/>
              <w:ind w:left="2520"/>
              <w:rPr>
                <w:rFonts w:ascii="Calibri" w:hAnsi="Calibri" w:cs="Calibri"/>
                <w:b/>
                <w:bCs/>
              </w:rPr>
            </w:pPr>
          </w:p>
          <w:p w14:paraId="2C7FB2D8" w14:textId="4889444E" w:rsidR="006F0EF9" w:rsidRPr="00026B87" w:rsidRDefault="006F0EF9" w:rsidP="006F0EF9">
            <w:pPr>
              <w:spacing w:after="160" w:line="259" w:lineRule="auto"/>
              <w:ind w:left="1440"/>
              <w:rPr>
                <w:rFonts w:ascii="Calibri" w:hAnsi="Calibri" w:cs="Calibri"/>
                <w:b/>
                <w:bCs/>
              </w:rPr>
            </w:pPr>
            <w:r w:rsidRPr="00026B87">
              <w:rPr>
                <w:rFonts w:ascii="Calibri" w:hAnsi="Calibri" w:cs="Calibri"/>
              </w:rPr>
              <w:t>4.</w:t>
            </w:r>
            <w:r w:rsidR="004E0DCA">
              <w:rPr>
                <w:rFonts w:ascii="Calibri" w:hAnsi="Calibri" w:cs="Calibri"/>
              </w:rPr>
              <w:t>9</w:t>
            </w:r>
            <w:r w:rsidRPr="00026B87">
              <w:rPr>
                <w:rFonts w:ascii="Calibri" w:hAnsi="Calibri" w:cs="Calibri"/>
              </w:rPr>
              <w:t>.</w:t>
            </w:r>
            <w:r w:rsidR="00074801">
              <w:rPr>
                <w:rFonts w:ascii="Calibri" w:hAnsi="Calibri" w:cs="Calibri"/>
              </w:rPr>
              <w:t>4</w:t>
            </w:r>
            <w:r w:rsidRPr="00026B87">
              <w:rPr>
                <w:rFonts w:ascii="Calibri" w:hAnsi="Calibri" w:cs="Calibri"/>
              </w:rPr>
              <w:t>.</w:t>
            </w:r>
            <w:r>
              <w:rPr>
                <w:rFonts w:ascii="Calibri" w:hAnsi="Calibri" w:cs="Calibri"/>
              </w:rPr>
              <w:t>4</w:t>
            </w:r>
            <w:r w:rsidRPr="00026B87">
              <w:rPr>
                <w:rFonts w:ascii="Calibri" w:hAnsi="Calibri" w:cs="Calibri"/>
              </w:rPr>
              <w:t>.</w:t>
            </w:r>
            <w:r w:rsidRPr="00026B87">
              <w:rPr>
                <w:rFonts w:ascii="Calibri" w:hAnsi="Calibri" w:cs="Calibri"/>
                <w:b/>
                <w:bCs/>
              </w:rPr>
              <w:t xml:space="preserve"> Monthly Notifications Report </w:t>
            </w:r>
            <w:r w:rsidRPr="00026B87">
              <w:rPr>
                <w:rFonts w:ascii="Calibri" w:hAnsi="Calibri" w:cs="Calibri"/>
              </w:rPr>
              <w:t xml:space="preserve">(generated on the </w:t>
            </w:r>
            <w:r w:rsidRPr="00026B87">
              <w:rPr>
                <w:rFonts w:ascii="Calibri" w:hAnsi="Calibri" w:cs="Calibri"/>
                <w:b/>
                <w:bCs/>
              </w:rPr>
              <w:t>20</w:t>
            </w:r>
            <w:r w:rsidRPr="00026B87">
              <w:rPr>
                <w:rFonts w:ascii="Calibri" w:hAnsi="Calibri" w:cs="Calibri"/>
                <w:b/>
                <w:bCs/>
                <w:vertAlign w:val="superscript"/>
              </w:rPr>
              <w:t>th</w:t>
            </w:r>
            <w:r w:rsidRPr="00026B87">
              <w:rPr>
                <w:rFonts w:ascii="Calibri" w:hAnsi="Calibri" w:cs="Calibri"/>
                <w:b/>
                <w:bCs/>
              </w:rPr>
              <w:t xml:space="preserve"> Business Day</w:t>
            </w:r>
            <w:r w:rsidRPr="00026B87">
              <w:rPr>
                <w:rFonts w:ascii="Calibri" w:hAnsi="Calibri" w:cs="Calibri"/>
              </w:rPr>
              <w:t xml:space="preserve"> of a month)</w:t>
            </w:r>
          </w:p>
          <w:p w14:paraId="39FCC7BF" w14:textId="60972131" w:rsidR="006F0EF9" w:rsidRPr="00A25931" w:rsidRDefault="2478BD50" w:rsidP="1EADBD94">
            <w:pPr>
              <w:pStyle w:val="ListParagraph"/>
              <w:numPr>
                <w:ilvl w:val="0"/>
                <w:numId w:val="2"/>
              </w:numPr>
              <w:shd w:val="clear" w:color="auto" w:fill="FFFFFF" w:themeFill="background1"/>
              <w:rPr>
                <w:rFonts w:ascii="Calibri" w:eastAsia="Times New Roman" w:hAnsi="Calibri" w:cs="Calibri"/>
                <w:color w:val="000000"/>
              </w:rPr>
            </w:pPr>
            <w:r w:rsidRPr="1EADBD94">
              <w:rPr>
                <w:rFonts w:ascii="Calibri" w:hAnsi="Calibri" w:cs="Calibri"/>
                <w:b/>
                <w:bCs/>
              </w:rPr>
              <w:t xml:space="preserve">For Shippers, </w:t>
            </w:r>
            <w:r w:rsidR="26FE4384" w:rsidRPr="1EADBD94">
              <w:rPr>
                <w:rFonts w:ascii="Calibri" w:hAnsi="Calibri" w:cs="Calibri"/>
                <w:b/>
                <w:bCs/>
              </w:rPr>
              <w:t>DN</w:t>
            </w:r>
            <w:r w:rsidR="00592609">
              <w:rPr>
                <w:rFonts w:ascii="Calibri" w:hAnsi="Calibri" w:cs="Calibri"/>
                <w:b/>
                <w:bCs/>
              </w:rPr>
              <w:t>Os</w:t>
            </w:r>
            <w:r w:rsidRPr="1EADBD94">
              <w:rPr>
                <w:rFonts w:ascii="Calibri" w:hAnsi="Calibri" w:cs="Calibri"/>
                <w:b/>
                <w:bCs/>
              </w:rPr>
              <w:t xml:space="preserve"> and </w:t>
            </w:r>
            <w:r w:rsidR="0AC7A669" w:rsidRPr="1EADBD94">
              <w:rPr>
                <w:rFonts w:ascii="Calibri" w:hAnsi="Calibri" w:cs="Calibri"/>
                <w:b/>
                <w:bCs/>
              </w:rPr>
              <w:t>IGTs</w:t>
            </w:r>
            <w:r w:rsidRPr="1EADBD94">
              <w:rPr>
                <w:rFonts w:ascii="Calibri" w:hAnsi="Calibri" w:cs="Calibri"/>
                <w:b/>
                <w:bCs/>
              </w:rPr>
              <w:t>:</w:t>
            </w:r>
            <w:r w:rsidRPr="1EADBD94">
              <w:rPr>
                <w:rFonts w:ascii="Calibri" w:hAnsi="Calibri" w:cs="Calibri"/>
              </w:rPr>
              <w:t xml:space="preserve"> </w:t>
            </w:r>
            <w:r w:rsidRPr="1EADBD94">
              <w:rPr>
                <w:rFonts w:ascii="Calibri" w:eastAsia="Times New Roman" w:hAnsi="Calibri" w:cs="Calibri"/>
                <w:color w:val="000000" w:themeColor="text1"/>
              </w:rPr>
              <w:t xml:space="preserve">Sites which have </w:t>
            </w:r>
            <w:r w:rsidR="4B81C02A" w:rsidRPr="1EADBD94">
              <w:rPr>
                <w:rFonts w:ascii="Calibri" w:eastAsia="Times New Roman" w:hAnsi="Calibri" w:cs="Calibri"/>
                <w:color w:val="000000" w:themeColor="text1"/>
              </w:rPr>
              <w:t>exit</w:t>
            </w:r>
            <w:r w:rsidRPr="1EADBD94">
              <w:rPr>
                <w:rFonts w:ascii="Calibri" w:eastAsia="Times New Roman" w:hAnsi="Calibri" w:cs="Calibri"/>
                <w:color w:val="000000" w:themeColor="text1"/>
              </w:rPr>
              <w:t xml:space="preserve"> Vacancy, and that qualify to enter the Must-Read process, will be </w:t>
            </w:r>
            <w:r w:rsidR="246D6C6E" w:rsidRPr="1EADBD94">
              <w:rPr>
                <w:rFonts w:ascii="Calibri" w:eastAsia="Times New Roman" w:hAnsi="Calibri" w:cs="Calibri"/>
                <w:b/>
                <w:bCs/>
                <w:color w:val="000000" w:themeColor="text1"/>
              </w:rPr>
              <w:t>included</w:t>
            </w:r>
            <w:r w:rsidRPr="1EADBD94">
              <w:rPr>
                <w:rFonts w:ascii="Calibri" w:eastAsia="Times New Roman" w:hAnsi="Calibri" w:cs="Calibri"/>
                <w:color w:val="000000" w:themeColor="text1"/>
              </w:rPr>
              <w:t xml:space="preserve"> </w:t>
            </w:r>
            <w:r w:rsidR="00BB4CEF">
              <w:rPr>
                <w:rFonts w:ascii="Calibri" w:eastAsia="Times New Roman" w:hAnsi="Calibri" w:cs="Calibri"/>
                <w:color w:val="000000" w:themeColor="text1"/>
              </w:rPr>
              <w:t>on</w:t>
            </w:r>
            <w:r w:rsidRPr="1EADBD94">
              <w:rPr>
                <w:rFonts w:ascii="Calibri" w:eastAsia="Times New Roman" w:hAnsi="Calibri" w:cs="Calibri"/>
                <w:color w:val="000000" w:themeColor="text1"/>
              </w:rPr>
              <w:t xml:space="preserve"> this report</w:t>
            </w:r>
            <w:r w:rsidR="00BB4CEF">
              <w:rPr>
                <w:rFonts w:ascii="Calibri" w:eastAsia="Times New Roman" w:hAnsi="Calibri" w:cs="Calibri"/>
                <w:color w:val="000000" w:themeColor="text1"/>
              </w:rPr>
              <w:t>.</w:t>
            </w:r>
          </w:p>
          <w:p w14:paraId="57CDCD94" w14:textId="77777777" w:rsidR="00E47C80" w:rsidRDefault="00E47C80" w:rsidP="00E47C80">
            <w:pPr>
              <w:ind w:left="720"/>
              <w:rPr>
                <w:rFonts w:ascii="Calibri" w:hAnsi="Calibri" w:cs="Calibri"/>
                <w:bCs/>
              </w:rPr>
            </w:pPr>
          </w:p>
          <w:p w14:paraId="37743C31" w14:textId="1EFB2FF2" w:rsidR="00DB697F" w:rsidRDefault="00DB697F" w:rsidP="00DB697F">
            <w:pPr>
              <w:ind w:left="720"/>
              <w:rPr>
                <w:rFonts w:ascii="Calibri" w:hAnsi="Calibri" w:cs="Calibri"/>
                <w:bCs/>
              </w:rPr>
            </w:pPr>
            <w:r w:rsidRPr="00DB697F">
              <w:rPr>
                <w:rFonts w:ascii="Calibri" w:hAnsi="Calibri" w:cs="Calibri"/>
                <w:b/>
              </w:rPr>
              <w:t>4.</w:t>
            </w:r>
            <w:r w:rsidR="004E0DCA">
              <w:rPr>
                <w:rFonts w:ascii="Calibri" w:hAnsi="Calibri" w:cs="Calibri"/>
                <w:b/>
              </w:rPr>
              <w:t>9</w:t>
            </w:r>
            <w:r w:rsidRPr="00DB697F">
              <w:rPr>
                <w:rFonts w:ascii="Calibri" w:hAnsi="Calibri" w:cs="Calibri"/>
                <w:b/>
              </w:rPr>
              <w:t>.</w:t>
            </w:r>
            <w:r w:rsidR="00074801">
              <w:rPr>
                <w:rFonts w:ascii="Calibri" w:hAnsi="Calibri" w:cs="Calibri"/>
                <w:b/>
              </w:rPr>
              <w:t>5</w:t>
            </w:r>
            <w:r w:rsidRPr="00DB697F">
              <w:rPr>
                <w:rFonts w:ascii="Calibri" w:hAnsi="Calibri" w:cs="Calibri"/>
                <w:b/>
              </w:rPr>
              <w:t>.</w:t>
            </w:r>
            <w:r>
              <w:rPr>
                <w:rFonts w:ascii="Calibri" w:hAnsi="Calibri" w:cs="Calibri"/>
                <w:bCs/>
              </w:rPr>
              <w:t xml:space="preserve"> </w:t>
            </w:r>
            <w:r w:rsidRPr="00DB697F">
              <w:rPr>
                <w:rFonts w:ascii="Calibri" w:hAnsi="Calibri" w:cs="Calibri"/>
                <w:b/>
              </w:rPr>
              <w:t>Resuming</w:t>
            </w:r>
            <w:r>
              <w:rPr>
                <w:rFonts w:ascii="Calibri" w:hAnsi="Calibri" w:cs="Calibri"/>
                <w:bCs/>
              </w:rPr>
              <w:t xml:space="preserve"> </w:t>
            </w:r>
            <w:r w:rsidRPr="000040E6">
              <w:rPr>
                <w:rFonts w:ascii="Calibri" w:hAnsi="Calibri" w:cs="Calibri"/>
                <w:b/>
              </w:rPr>
              <w:t>p</w:t>
            </w:r>
            <w:r w:rsidRPr="000B6D46">
              <w:rPr>
                <w:rFonts w:ascii="Calibri" w:hAnsi="Calibri" w:cs="Calibri"/>
                <w:b/>
              </w:rPr>
              <w:t>rovisioning into the aggregates UK gas settlement (</w:t>
            </w:r>
            <w:r w:rsidR="00F80091">
              <w:rPr>
                <w:rFonts w:ascii="Calibri" w:hAnsi="Calibri" w:cs="Calibri"/>
                <w:b/>
              </w:rPr>
              <w:t>Gemini</w:t>
            </w:r>
            <w:r w:rsidRPr="000B6D46">
              <w:rPr>
                <w:rFonts w:ascii="Calibri" w:hAnsi="Calibri" w:cs="Calibri"/>
                <w:b/>
              </w:rPr>
              <w:t xml:space="preserve">) process. </w:t>
            </w:r>
            <w:r>
              <w:rPr>
                <w:rFonts w:ascii="Calibri" w:hAnsi="Calibri" w:cs="Calibri"/>
                <w:bCs/>
              </w:rPr>
              <w:t xml:space="preserve">A </w:t>
            </w:r>
            <w:r w:rsidR="00BE3160">
              <w:rPr>
                <w:rFonts w:ascii="Calibri" w:hAnsi="Calibri" w:cs="Calibri"/>
                <w:bCs/>
              </w:rPr>
              <w:t xml:space="preserve">site which has exit from </w:t>
            </w:r>
            <w:r>
              <w:rPr>
                <w:rFonts w:ascii="Calibri" w:hAnsi="Calibri" w:cs="Calibri"/>
                <w:bCs/>
              </w:rPr>
              <w:t>Vacan</w:t>
            </w:r>
            <w:r w:rsidR="00BE3160">
              <w:rPr>
                <w:rFonts w:ascii="Calibri" w:hAnsi="Calibri" w:cs="Calibri"/>
                <w:bCs/>
              </w:rPr>
              <w:t xml:space="preserve">cy </w:t>
            </w:r>
            <w:r>
              <w:rPr>
                <w:rFonts w:ascii="Calibri" w:hAnsi="Calibri" w:cs="Calibri"/>
                <w:bCs/>
              </w:rPr>
              <w:t xml:space="preserve">will </w:t>
            </w:r>
            <w:r w:rsidR="00BE3160">
              <w:rPr>
                <w:rFonts w:ascii="Calibri" w:hAnsi="Calibri" w:cs="Calibri"/>
                <w:bCs/>
              </w:rPr>
              <w:t xml:space="preserve">resume </w:t>
            </w:r>
            <w:r>
              <w:rPr>
                <w:rFonts w:ascii="Calibri" w:hAnsi="Calibri" w:cs="Calibri"/>
                <w:bCs/>
              </w:rPr>
              <w:t xml:space="preserve">contributing </w:t>
            </w:r>
            <w:r w:rsidR="00831EC8">
              <w:rPr>
                <w:rFonts w:ascii="Calibri" w:hAnsi="Calibri" w:cs="Calibri"/>
                <w:bCs/>
              </w:rPr>
              <w:t xml:space="preserve">(from </w:t>
            </w:r>
            <w:r w:rsidR="00FF0E91" w:rsidRPr="005E35BB">
              <w:rPr>
                <w:rFonts w:ascii="Calibri" w:hAnsi="Calibri" w:cs="Calibri"/>
                <w:bCs/>
              </w:rPr>
              <w:t xml:space="preserve">‘Vacancy End Effective Date’ </w:t>
            </w:r>
            <w:r w:rsidR="00FF0E91" w:rsidRPr="005E35BB">
              <w:rPr>
                <w:rFonts w:ascii="Calibri" w:eastAsia="Times New Roman" w:hAnsi="Calibri" w:cs="Calibri"/>
              </w:rPr>
              <w:t>+ 1</w:t>
            </w:r>
            <w:r w:rsidR="00FF0E91">
              <w:rPr>
                <w:rFonts w:ascii="Calibri" w:eastAsia="Times New Roman" w:hAnsi="Calibri" w:cs="Calibri"/>
              </w:rPr>
              <w:t xml:space="preserve">) </w:t>
            </w:r>
            <w:r>
              <w:rPr>
                <w:rFonts w:ascii="Calibri" w:hAnsi="Calibri" w:cs="Calibri"/>
                <w:bCs/>
              </w:rPr>
              <w:t xml:space="preserve">to the following: </w:t>
            </w:r>
          </w:p>
          <w:p w14:paraId="0135F27B" w14:textId="77777777" w:rsidR="00DB697F" w:rsidRDefault="00DB697F" w:rsidP="00DB697F">
            <w:pPr>
              <w:ind w:left="720"/>
              <w:rPr>
                <w:rFonts w:ascii="Calibri" w:hAnsi="Calibri" w:cs="Calibri"/>
                <w:bCs/>
              </w:rPr>
            </w:pPr>
          </w:p>
          <w:p w14:paraId="0DA40186" w14:textId="01B2363D" w:rsidR="00DB697F" w:rsidRDefault="228C0353" w:rsidP="1EADBD94">
            <w:pPr>
              <w:pStyle w:val="ListParagraph"/>
              <w:numPr>
                <w:ilvl w:val="0"/>
                <w:numId w:val="2"/>
              </w:numPr>
              <w:rPr>
                <w:rFonts w:ascii="Calibri" w:hAnsi="Calibri" w:cs="Calibri"/>
              </w:rPr>
            </w:pPr>
            <w:r w:rsidRPr="1EADBD94">
              <w:rPr>
                <w:rFonts w:ascii="Calibri" w:hAnsi="Calibri" w:cs="Calibri"/>
              </w:rPr>
              <w:t>NDM (Non-Daily Metered)</w:t>
            </w:r>
            <w:r w:rsidR="33365E65" w:rsidRPr="1EADBD94">
              <w:rPr>
                <w:rFonts w:ascii="Calibri" w:hAnsi="Calibri" w:cs="Calibri"/>
              </w:rPr>
              <w:t xml:space="preserve"> Supply Meter Point Demand</w:t>
            </w:r>
          </w:p>
          <w:p w14:paraId="67DB24EE" w14:textId="77777777" w:rsidR="00DB697F" w:rsidRDefault="00DB697F" w:rsidP="002A1802">
            <w:pPr>
              <w:pStyle w:val="ListParagraph"/>
              <w:numPr>
                <w:ilvl w:val="0"/>
                <w:numId w:val="2"/>
              </w:numPr>
              <w:rPr>
                <w:rFonts w:ascii="Calibri" w:hAnsi="Calibri" w:cs="Calibri"/>
                <w:bCs/>
              </w:rPr>
            </w:pPr>
            <w:r>
              <w:rPr>
                <w:rFonts w:ascii="Calibri" w:hAnsi="Calibri" w:cs="Calibri"/>
                <w:bCs/>
              </w:rPr>
              <w:t>Daily Allocation</w:t>
            </w:r>
          </w:p>
          <w:p w14:paraId="5D24AD17" w14:textId="2CD76E38" w:rsidR="00DB697F" w:rsidRPr="00AE0D55" w:rsidRDefault="30B8EF0C" w:rsidP="1EADBD94">
            <w:pPr>
              <w:pStyle w:val="ListParagraph"/>
              <w:numPr>
                <w:ilvl w:val="0"/>
                <w:numId w:val="2"/>
              </w:numPr>
              <w:rPr>
                <w:rFonts w:ascii="Calibri" w:hAnsi="Calibri" w:cs="Calibri"/>
              </w:rPr>
            </w:pPr>
            <w:r w:rsidRPr="1EADBD94">
              <w:rPr>
                <w:rFonts w:ascii="Calibri" w:hAnsi="Calibri" w:cs="Calibri"/>
              </w:rPr>
              <w:t>UIG (Unidentified Gas)</w:t>
            </w:r>
            <w:r w:rsidR="33365E65" w:rsidRPr="1EADBD94">
              <w:rPr>
                <w:rFonts w:ascii="Calibri" w:hAnsi="Calibri" w:cs="Calibri"/>
              </w:rPr>
              <w:t xml:space="preserve"> costs </w:t>
            </w:r>
          </w:p>
          <w:p w14:paraId="0C6972BE" w14:textId="77777777" w:rsidR="00E47C80" w:rsidRDefault="00E47C80" w:rsidP="008F3CD9">
            <w:pPr>
              <w:rPr>
                <w:rFonts w:ascii="Calibri" w:hAnsi="Calibri" w:cs="Calibri"/>
                <w:bCs/>
              </w:rPr>
            </w:pPr>
          </w:p>
          <w:p w14:paraId="0F652CCC" w14:textId="77777777" w:rsidR="00DB697F" w:rsidRDefault="00DB697F" w:rsidP="008F3CD9">
            <w:pPr>
              <w:rPr>
                <w:rFonts w:ascii="Calibri" w:hAnsi="Calibri" w:cs="Calibri"/>
                <w:bCs/>
              </w:rPr>
            </w:pPr>
          </w:p>
          <w:p w14:paraId="6A7A9BBC" w14:textId="027549DF" w:rsidR="003A5C26" w:rsidRPr="003A5C26" w:rsidRDefault="003C642F" w:rsidP="003A5C26">
            <w:pPr>
              <w:tabs>
                <w:tab w:val="left" w:pos="7290"/>
              </w:tabs>
              <w:rPr>
                <w:rFonts w:ascii="Calibri" w:hAnsi="Calibri" w:cs="Calibri"/>
                <w:b/>
                <w:bCs/>
                <w:color w:val="6440A3" w:themeColor="accent4"/>
                <w:sz w:val="24"/>
              </w:rPr>
            </w:pPr>
            <w:r>
              <w:rPr>
                <w:rFonts w:ascii="Calibri" w:hAnsi="Calibri" w:cs="Calibri"/>
                <w:b/>
                <w:bCs/>
                <w:color w:val="6440A3" w:themeColor="accent4"/>
                <w:sz w:val="24"/>
              </w:rPr>
              <w:t>4</w:t>
            </w:r>
            <w:r w:rsidR="003A5C26" w:rsidRPr="003A5C26">
              <w:rPr>
                <w:rFonts w:ascii="Calibri" w:hAnsi="Calibri" w:cs="Calibri"/>
                <w:b/>
                <w:bCs/>
                <w:color w:val="6440A3" w:themeColor="accent4"/>
                <w:sz w:val="24"/>
              </w:rPr>
              <w:t xml:space="preserve">.10 Shipper UK gas allocation resumes (in </w:t>
            </w:r>
            <w:r w:rsidR="00F80091">
              <w:rPr>
                <w:rFonts w:ascii="Calibri" w:hAnsi="Calibri" w:cs="Calibri"/>
                <w:b/>
                <w:bCs/>
                <w:color w:val="6440A3" w:themeColor="accent4"/>
                <w:sz w:val="24"/>
              </w:rPr>
              <w:t>Gemini</w:t>
            </w:r>
            <w:r w:rsidR="003A5C26" w:rsidRPr="003A5C26">
              <w:rPr>
                <w:rFonts w:ascii="Calibri" w:hAnsi="Calibri" w:cs="Calibri"/>
                <w:b/>
                <w:bCs/>
                <w:color w:val="6440A3" w:themeColor="accent4"/>
                <w:sz w:val="24"/>
              </w:rPr>
              <w:t>) for an ex-Vacant site</w:t>
            </w:r>
          </w:p>
          <w:p w14:paraId="4E2487CD" w14:textId="77777777" w:rsidR="003A5C26" w:rsidRDefault="003A5C26" w:rsidP="008F3CD9">
            <w:pPr>
              <w:rPr>
                <w:rFonts w:ascii="Calibri" w:hAnsi="Calibri" w:cs="Calibri"/>
                <w:bCs/>
              </w:rPr>
            </w:pPr>
          </w:p>
          <w:p w14:paraId="06A1928C" w14:textId="689F9A0B" w:rsidR="0063351B" w:rsidRDefault="00EC7733" w:rsidP="00571C2A">
            <w:pPr>
              <w:ind w:left="720"/>
              <w:textAlignment w:val="center"/>
              <w:rPr>
                <w:rFonts w:ascii="Calibri" w:eastAsia="Times New Roman" w:hAnsi="Calibri" w:cs="Calibri"/>
              </w:rPr>
            </w:pPr>
            <w:r w:rsidRPr="00571C2A">
              <w:rPr>
                <w:rFonts w:ascii="Calibri" w:eastAsia="Times New Roman" w:hAnsi="Calibri" w:cs="Calibri"/>
              </w:rPr>
              <w:t>4.10.1</w:t>
            </w:r>
            <w:r w:rsidRPr="00571C2A">
              <w:rPr>
                <w:rFonts w:ascii="Calibri" w:eastAsia="Times New Roman" w:hAnsi="Calibri" w:cs="Calibri"/>
                <w:b/>
                <w:bCs/>
              </w:rPr>
              <w:t xml:space="preserve"> </w:t>
            </w:r>
            <w:r w:rsidR="0063351B">
              <w:rPr>
                <w:rFonts w:ascii="Calibri" w:eastAsia="Times New Roman" w:hAnsi="Calibri" w:cs="Calibri"/>
              </w:rPr>
              <w:t>The ex-Vacant site</w:t>
            </w:r>
            <w:r w:rsidR="0086507F">
              <w:rPr>
                <w:rFonts w:ascii="Calibri" w:eastAsia="Times New Roman" w:hAnsi="Calibri" w:cs="Calibri"/>
              </w:rPr>
              <w:t>’s</w:t>
            </w:r>
            <w:r w:rsidR="0063351B">
              <w:rPr>
                <w:rFonts w:ascii="Calibri" w:eastAsia="Times New Roman" w:hAnsi="Calibri" w:cs="Calibri"/>
              </w:rPr>
              <w:t xml:space="preserve"> </w:t>
            </w:r>
            <w:r w:rsidR="0086507F">
              <w:rPr>
                <w:rFonts w:ascii="Calibri" w:eastAsia="Times New Roman" w:hAnsi="Calibri" w:cs="Calibri"/>
              </w:rPr>
              <w:t xml:space="preserve">AQ will be added back to the aggregate AQ from the </w:t>
            </w:r>
            <w:r w:rsidR="00457A50">
              <w:rPr>
                <w:rFonts w:ascii="Calibri" w:eastAsia="Times New Roman" w:hAnsi="Calibri" w:cs="Calibri"/>
              </w:rPr>
              <w:t xml:space="preserve">‘Vacancy End Effective Date’ +1 and notified to </w:t>
            </w:r>
            <w:r w:rsidR="00F80091">
              <w:rPr>
                <w:rFonts w:ascii="Calibri" w:eastAsia="Times New Roman" w:hAnsi="Calibri" w:cs="Calibri"/>
              </w:rPr>
              <w:t>Gemini</w:t>
            </w:r>
            <w:r w:rsidR="00457A50">
              <w:rPr>
                <w:rFonts w:ascii="Calibri" w:eastAsia="Times New Roman" w:hAnsi="Calibri" w:cs="Calibri"/>
              </w:rPr>
              <w:t xml:space="preserve">. </w:t>
            </w:r>
            <w:r w:rsidR="0086507F">
              <w:rPr>
                <w:rFonts w:ascii="Calibri" w:eastAsia="Times New Roman" w:hAnsi="Calibri" w:cs="Calibri"/>
              </w:rPr>
              <w:t xml:space="preserve"> </w:t>
            </w:r>
          </w:p>
          <w:p w14:paraId="32E4065B" w14:textId="77777777" w:rsidR="00227D4B" w:rsidRDefault="00227D4B" w:rsidP="00571C2A">
            <w:pPr>
              <w:ind w:left="720"/>
              <w:textAlignment w:val="center"/>
              <w:rPr>
                <w:rFonts w:ascii="Calibri" w:eastAsia="Times New Roman" w:hAnsi="Calibri" w:cs="Calibri"/>
              </w:rPr>
            </w:pPr>
          </w:p>
          <w:p w14:paraId="3770A3E2" w14:textId="26425242" w:rsidR="008F3CD9" w:rsidRPr="00EC3A4E" w:rsidRDefault="7AF436CB" w:rsidP="008F3CD9">
            <w:pPr>
              <w:tabs>
                <w:tab w:val="left" w:pos="7290"/>
              </w:tabs>
              <w:rPr>
                <w:rFonts w:ascii="Calibri" w:hAnsi="Calibri" w:cs="Calibri"/>
                <w:b/>
                <w:bCs/>
                <w:color w:val="6440A3" w:themeColor="accent4"/>
                <w:sz w:val="24"/>
                <w:szCs w:val="24"/>
              </w:rPr>
            </w:pPr>
            <w:r w:rsidRPr="1EADBD94">
              <w:rPr>
                <w:rFonts w:ascii="Calibri" w:hAnsi="Calibri" w:cs="Calibri"/>
                <w:b/>
                <w:bCs/>
                <w:color w:val="6440A3" w:themeColor="accent4"/>
                <w:sz w:val="24"/>
                <w:szCs w:val="24"/>
              </w:rPr>
              <w:t>4.11 Shipper</w:t>
            </w:r>
            <w:r w:rsidR="3E57F1AA" w:rsidRPr="1EADBD94">
              <w:rPr>
                <w:rFonts w:ascii="Calibri" w:hAnsi="Calibri" w:cs="Calibri"/>
                <w:b/>
                <w:bCs/>
                <w:color w:val="6440A3" w:themeColor="accent4"/>
                <w:sz w:val="24"/>
                <w:szCs w:val="24"/>
              </w:rPr>
              <w:t xml:space="preserve"> </w:t>
            </w:r>
            <w:r w:rsidRPr="004C4D67">
              <w:rPr>
                <w:rFonts w:ascii="Calibri" w:hAnsi="Calibri" w:cs="Calibri"/>
                <w:b/>
                <w:bCs/>
                <w:color w:val="6440A3" w:themeColor="accent4"/>
              </w:rPr>
              <w:t>reporting</w:t>
            </w:r>
            <w:r w:rsidR="001B430F" w:rsidRPr="004C4D67">
              <w:rPr>
                <w:rFonts w:ascii="Calibri" w:hAnsi="Calibri" w:cs="Calibri"/>
                <w:b/>
                <w:bCs/>
                <w:color w:val="6440A3" w:themeColor="accent4"/>
              </w:rPr>
              <w:t xml:space="preserve"> (new and changes to existing reporting due to Vacant sites)</w:t>
            </w:r>
          </w:p>
          <w:p w14:paraId="321053EE" w14:textId="77777777" w:rsidR="008F3CD9" w:rsidRPr="008F3CD9" w:rsidRDefault="008F3CD9" w:rsidP="008F3CD9">
            <w:pPr>
              <w:rPr>
                <w:rFonts w:ascii="Calibri" w:hAnsi="Calibri" w:cs="Calibri"/>
                <w:bCs/>
              </w:rPr>
            </w:pPr>
          </w:p>
          <w:p w14:paraId="46E95FBE" w14:textId="24FFF58D" w:rsidR="006017E6" w:rsidRPr="00D1415B" w:rsidRDefault="3DC07B38" w:rsidP="1EADBD94">
            <w:pPr>
              <w:ind w:left="720"/>
              <w:rPr>
                <w:rFonts w:ascii="Calibri" w:hAnsi="Calibri" w:cs="Calibri"/>
              </w:rPr>
            </w:pPr>
            <w:r w:rsidRPr="1EADBD94">
              <w:rPr>
                <w:rFonts w:ascii="Calibri" w:hAnsi="Calibri" w:cs="Calibri"/>
              </w:rPr>
              <w:t xml:space="preserve">4.11.1. </w:t>
            </w:r>
            <w:r w:rsidR="00E12E29" w:rsidRPr="009E2E03">
              <w:rPr>
                <w:rFonts w:ascii="Calibri" w:hAnsi="Calibri" w:cs="Calibri"/>
                <w:b/>
                <w:bCs/>
              </w:rPr>
              <w:t xml:space="preserve">CMS </w:t>
            </w:r>
            <w:r w:rsidR="00E12E29">
              <w:rPr>
                <w:rFonts w:ascii="Calibri" w:hAnsi="Calibri" w:cs="Calibri"/>
                <w:b/>
                <w:bCs/>
              </w:rPr>
              <w:t>r</w:t>
            </w:r>
            <w:r w:rsidRPr="1EADBD94">
              <w:rPr>
                <w:rFonts w:ascii="Calibri" w:hAnsi="Calibri" w:cs="Calibri"/>
                <w:b/>
                <w:bCs/>
              </w:rPr>
              <w:t xml:space="preserve">eporting related to </w:t>
            </w:r>
            <w:r w:rsidR="4D8E48F4" w:rsidRPr="1EADBD94">
              <w:rPr>
                <w:rFonts w:ascii="Calibri" w:hAnsi="Calibri" w:cs="Calibri"/>
                <w:b/>
                <w:bCs/>
              </w:rPr>
              <w:t xml:space="preserve">sites </w:t>
            </w:r>
            <w:r w:rsidR="18A41A16" w:rsidRPr="1EADBD94">
              <w:rPr>
                <w:rFonts w:ascii="Calibri" w:hAnsi="Calibri" w:cs="Calibri"/>
                <w:b/>
                <w:bCs/>
              </w:rPr>
              <w:t>entering the Vacant site process</w:t>
            </w:r>
            <w:r w:rsidRPr="1EADBD94">
              <w:rPr>
                <w:rFonts w:ascii="Calibri" w:hAnsi="Calibri" w:cs="Calibri"/>
                <w:b/>
                <w:bCs/>
              </w:rPr>
              <w:t>.</w:t>
            </w:r>
            <w:r w:rsidRPr="1EADBD94">
              <w:rPr>
                <w:rFonts w:ascii="Calibri" w:hAnsi="Calibri" w:cs="Calibri"/>
              </w:rPr>
              <w:t xml:space="preserve"> CMS </w:t>
            </w:r>
            <w:r w:rsidR="17CCA752" w:rsidRPr="1EADBD94">
              <w:rPr>
                <w:rFonts w:ascii="Calibri" w:hAnsi="Calibri" w:cs="Calibri"/>
              </w:rPr>
              <w:t xml:space="preserve">will allow an authorised </w:t>
            </w:r>
            <w:r w:rsidR="4C6CABC5" w:rsidRPr="1EADBD94">
              <w:rPr>
                <w:rFonts w:ascii="Calibri" w:hAnsi="Calibri" w:cs="Calibri"/>
              </w:rPr>
              <w:t xml:space="preserve">Shipper </w:t>
            </w:r>
            <w:r w:rsidR="17CCA752" w:rsidRPr="1EADBD94">
              <w:rPr>
                <w:rFonts w:ascii="Calibri" w:hAnsi="Calibri" w:cs="Calibri"/>
              </w:rPr>
              <w:t xml:space="preserve">user to download an up-to-date list of </w:t>
            </w:r>
            <w:r w:rsidR="4189F54D" w:rsidRPr="1EADBD94">
              <w:rPr>
                <w:rFonts w:ascii="Calibri" w:hAnsi="Calibri" w:cs="Calibri"/>
              </w:rPr>
              <w:t>MPRNs (Meter Point Reference Number)</w:t>
            </w:r>
            <w:r w:rsidR="17CCA752" w:rsidRPr="1EADBD94">
              <w:rPr>
                <w:rFonts w:ascii="Calibri" w:hAnsi="Calibri" w:cs="Calibri"/>
              </w:rPr>
              <w:t xml:space="preserve"> that </w:t>
            </w:r>
            <w:r w:rsidR="6F682571" w:rsidRPr="1EADBD94">
              <w:rPr>
                <w:rFonts w:ascii="Calibri" w:hAnsi="Calibri" w:cs="Calibri"/>
              </w:rPr>
              <w:t>are Vacant.</w:t>
            </w:r>
          </w:p>
          <w:p w14:paraId="0949D9F4" w14:textId="1FF8B29D" w:rsidR="00713FC2" w:rsidRPr="0046050C" w:rsidRDefault="00713FC2" w:rsidP="008A6E3B">
            <w:pPr>
              <w:tabs>
                <w:tab w:val="left" w:pos="7290"/>
              </w:tabs>
              <w:rPr>
                <w:rFonts w:ascii="Calibri" w:hAnsi="Calibri" w:cs="Calibri"/>
                <w:b/>
                <w:bCs/>
                <w:color w:val="6440A3" w:themeColor="accent4"/>
                <w:sz w:val="32"/>
                <w:szCs w:val="32"/>
              </w:rPr>
            </w:pPr>
          </w:p>
          <w:p w14:paraId="251EBC61" w14:textId="250676D2" w:rsidR="000F7108" w:rsidRPr="000F7108" w:rsidRDefault="00DA79E2" w:rsidP="006B2D3F">
            <w:pPr>
              <w:pStyle w:val="ListParagraph"/>
              <w:rPr>
                <w:rFonts w:eastAsia="Times New Roman"/>
                <w:b/>
                <w:bCs/>
              </w:rPr>
            </w:pPr>
            <w:r>
              <w:rPr>
                <w:rFonts w:ascii="Calibri" w:eastAsia="Times New Roman" w:hAnsi="Calibri" w:cs="Calibri"/>
              </w:rPr>
              <w:t>4.11.</w:t>
            </w:r>
            <w:r w:rsidR="00D20104">
              <w:rPr>
                <w:rFonts w:ascii="Calibri" w:eastAsia="Times New Roman" w:hAnsi="Calibri" w:cs="Calibri"/>
              </w:rPr>
              <w:t>2</w:t>
            </w:r>
            <w:r>
              <w:rPr>
                <w:rFonts w:ascii="Calibri" w:eastAsia="Times New Roman" w:hAnsi="Calibri" w:cs="Calibri"/>
              </w:rPr>
              <w:t xml:space="preserve">. </w:t>
            </w:r>
            <w:r w:rsidR="00717E63" w:rsidRPr="009E2E03">
              <w:rPr>
                <w:rFonts w:ascii="Calibri" w:eastAsia="Times New Roman" w:hAnsi="Calibri" w:cs="Calibri"/>
                <w:b/>
                <w:bCs/>
              </w:rPr>
              <w:t>DDP</w:t>
            </w:r>
            <w:r w:rsidR="00717E63">
              <w:rPr>
                <w:rFonts w:ascii="Calibri" w:eastAsia="Times New Roman" w:hAnsi="Calibri" w:cs="Calibri"/>
              </w:rPr>
              <w:t xml:space="preserve"> </w:t>
            </w:r>
            <w:r w:rsidR="00717E63">
              <w:rPr>
                <w:rFonts w:ascii="Calibri" w:eastAsia="Times New Roman" w:hAnsi="Calibri" w:cs="Calibri"/>
                <w:b/>
                <w:bCs/>
              </w:rPr>
              <w:t>r</w:t>
            </w:r>
            <w:r w:rsidRPr="0017712A">
              <w:rPr>
                <w:rFonts w:ascii="Calibri" w:eastAsia="Times New Roman" w:hAnsi="Calibri" w:cs="Calibri"/>
                <w:b/>
                <w:bCs/>
              </w:rPr>
              <w:t>eporting</w:t>
            </w:r>
            <w:r w:rsidR="00BB2443">
              <w:rPr>
                <w:rFonts w:ascii="Calibri" w:eastAsia="Times New Roman" w:hAnsi="Calibri" w:cs="Calibri"/>
                <w:b/>
                <w:bCs/>
              </w:rPr>
              <w:t xml:space="preserve"> related to Vacant sites. </w:t>
            </w:r>
            <w:r w:rsidR="00BB2443">
              <w:rPr>
                <w:rFonts w:ascii="Calibri" w:eastAsia="Times New Roman" w:hAnsi="Calibri" w:cs="Calibri"/>
              </w:rPr>
              <w:t>The following</w:t>
            </w:r>
            <w:r w:rsidR="00FE1C0B">
              <w:rPr>
                <w:rFonts w:ascii="Calibri" w:eastAsia="Times New Roman" w:hAnsi="Calibri" w:cs="Calibri"/>
              </w:rPr>
              <w:t xml:space="preserve"> </w:t>
            </w:r>
            <w:r w:rsidR="006D7FE4">
              <w:rPr>
                <w:rFonts w:ascii="Calibri" w:eastAsia="Times New Roman" w:hAnsi="Calibri" w:cs="Calibri"/>
              </w:rPr>
              <w:t>DDP reports</w:t>
            </w:r>
            <w:r w:rsidR="00FE1C0B">
              <w:rPr>
                <w:rFonts w:ascii="Calibri" w:eastAsia="Times New Roman" w:hAnsi="Calibri" w:cs="Calibri"/>
              </w:rPr>
              <w:t xml:space="preserve"> and </w:t>
            </w:r>
            <w:r w:rsidR="006D7FE4">
              <w:rPr>
                <w:rFonts w:ascii="Calibri" w:eastAsia="Times New Roman" w:hAnsi="Calibri" w:cs="Calibri"/>
              </w:rPr>
              <w:t>dashboards</w:t>
            </w:r>
            <w:r w:rsidR="00FE1C0B">
              <w:rPr>
                <w:rFonts w:ascii="Calibri" w:eastAsia="Times New Roman" w:hAnsi="Calibri" w:cs="Calibri"/>
              </w:rPr>
              <w:t xml:space="preserve"> are anticipated to change</w:t>
            </w:r>
            <w:r w:rsidR="008B009D">
              <w:rPr>
                <w:rFonts w:ascii="Calibri" w:eastAsia="Times New Roman" w:hAnsi="Calibri" w:cs="Calibri"/>
              </w:rPr>
              <w:t xml:space="preserve">: </w:t>
            </w:r>
          </w:p>
          <w:p w14:paraId="7E44FDD2" w14:textId="77777777" w:rsidR="00E96654" w:rsidRDefault="00E96654" w:rsidP="0072144E">
            <w:pPr>
              <w:tabs>
                <w:tab w:val="left" w:pos="7290"/>
              </w:tabs>
              <w:rPr>
                <w:rFonts w:ascii="Calibri" w:hAnsi="Calibri" w:cs="Calibri"/>
                <w:b/>
                <w:bCs/>
                <w:color w:val="6440A3" w:themeColor="accent4"/>
                <w:sz w:val="28"/>
                <w:szCs w:val="28"/>
              </w:rPr>
            </w:pPr>
          </w:p>
          <w:p w14:paraId="5161A4B1" w14:textId="040923B2" w:rsidR="00061A82" w:rsidRPr="00DC6C2E" w:rsidRDefault="00061A82" w:rsidP="00DC6C2E">
            <w:pPr>
              <w:pStyle w:val="ListParagraph"/>
              <w:numPr>
                <w:ilvl w:val="0"/>
                <w:numId w:val="12"/>
              </w:numPr>
              <w:spacing w:after="160" w:line="259" w:lineRule="auto"/>
              <w:rPr>
                <w:rFonts w:ascii="Calibri" w:hAnsi="Calibri" w:cs="Calibri"/>
              </w:rPr>
            </w:pPr>
            <w:r w:rsidRPr="00DC6C2E">
              <w:rPr>
                <w:rFonts w:ascii="Calibri" w:hAnsi="Calibri" w:cs="Calibri"/>
              </w:rPr>
              <w:t xml:space="preserve">AQ overview dashboard updated to include new AQ correction and to exclude </w:t>
            </w:r>
            <w:r w:rsidR="008B009D">
              <w:rPr>
                <w:rFonts w:ascii="Calibri" w:hAnsi="Calibri" w:cs="Calibri"/>
              </w:rPr>
              <w:t>C</w:t>
            </w:r>
            <w:r w:rsidRPr="00DC6C2E">
              <w:rPr>
                <w:rFonts w:ascii="Calibri" w:hAnsi="Calibri" w:cs="Calibri"/>
              </w:rPr>
              <w:t xml:space="preserve">lass 4 sites that </w:t>
            </w:r>
            <w:r w:rsidR="008B009D">
              <w:rPr>
                <w:rFonts w:ascii="Calibri" w:hAnsi="Calibri" w:cs="Calibri"/>
              </w:rPr>
              <w:t>are Vacant</w:t>
            </w:r>
          </w:p>
          <w:p w14:paraId="29F7F0EB" w14:textId="29B79FD4" w:rsidR="00061A82" w:rsidRPr="00DC6C2E" w:rsidRDefault="00061A82" w:rsidP="00DC6C2E">
            <w:pPr>
              <w:pStyle w:val="ListParagraph"/>
              <w:numPr>
                <w:ilvl w:val="0"/>
                <w:numId w:val="12"/>
              </w:numPr>
              <w:spacing w:after="160" w:line="259" w:lineRule="auto"/>
              <w:rPr>
                <w:rFonts w:ascii="Calibri" w:hAnsi="Calibri" w:cs="Calibri"/>
              </w:rPr>
            </w:pPr>
            <w:r w:rsidRPr="00DC6C2E">
              <w:rPr>
                <w:rFonts w:ascii="Calibri" w:hAnsi="Calibri" w:cs="Calibri"/>
              </w:rPr>
              <w:t>AQ corrections dashboard updated to reflect the new AQ correction</w:t>
            </w:r>
            <w:r w:rsidR="008B009D">
              <w:rPr>
                <w:rFonts w:ascii="Calibri" w:hAnsi="Calibri" w:cs="Calibri"/>
              </w:rPr>
              <w:t xml:space="preserve"> reasons</w:t>
            </w:r>
          </w:p>
          <w:p w14:paraId="27E24050" w14:textId="0587BEAE" w:rsidR="00061A82" w:rsidRPr="00DC6C2E" w:rsidRDefault="00061A82" w:rsidP="00DC6C2E">
            <w:pPr>
              <w:pStyle w:val="ListParagraph"/>
              <w:numPr>
                <w:ilvl w:val="0"/>
                <w:numId w:val="12"/>
              </w:numPr>
              <w:spacing w:after="160" w:line="259" w:lineRule="auto"/>
              <w:rPr>
                <w:rFonts w:ascii="Calibri" w:hAnsi="Calibri" w:cs="Calibri"/>
              </w:rPr>
            </w:pPr>
            <w:r w:rsidRPr="00DC6C2E">
              <w:rPr>
                <w:rFonts w:ascii="Calibri" w:hAnsi="Calibri" w:cs="Calibri"/>
              </w:rPr>
              <w:t xml:space="preserve">AQ correction </w:t>
            </w:r>
            <w:r w:rsidR="00593373">
              <w:rPr>
                <w:rFonts w:ascii="Calibri" w:hAnsi="Calibri" w:cs="Calibri"/>
              </w:rPr>
              <w:t>d</w:t>
            </w:r>
            <w:r w:rsidRPr="00DC6C2E">
              <w:rPr>
                <w:rFonts w:ascii="Calibri" w:hAnsi="Calibri" w:cs="Calibri"/>
              </w:rPr>
              <w:t>etail page updated to include the new AQ correction</w:t>
            </w:r>
            <w:r w:rsidR="00593373">
              <w:rPr>
                <w:rFonts w:ascii="Calibri" w:hAnsi="Calibri" w:cs="Calibri"/>
              </w:rPr>
              <w:t xml:space="preserve"> reasons</w:t>
            </w:r>
          </w:p>
          <w:p w14:paraId="2DCA07D8" w14:textId="57F75B6C" w:rsidR="00061A82" w:rsidRPr="00DC6C2E" w:rsidRDefault="00593373" w:rsidP="00DC6C2E">
            <w:pPr>
              <w:pStyle w:val="ListParagraph"/>
              <w:numPr>
                <w:ilvl w:val="0"/>
                <w:numId w:val="12"/>
              </w:numPr>
              <w:spacing w:after="160" w:line="259" w:lineRule="auto"/>
              <w:rPr>
                <w:rFonts w:ascii="Calibri" w:hAnsi="Calibri" w:cs="Calibri"/>
              </w:rPr>
            </w:pPr>
            <w:r>
              <w:rPr>
                <w:rFonts w:ascii="Calibri" w:hAnsi="Calibri" w:cs="Calibri"/>
              </w:rPr>
              <w:t xml:space="preserve">AQ </w:t>
            </w:r>
            <w:r w:rsidR="00061A82" w:rsidRPr="00DC6C2E">
              <w:rPr>
                <w:rFonts w:ascii="Calibri" w:hAnsi="Calibri" w:cs="Calibri"/>
              </w:rPr>
              <w:t>correction read age details page updated to include the new AQ correction</w:t>
            </w:r>
            <w:r w:rsidR="0007172F">
              <w:rPr>
                <w:rFonts w:ascii="Calibri" w:hAnsi="Calibri" w:cs="Calibri"/>
              </w:rPr>
              <w:t xml:space="preserve"> reasons </w:t>
            </w:r>
          </w:p>
          <w:p w14:paraId="3A9BA796" w14:textId="42B5593E" w:rsidR="00061A82" w:rsidRPr="00DC6C2E" w:rsidRDefault="00061A82" w:rsidP="00DC6C2E">
            <w:pPr>
              <w:pStyle w:val="ListParagraph"/>
              <w:numPr>
                <w:ilvl w:val="0"/>
                <w:numId w:val="12"/>
              </w:numPr>
              <w:spacing w:after="160" w:line="259" w:lineRule="auto"/>
              <w:rPr>
                <w:rFonts w:ascii="Calibri" w:hAnsi="Calibri" w:cs="Calibri"/>
              </w:rPr>
            </w:pPr>
            <w:r w:rsidRPr="00DC6C2E">
              <w:rPr>
                <w:rFonts w:ascii="Calibri" w:hAnsi="Calibri" w:cs="Calibri"/>
              </w:rPr>
              <w:t xml:space="preserve">Class 4 Read performance dashboard updated to exclude </w:t>
            </w:r>
            <w:r w:rsidR="0007172F">
              <w:rPr>
                <w:rFonts w:ascii="Calibri" w:hAnsi="Calibri" w:cs="Calibri"/>
              </w:rPr>
              <w:t>C</w:t>
            </w:r>
            <w:r w:rsidRPr="00DC6C2E">
              <w:rPr>
                <w:rFonts w:ascii="Calibri" w:hAnsi="Calibri" w:cs="Calibri"/>
              </w:rPr>
              <w:t xml:space="preserve">lass 4 sites </w:t>
            </w:r>
            <w:r w:rsidR="0007172F">
              <w:rPr>
                <w:rFonts w:ascii="Calibri" w:hAnsi="Calibri" w:cs="Calibri"/>
              </w:rPr>
              <w:t>that are Vacant</w:t>
            </w:r>
          </w:p>
          <w:p w14:paraId="0078EF3A" w14:textId="5257F2EB" w:rsidR="00061A82" w:rsidRPr="00DC6C2E" w:rsidRDefault="0007172F" w:rsidP="00DC6C2E">
            <w:pPr>
              <w:pStyle w:val="ListParagraph"/>
              <w:numPr>
                <w:ilvl w:val="0"/>
                <w:numId w:val="12"/>
              </w:numPr>
              <w:spacing w:after="160" w:line="259" w:lineRule="auto"/>
              <w:rPr>
                <w:rFonts w:ascii="Calibri" w:hAnsi="Calibri" w:cs="Calibri"/>
              </w:rPr>
            </w:pPr>
            <w:r>
              <w:rPr>
                <w:rFonts w:ascii="Calibri" w:hAnsi="Calibri" w:cs="Calibri"/>
              </w:rPr>
              <w:t>C</w:t>
            </w:r>
            <w:r w:rsidR="00061A82" w:rsidRPr="00DC6C2E">
              <w:rPr>
                <w:rFonts w:ascii="Calibri" w:hAnsi="Calibri" w:cs="Calibri"/>
              </w:rPr>
              <w:t xml:space="preserve">lass 4 Read </w:t>
            </w:r>
            <w:r>
              <w:rPr>
                <w:rFonts w:ascii="Calibri" w:hAnsi="Calibri" w:cs="Calibri"/>
              </w:rPr>
              <w:t>p</w:t>
            </w:r>
            <w:r w:rsidR="00061A82" w:rsidRPr="00DC6C2E">
              <w:rPr>
                <w:rFonts w:ascii="Calibri" w:hAnsi="Calibri" w:cs="Calibri"/>
              </w:rPr>
              <w:t xml:space="preserve">erformance </w:t>
            </w:r>
            <w:r>
              <w:rPr>
                <w:rFonts w:ascii="Calibri" w:hAnsi="Calibri" w:cs="Calibri"/>
              </w:rPr>
              <w:t>d</w:t>
            </w:r>
            <w:r w:rsidR="00061A82" w:rsidRPr="00DC6C2E">
              <w:rPr>
                <w:rFonts w:ascii="Calibri" w:hAnsi="Calibri" w:cs="Calibri"/>
              </w:rPr>
              <w:t xml:space="preserve">etail page to exclude </w:t>
            </w:r>
            <w:r>
              <w:rPr>
                <w:rFonts w:ascii="Calibri" w:hAnsi="Calibri" w:cs="Calibri"/>
              </w:rPr>
              <w:t>C</w:t>
            </w:r>
            <w:r w:rsidR="00061A82" w:rsidRPr="00DC6C2E">
              <w:rPr>
                <w:rFonts w:ascii="Calibri" w:hAnsi="Calibri" w:cs="Calibri"/>
              </w:rPr>
              <w:t xml:space="preserve">lass 4 sites </w:t>
            </w:r>
            <w:r>
              <w:rPr>
                <w:rFonts w:ascii="Calibri" w:hAnsi="Calibri" w:cs="Calibri"/>
              </w:rPr>
              <w:t>that are Vacant</w:t>
            </w:r>
          </w:p>
          <w:p w14:paraId="3A7E2D5B" w14:textId="54A8587E" w:rsidR="00061A82" w:rsidRPr="00DC6C2E" w:rsidRDefault="0007172F" w:rsidP="00DC6C2E">
            <w:pPr>
              <w:pStyle w:val="ListParagraph"/>
              <w:numPr>
                <w:ilvl w:val="0"/>
                <w:numId w:val="12"/>
              </w:numPr>
              <w:spacing w:after="160" w:line="259" w:lineRule="auto"/>
              <w:rPr>
                <w:rFonts w:ascii="Calibri" w:hAnsi="Calibri" w:cs="Calibri"/>
              </w:rPr>
            </w:pPr>
            <w:r>
              <w:rPr>
                <w:rFonts w:ascii="Calibri" w:hAnsi="Calibri" w:cs="Calibri"/>
              </w:rPr>
              <w:t>N</w:t>
            </w:r>
            <w:r w:rsidR="00061A82" w:rsidRPr="00DC6C2E">
              <w:rPr>
                <w:rFonts w:ascii="Calibri" w:hAnsi="Calibri" w:cs="Calibri"/>
              </w:rPr>
              <w:t xml:space="preserve">ew dashboard and details page showing details of MPRNs that </w:t>
            </w:r>
            <w:r>
              <w:rPr>
                <w:rFonts w:ascii="Calibri" w:hAnsi="Calibri" w:cs="Calibri"/>
              </w:rPr>
              <w:t>are Vacant</w:t>
            </w:r>
          </w:p>
          <w:p w14:paraId="159ED920" w14:textId="1EFB5708" w:rsidR="00061A82" w:rsidRPr="00DC6C2E" w:rsidRDefault="00061A82" w:rsidP="00DC6C2E">
            <w:pPr>
              <w:pStyle w:val="ListParagraph"/>
              <w:numPr>
                <w:ilvl w:val="0"/>
                <w:numId w:val="12"/>
              </w:numPr>
              <w:spacing w:after="160" w:line="259" w:lineRule="auto"/>
              <w:rPr>
                <w:rFonts w:ascii="Calibri" w:hAnsi="Calibri" w:cs="Calibri"/>
              </w:rPr>
            </w:pPr>
            <w:r w:rsidRPr="00DC6C2E">
              <w:rPr>
                <w:rFonts w:ascii="Calibri" w:hAnsi="Calibri" w:cs="Calibri"/>
              </w:rPr>
              <w:t xml:space="preserve">Reads Overview dashboard updated to exclude </w:t>
            </w:r>
            <w:r w:rsidR="0007172F">
              <w:rPr>
                <w:rFonts w:ascii="Calibri" w:hAnsi="Calibri" w:cs="Calibri"/>
              </w:rPr>
              <w:t>Vacant sites</w:t>
            </w:r>
          </w:p>
          <w:p w14:paraId="09FC5022" w14:textId="0BBB33A6" w:rsidR="00061A82" w:rsidRPr="00DC6C2E" w:rsidRDefault="00061A82" w:rsidP="00DC6C2E">
            <w:pPr>
              <w:pStyle w:val="ListParagraph"/>
              <w:numPr>
                <w:ilvl w:val="0"/>
                <w:numId w:val="12"/>
              </w:numPr>
              <w:spacing w:after="160" w:line="259" w:lineRule="auto"/>
              <w:rPr>
                <w:rFonts w:ascii="Calibri" w:hAnsi="Calibri" w:cs="Calibri"/>
              </w:rPr>
            </w:pPr>
            <w:r w:rsidRPr="00DC6C2E">
              <w:rPr>
                <w:rFonts w:ascii="Calibri" w:hAnsi="Calibri" w:cs="Calibri"/>
              </w:rPr>
              <w:t xml:space="preserve">Read Performance dashboard and details page updated to exclude </w:t>
            </w:r>
            <w:r w:rsidR="0007172F">
              <w:rPr>
                <w:rFonts w:ascii="Calibri" w:hAnsi="Calibri" w:cs="Calibri"/>
              </w:rPr>
              <w:t>Vacant sites</w:t>
            </w:r>
          </w:p>
          <w:p w14:paraId="2F9AE1F9" w14:textId="30725CA3" w:rsidR="00061A82" w:rsidRPr="00DC6C2E" w:rsidRDefault="00061A82" w:rsidP="00DC6C2E">
            <w:pPr>
              <w:pStyle w:val="ListParagraph"/>
              <w:numPr>
                <w:ilvl w:val="0"/>
                <w:numId w:val="12"/>
              </w:numPr>
              <w:spacing w:after="160" w:line="259" w:lineRule="auto"/>
              <w:rPr>
                <w:rFonts w:ascii="Calibri" w:hAnsi="Calibri" w:cs="Calibri"/>
              </w:rPr>
            </w:pPr>
            <w:r w:rsidRPr="00DC6C2E">
              <w:rPr>
                <w:rFonts w:ascii="Calibri" w:hAnsi="Calibri" w:cs="Calibri"/>
              </w:rPr>
              <w:t xml:space="preserve">Must Reads Notification dashboard and Must Read Details Charge Amounts page updated to exclude </w:t>
            </w:r>
            <w:r w:rsidR="0007172F">
              <w:rPr>
                <w:rFonts w:ascii="Calibri" w:hAnsi="Calibri" w:cs="Calibri"/>
              </w:rPr>
              <w:t>Vacant sites</w:t>
            </w:r>
          </w:p>
          <w:p w14:paraId="63DBDB15" w14:textId="7B2EC993" w:rsidR="00061A82" w:rsidRPr="00DC6C2E" w:rsidRDefault="00061A82" w:rsidP="00DC6C2E">
            <w:pPr>
              <w:pStyle w:val="ListParagraph"/>
              <w:numPr>
                <w:ilvl w:val="0"/>
                <w:numId w:val="12"/>
              </w:numPr>
              <w:spacing w:after="160" w:line="259" w:lineRule="auto"/>
              <w:rPr>
                <w:rFonts w:ascii="Calibri" w:hAnsi="Calibri" w:cs="Calibri"/>
              </w:rPr>
            </w:pPr>
            <w:r w:rsidRPr="00DC6C2E">
              <w:rPr>
                <w:rFonts w:ascii="Calibri" w:hAnsi="Calibri" w:cs="Calibri"/>
              </w:rPr>
              <w:t xml:space="preserve">No Read dashboard and details page updated to exclude </w:t>
            </w:r>
            <w:r w:rsidR="006B2D3F">
              <w:rPr>
                <w:rFonts w:ascii="Calibri" w:hAnsi="Calibri" w:cs="Calibri"/>
              </w:rPr>
              <w:t>Vacant sites</w:t>
            </w:r>
          </w:p>
          <w:p w14:paraId="0470955E" w14:textId="2A88B32A" w:rsidR="00061A82" w:rsidRPr="00DC6C2E" w:rsidRDefault="00061A82" w:rsidP="00DC6C2E">
            <w:pPr>
              <w:pStyle w:val="ListParagraph"/>
              <w:numPr>
                <w:ilvl w:val="0"/>
                <w:numId w:val="12"/>
              </w:numPr>
              <w:spacing w:after="160" w:line="259" w:lineRule="auto"/>
              <w:rPr>
                <w:rFonts w:ascii="Calibri" w:hAnsi="Calibri" w:cs="Calibri"/>
              </w:rPr>
            </w:pPr>
            <w:r w:rsidRPr="00DC6C2E">
              <w:rPr>
                <w:rFonts w:ascii="Calibri" w:hAnsi="Calibri" w:cs="Calibri"/>
              </w:rPr>
              <w:t xml:space="preserve">No Read History dashboard and details page updated to exclude </w:t>
            </w:r>
            <w:r w:rsidR="006B2D3F">
              <w:rPr>
                <w:rFonts w:ascii="Calibri" w:hAnsi="Calibri" w:cs="Calibri"/>
              </w:rPr>
              <w:t>V</w:t>
            </w:r>
            <w:r w:rsidRPr="00DC6C2E">
              <w:rPr>
                <w:rFonts w:ascii="Calibri" w:hAnsi="Calibri" w:cs="Calibri"/>
              </w:rPr>
              <w:t>acant sites</w:t>
            </w:r>
          </w:p>
          <w:p w14:paraId="6E1ED75D" w14:textId="34119C59" w:rsidR="00061A82" w:rsidRPr="00DC6C2E" w:rsidRDefault="00061A82" w:rsidP="00DC6C2E">
            <w:pPr>
              <w:pStyle w:val="ListParagraph"/>
              <w:numPr>
                <w:ilvl w:val="0"/>
                <w:numId w:val="12"/>
              </w:numPr>
              <w:spacing w:after="160" w:line="259" w:lineRule="auto"/>
              <w:rPr>
                <w:rFonts w:ascii="Calibri" w:hAnsi="Calibri" w:cs="Calibri"/>
              </w:rPr>
            </w:pPr>
            <w:r w:rsidRPr="00DC6C2E">
              <w:rPr>
                <w:rFonts w:ascii="Calibri" w:hAnsi="Calibri" w:cs="Calibri"/>
              </w:rPr>
              <w:t xml:space="preserve">Shipper </w:t>
            </w:r>
            <w:r w:rsidR="006B2D3F">
              <w:rPr>
                <w:rFonts w:ascii="Calibri" w:hAnsi="Calibri" w:cs="Calibri"/>
              </w:rPr>
              <w:t xml:space="preserve">view of </w:t>
            </w:r>
            <w:r w:rsidRPr="00DC6C2E">
              <w:rPr>
                <w:rFonts w:ascii="Calibri" w:hAnsi="Calibri" w:cs="Calibri"/>
              </w:rPr>
              <w:t>IGT Must Read Meter Issue Exclusions dashboard and details page updated to exclud</w:t>
            </w:r>
            <w:r w:rsidR="006B2D3F">
              <w:rPr>
                <w:rFonts w:ascii="Calibri" w:hAnsi="Calibri" w:cs="Calibri"/>
              </w:rPr>
              <w:t>e V</w:t>
            </w:r>
            <w:r w:rsidRPr="00DC6C2E">
              <w:rPr>
                <w:rFonts w:ascii="Calibri" w:hAnsi="Calibri" w:cs="Calibri"/>
              </w:rPr>
              <w:t>acant sites</w:t>
            </w:r>
          </w:p>
          <w:p w14:paraId="153F543C" w14:textId="77777777" w:rsidR="00C43BF0" w:rsidRDefault="00C43BF0" w:rsidP="0072144E">
            <w:pPr>
              <w:tabs>
                <w:tab w:val="left" w:pos="7290"/>
              </w:tabs>
              <w:rPr>
                <w:rFonts w:ascii="Calibri" w:hAnsi="Calibri" w:cs="Calibri"/>
                <w:b/>
                <w:bCs/>
                <w:color w:val="6440A3" w:themeColor="accent4"/>
                <w:sz w:val="28"/>
                <w:szCs w:val="28"/>
              </w:rPr>
            </w:pPr>
          </w:p>
          <w:p w14:paraId="25367342" w14:textId="0D8AE229" w:rsidR="00E96654" w:rsidRPr="00242661" w:rsidRDefault="00C77166" w:rsidP="0072144E">
            <w:pPr>
              <w:tabs>
                <w:tab w:val="left" w:pos="7290"/>
              </w:tabs>
              <w:rPr>
                <w:rFonts w:ascii="Calibri" w:hAnsi="Calibri" w:cs="Calibri"/>
                <w:b/>
                <w:bCs/>
                <w:color w:val="6440A3" w:themeColor="accent4"/>
                <w:sz w:val="24"/>
                <w:szCs w:val="24"/>
                <w:u w:val="single"/>
              </w:rPr>
            </w:pPr>
            <w:r w:rsidRPr="00242661">
              <w:rPr>
                <w:rFonts w:ascii="Calibri" w:hAnsi="Calibri" w:cs="Calibri"/>
                <w:b/>
                <w:bCs/>
                <w:color w:val="6440A3" w:themeColor="accent4"/>
                <w:sz w:val="24"/>
                <w:szCs w:val="24"/>
                <w:u w:val="single"/>
              </w:rPr>
              <w:t>Networks</w:t>
            </w:r>
          </w:p>
          <w:p w14:paraId="5B2DB523" w14:textId="77777777" w:rsidR="00C33499" w:rsidRDefault="00C33499" w:rsidP="009F4BF9">
            <w:pPr>
              <w:tabs>
                <w:tab w:val="left" w:pos="7290"/>
              </w:tabs>
              <w:rPr>
                <w:rFonts w:ascii="Calibri" w:hAnsi="Calibri" w:cs="Calibri"/>
                <w:szCs w:val="20"/>
              </w:rPr>
            </w:pPr>
          </w:p>
          <w:p w14:paraId="0C8F5FF0" w14:textId="77777777" w:rsidR="00C33499" w:rsidRDefault="00C33499" w:rsidP="009F4BF9">
            <w:pPr>
              <w:tabs>
                <w:tab w:val="left" w:pos="7290"/>
              </w:tabs>
              <w:rPr>
                <w:rFonts w:ascii="Calibri" w:hAnsi="Calibri" w:cs="Calibri"/>
                <w:szCs w:val="20"/>
              </w:rPr>
            </w:pPr>
          </w:p>
          <w:p w14:paraId="1EF72106" w14:textId="1E2570F1" w:rsidR="009F4BF9" w:rsidRPr="00DA067D" w:rsidRDefault="00436116" w:rsidP="009F4BF9">
            <w:pPr>
              <w:tabs>
                <w:tab w:val="left" w:pos="7290"/>
              </w:tabs>
              <w:rPr>
                <w:rFonts w:ascii="Calibri" w:hAnsi="Calibri" w:cs="Calibri"/>
                <w:b/>
                <w:bCs/>
                <w:color w:val="6440A3" w:themeColor="accent4"/>
                <w:sz w:val="24"/>
              </w:rPr>
            </w:pPr>
            <w:r w:rsidRPr="00DA067D">
              <w:rPr>
                <w:rFonts w:ascii="Calibri" w:hAnsi="Calibri" w:cs="Calibri"/>
                <w:b/>
                <w:bCs/>
                <w:color w:val="6440A3" w:themeColor="accent4"/>
                <w:sz w:val="24"/>
              </w:rPr>
              <w:t>4</w:t>
            </w:r>
            <w:r w:rsidR="009F4BF9" w:rsidRPr="00DA067D">
              <w:rPr>
                <w:rFonts w:ascii="Calibri" w:hAnsi="Calibri" w:cs="Calibri"/>
                <w:b/>
                <w:bCs/>
                <w:color w:val="6440A3" w:themeColor="accent4"/>
                <w:sz w:val="24"/>
              </w:rPr>
              <w:t>.1</w:t>
            </w:r>
            <w:r w:rsidR="003B1E67">
              <w:rPr>
                <w:rFonts w:ascii="Calibri" w:hAnsi="Calibri" w:cs="Calibri"/>
                <w:b/>
                <w:bCs/>
                <w:color w:val="6440A3" w:themeColor="accent4"/>
                <w:sz w:val="24"/>
              </w:rPr>
              <w:t>2</w:t>
            </w:r>
            <w:r w:rsidR="009F4BF9" w:rsidRPr="00DA067D">
              <w:rPr>
                <w:rFonts w:ascii="Calibri" w:hAnsi="Calibri" w:cs="Calibri"/>
                <w:b/>
                <w:bCs/>
                <w:color w:val="6440A3" w:themeColor="accent4"/>
                <w:sz w:val="24"/>
              </w:rPr>
              <w:t xml:space="preserve"> </w:t>
            </w:r>
            <w:r w:rsidR="00350993" w:rsidRPr="00DA067D">
              <w:rPr>
                <w:rFonts w:ascii="Calibri" w:hAnsi="Calibri" w:cs="Calibri"/>
                <w:b/>
                <w:bCs/>
                <w:color w:val="6440A3" w:themeColor="accent4"/>
                <w:sz w:val="24"/>
              </w:rPr>
              <w:t>*</w:t>
            </w:r>
            <w:r w:rsidR="009F4BF9" w:rsidRPr="00DA067D">
              <w:rPr>
                <w:rFonts w:ascii="Calibri" w:hAnsi="Calibri" w:cs="Calibri"/>
                <w:b/>
                <w:bCs/>
                <w:color w:val="6440A3" w:themeColor="accent4"/>
                <w:sz w:val="24"/>
              </w:rPr>
              <w:t xml:space="preserve">Network reporting </w:t>
            </w:r>
            <w:r w:rsidR="00F22071" w:rsidRPr="00DA067D">
              <w:rPr>
                <w:rFonts w:ascii="Calibri" w:hAnsi="Calibri" w:cs="Calibri"/>
                <w:b/>
                <w:bCs/>
                <w:color w:val="6440A3" w:themeColor="accent4"/>
                <w:sz w:val="24"/>
              </w:rPr>
              <w:t xml:space="preserve">of Vacant sites </w:t>
            </w:r>
            <w:r w:rsidR="009F4BF9" w:rsidRPr="00DA067D">
              <w:rPr>
                <w:rFonts w:ascii="Calibri" w:hAnsi="Calibri" w:cs="Calibri"/>
                <w:b/>
                <w:bCs/>
                <w:color w:val="6440A3" w:themeColor="accent4"/>
                <w:sz w:val="24"/>
              </w:rPr>
              <w:t xml:space="preserve">(via </w:t>
            </w:r>
            <w:r w:rsidR="009248B7" w:rsidRPr="001E5549">
              <w:rPr>
                <w:rFonts w:ascii="Calibri" w:hAnsi="Calibri" w:cs="Calibri"/>
                <w:b/>
                <w:bCs/>
                <w:color w:val="6440A3" w:themeColor="accent4"/>
                <w:sz w:val="24"/>
                <w:szCs w:val="24"/>
              </w:rPr>
              <w:t>DDP</w:t>
            </w:r>
            <w:r w:rsidR="009F4BF9" w:rsidRPr="00DA067D">
              <w:rPr>
                <w:rFonts w:ascii="Calibri" w:hAnsi="Calibri" w:cs="Calibri"/>
                <w:b/>
                <w:bCs/>
                <w:color w:val="6440A3" w:themeColor="accent4"/>
                <w:sz w:val="24"/>
              </w:rPr>
              <w:t xml:space="preserve">, if prioritised by Network </w:t>
            </w:r>
            <w:r w:rsidR="007C13EA" w:rsidRPr="00DA067D">
              <w:rPr>
                <w:rFonts w:ascii="Calibri" w:hAnsi="Calibri" w:cs="Calibri"/>
                <w:b/>
                <w:bCs/>
                <w:color w:val="6440A3" w:themeColor="accent4"/>
                <w:sz w:val="24"/>
              </w:rPr>
              <w:t>User</w:t>
            </w:r>
            <w:r w:rsidR="009F4BF9" w:rsidRPr="00DA067D">
              <w:rPr>
                <w:rFonts w:ascii="Calibri" w:hAnsi="Calibri" w:cs="Calibri"/>
                <w:b/>
                <w:bCs/>
                <w:color w:val="6440A3" w:themeColor="accent4"/>
                <w:sz w:val="24"/>
              </w:rPr>
              <w:t xml:space="preserve"> Forum to align with the implementation of XRN5615) </w:t>
            </w:r>
          </w:p>
          <w:p w14:paraId="1738CE48" w14:textId="77777777" w:rsidR="00227D4B" w:rsidRPr="00436116" w:rsidRDefault="00227D4B" w:rsidP="009F4BF9">
            <w:pPr>
              <w:tabs>
                <w:tab w:val="left" w:pos="7290"/>
              </w:tabs>
              <w:rPr>
                <w:rFonts w:ascii="Calibri" w:hAnsi="Calibri" w:cs="Calibri"/>
                <w:b/>
                <w:bCs/>
                <w:color w:val="6440A3" w:themeColor="accent4"/>
                <w:sz w:val="24"/>
              </w:rPr>
            </w:pPr>
          </w:p>
          <w:p w14:paraId="3FA8C666" w14:textId="1D6A90EA" w:rsidR="00056845" w:rsidRDefault="00056845" w:rsidP="00056845">
            <w:pPr>
              <w:pStyle w:val="ListParagraph"/>
              <w:textAlignment w:val="center"/>
              <w:rPr>
                <w:rFonts w:ascii="Calibri" w:eastAsia="Times New Roman" w:hAnsi="Calibri" w:cs="Calibri"/>
              </w:rPr>
            </w:pPr>
            <w:r>
              <w:rPr>
                <w:rFonts w:ascii="Calibri" w:eastAsia="Times New Roman" w:hAnsi="Calibri" w:cs="Calibri"/>
              </w:rPr>
              <w:t>4.1</w:t>
            </w:r>
            <w:r w:rsidR="00303BD3">
              <w:rPr>
                <w:rFonts w:ascii="Calibri" w:eastAsia="Times New Roman" w:hAnsi="Calibri" w:cs="Calibri"/>
              </w:rPr>
              <w:t>2</w:t>
            </w:r>
            <w:r>
              <w:rPr>
                <w:rFonts w:ascii="Calibri" w:eastAsia="Times New Roman" w:hAnsi="Calibri" w:cs="Calibri"/>
              </w:rPr>
              <w:t xml:space="preserve">.1. </w:t>
            </w:r>
            <w:r w:rsidRPr="0017712A">
              <w:rPr>
                <w:rFonts w:ascii="Calibri" w:eastAsia="Times New Roman" w:hAnsi="Calibri" w:cs="Calibri"/>
                <w:b/>
                <w:bCs/>
              </w:rPr>
              <w:t>Reporting related to Vacant sites</w:t>
            </w:r>
            <w:r>
              <w:rPr>
                <w:rFonts w:ascii="Calibri" w:eastAsia="Times New Roman" w:hAnsi="Calibri" w:cs="Calibri"/>
                <w:b/>
                <w:bCs/>
              </w:rPr>
              <w:t xml:space="preserve"> (via DDP)</w:t>
            </w:r>
          </w:p>
          <w:p w14:paraId="48D00967" w14:textId="0310F5EA" w:rsidR="00056845" w:rsidRPr="008D611A" w:rsidRDefault="00CD3594" w:rsidP="00056845">
            <w:pPr>
              <w:pStyle w:val="ListParagraph"/>
              <w:numPr>
                <w:ilvl w:val="0"/>
                <w:numId w:val="3"/>
              </w:numPr>
              <w:rPr>
                <w:rFonts w:ascii="Calibri" w:eastAsia="Poppins" w:hAnsi="Calibri" w:cs="Calibri"/>
              </w:rPr>
            </w:pPr>
            <w:r>
              <w:rPr>
                <w:rFonts w:ascii="Calibri" w:hAnsi="Calibri" w:cs="Calibri"/>
              </w:rPr>
              <w:t>N</w:t>
            </w:r>
            <w:r w:rsidRPr="00DC6C2E">
              <w:rPr>
                <w:rFonts w:ascii="Calibri" w:hAnsi="Calibri" w:cs="Calibri"/>
              </w:rPr>
              <w:t xml:space="preserve">ew dashboard and details page showing details of MPRNs that </w:t>
            </w:r>
            <w:r>
              <w:rPr>
                <w:rFonts w:ascii="Calibri" w:hAnsi="Calibri" w:cs="Calibri"/>
              </w:rPr>
              <w:t>are Vacant</w:t>
            </w:r>
          </w:p>
          <w:p w14:paraId="06390417" w14:textId="77777777" w:rsidR="00227D4B" w:rsidRPr="00126388" w:rsidRDefault="00227D4B" w:rsidP="00DC6C2E">
            <w:pPr>
              <w:pStyle w:val="ListParagraph"/>
              <w:ind w:left="1440"/>
              <w:rPr>
                <w:rFonts w:ascii="Calibri" w:eastAsia="Poppins" w:hAnsi="Calibri" w:cs="Calibri"/>
              </w:rPr>
            </w:pPr>
          </w:p>
          <w:p w14:paraId="0A711C71" w14:textId="1C461FCD" w:rsidR="00E96654" w:rsidRPr="00DA067D" w:rsidRDefault="009D121B" w:rsidP="0072144E">
            <w:pPr>
              <w:tabs>
                <w:tab w:val="left" w:pos="7290"/>
              </w:tabs>
              <w:rPr>
                <w:rFonts w:ascii="Calibri" w:hAnsi="Calibri" w:cs="Calibri"/>
                <w:b/>
                <w:bCs/>
                <w:color w:val="6440A3" w:themeColor="accent4"/>
                <w:sz w:val="24"/>
                <w:szCs w:val="24"/>
              </w:rPr>
            </w:pPr>
            <w:r w:rsidRPr="00DA067D">
              <w:rPr>
                <w:rFonts w:ascii="Calibri" w:hAnsi="Calibri" w:cs="Calibri"/>
                <w:b/>
                <w:bCs/>
                <w:color w:val="6440A3" w:themeColor="accent4"/>
                <w:sz w:val="24"/>
                <w:szCs w:val="24"/>
              </w:rPr>
              <w:t>4.1</w:t>
            </w:r>
            <w:r w:rsidR="003B1E67">
              <w:rPr>
                <w:rFonts w:ascii="Calibri" w:hAnsi="Calibri" w:cs="Calibri"/>
                <w:b/>
                <w:bCs/>
                <w:color w:val="6440A3" w:themeColor="accent4"/>
                <w:sz w:val="24"/>
                <w:szCs w:val="24"/>
              </w:rPr>
              <w:t>3</w:t>
            </w:r>
            <w:r w:rsidRPr="00DA067D">
              <w:rPr>
                <w:rFonts w:ascii="Calibri" w:hAnsi="Calibri" w:cs="Calibri"/>
                <w:b/>
                <w:bCs/>
                <w:color w:val="6440A3" w:themeColor="accent4"/>
                <w:sz w:val="24"/>
                <w:szCs w:val="24"/>
              </w:rPr>
              <w:t xml:space="preserve"> </w:t>
            </w:r>
            <w:r w:rsidR="00CA5847" w:rsidRPr="00DA067D">
              <w:rPr>
                <w:rFonts w:ascii="Calibri" w:hAnsi="Calibri" w:cs="Calibri"/>
                <w:b/>
                <w:bCs/>
                <w:color w:val="6440A3" w:themeColor="accent4"/>
                <w:sz w:val="24"/>
                <w:szCs w:val="24"/>
              </w:rPr>
              <w:t xml:space="preserve">Other </w:t>
            </w:r>
            <w:r w:rsidR="00F360D9" w:rsidRPr="001E5549">
              <w:rPr>
                <w:rFonts w:ascii="Calibri" w:eastAsia="Times New Roman" w:hAnsi="Calibri" w:cs="Calibri"/>
                <w:b/>
                <w:bCs/>
                <w:color w:val="6440A3" w:themeColor="accent4"/>
                <w:sz w:val="24"/>
                <w:szCs w:val="24"/>
              </w:rPr>
              <w:t>DDP</w:t>
            </w:r>
            <w:r w:rsidR="00F360D9" w:rsidRPr="001E5549">
              <w:rPr>
                <w:rFonts w:ascii="Calibri" w:eastAsia="Times New Roman" w:hAnsi="Calibri" w:cs="Calibri"/>
                <w:color w:val="6440A3" w:themeColor="accent4"/>
                <w:sz w:val="24"/>
                <w:szCs w:val="24"/>
              </w:rPr>
              <w:t xml:space="preserve"> </w:t>
            </w:r>
            <w:r w:rsidR="00F360D9" w:rsidRPr="001E5549">
              <w:rPr>
                <w:rFonts w:ascii="Calibri" w:eastAsia="Times New Roman" w:hAnsi="Calibri" w:cs="Calibri"/>
                <w:b/>
                <w:bCs/>
                <w:color w:val="6440A3" w:themeColor="accent4"/>
                <w:sz w:val="24"/>
                <w:szCs w:val="24"/>
              </w:rPr>
              <w:t>reporting related to Vacant sites. The following areas of DDP reports and dashboards are anticipated to change:</w:t>
            </w:r>
          </w:p>
          <w:p w14:paraId="53120E83" w14:textId="77777777" w:rsidR="009D121B" w:rsidRDefault="009D121B" w:rsidP="0072144E">
            <w:pPr>
              <w:tabs>
                <w:tab w:val="left" w:pos="7290"/>
              </w:tabs>
              <w:rPr>
                <w:rFonts w:ascii="Calibri" w:hAnsi="Calibri" w:cs="Calibri"/>
                <w:b/>
                <w:bCs/>
                <w:color w:val="6440A3" w:themeColor="accent4"/>
                <w:sz w:val="28"/>
                <w:szCs w:val="28"/>
              </w:rPr>
            </w:pPr>
          </w:p>
          <w:p w14:paraId="50F29C35" w14:textId="11C89630" w:rsidR="00663A8A" w:rsidRPr="00663A8A" w:rsidRDefault="002928B9" w:rsidP="00EF4326">
            <w:pPr>
              <w:pStyle w:val="ListParagraph"/>
              <w:numPr>
                <w:ilvl w:val="0"/>
                <w:numId w:val="14"/>
              </w:numPr>
              <w:spacing w:after="160" w:line="259" w:lineRule="auto"/>
              <w:ind w:left="1080"/>
              <w:rPr>
                <w:rFonts w:ascii="Calibri" w:hAnsi="Calibri" w:cs="Calibri"/>
              </w:rPr>
            </w:pPr>
            <w:r>
              <w:rPr>
                <w:rFonts w:ascii="Calibri" w:hAnsi="Calibri" w:cs="Calibri"/>
              </w:rPr>
              <w:t>DN</w:t>
            </w:r>
            <w:r w:rsidR="00592609">
              <w:rPr>
                <w:rFonts w:ascii="Calibri" w:hAnsi="Calibri" w:cs="Calibri"/>
              </w:rPr>
              <w:t>O</w:t>
            </w:r>
            <w:r>
              <w:rPr>
                <w:rFonts w:ascii="Calibri" w:hAnsi="Calibri" w:cs="Calibri"/>
              </w:rPr>
              <w:t xml:space="preserve"> </w:t>
            </w:r>
            <w:r w:rsidR="00663A8A">
              <w:rPr>
                <w:rFonts w:ascii="Calibri" w:hAnsi="Calibri" w:cs="Calibri"/>
              </w:rPr>
              <w:t>P</w:t>
            </w:r>
            <w:r w:rsidR="00663A8A" w:rsidRPr="00663A8A">
              <w:rPr>
                <w:rFonts w:ascii="Calibri" w:hAnsi="Calibri" w:cs="Calibri"/>
              </w:rPr>
              <w:t xml:space="preserve">ortfolio insight details page to be updated to include </w:t>
            </w:r>
            <w:r w:rsidR="00663A8A">
              <w:rPr>
                <w:rFonts w:ascii="Calibri" w:hAnsi="Calibri" w:cs="Calibri"/>
              </w:rPr>
              <w:t>V</w:t>
            </w:r>
            <w:r w:rsidR="00663A8A" w:rsidRPr="00663A8A">
              <w:rPr>
                <w:rFonts w:ascii="Calibri" w:hAnsi="Calibri" w:cs="Calibri"/>
              </w:rPr>
              <w:t>acant site</w:t>
            </w:r>
            <w:r w:rsidR="00E4035E">
              <w:rPr>
                <w:rFonts w:ascii="Calibri" w:hAnsi="Calibri" w:cs="Calibri"/>
              </w:rPr>
              <w:t xml:space="preserve">s </w:t>
            </w:r>
            <w:r w:rsidR="00663A8A" w:rsidRPr="00663A8A">
              <w:rPr>
                <w:rFonts w:ascii="Calibri" w:hAnsi="Calibri" w:cs="Calibri"/>
              </w:rPr>
              <w:t>and effective date</w:t>
            </w:r>
            <w:r w:rsidR="00E4035E">
              <w:rPr>
                <w:rFonts w:ascii="Calibri" w:hAnsi="Calibri" w:cs="Calibri"/>
              </w:rPr>
              <w:t>s</w:t>
            </w:r>
          </w:p>
          <w:p w14:paraId="065F6CAF" w14:textId="59501FDE" w:rsidR="00663A8A" w:rsidRPr="00663A8A" w:rsidRDefault="002928B9" w:rsidP="00EF4326">
            <w:pPr>
              <w:pStyle w:val="ListParagraph"/>
              <w:numPr>
                <w:ilvl w:val="0"/>
                <w:numId w:val="14"/>
              </w:numPr>
              <w:spacing w:after="160" w:line="259" w:lineRule="auto"/>
              <w:ind w:left="1080"/>
              <w:rPr>
                <w:rFonts w:ascii="Calibri" w:hAnsi="Calibri" w:cs="Calibri"/>
              </w:rPr>
            </w:pPr>
            <w:r>
              <w:rPr>
                <w:rFonts w:ascii="Calibri" w:hAnsi="Calibri" w:cs="Calibri"/>
              </w:rPr>
              <w:t>DN</w:t>
            </w:r>
            <w:r w:rsidR="00592609">
              <w:rPr>
                <w:rFonts w:ascii="Calibri" w:hAnsi="Calibri" w:cs="Calibri"/>
              </w:rPr>
              <w:t>O</w:t>
            </w:r>
            <w:r>
              <w:rPr>
                <w:rFonts w:ascii="Calibri" w:hAnsi="Calibri" w:cs="Calibri"/>
              </w:rPr>
              <w:t xml:space="preserve"> </w:t>
            </w:r>
            <w:r w:rsidR="00663A8A" w:rsidRPr="00663A8A">
              <w:rPr>
                <w:rFonts w:ascii="Calibri" w:hAnsi="Calibri" w:cs="Calibri"/>
              </w:rPr>
              <w:t xml:space="preserve">Must Read dashboard and details page updated to exclude </w:t>
            </w:r>
            <w:r>
              <w:rPr>
                <w:rFonts w:ascii="Calibri" w:hAnsi="Calibri" w:cs="Calibri"/>
              </w:rPr>
              <w:t>Vacant sites</w:t>
            </w:r>
          </w:p>
          <w:p w14:paraId="446247EA" w14:textId="6FE64F14" w:rsidR="00663A8A" w:rsidRPr="00663A8A" w:rsidRDefault="00663A8A" w:rsidP="00EF4326">
            <w:pPr>
              <w:pStyle w:val="ListParagraph"/>
              <w:numPr>
                <w:ilvl w:val="0"/>
                <w:numId w:val="14"/>
              </w:numPr>
              <w:spacing w:after="160" w:line="259" w:lineRule="auto"/>
              <w:ind w:left="1080"/>
              <w:rPr>
                <w:rFonts w:ascii="Calibri" w:hAnsi="Calibri" w:cs="Calibri"/>
              </w:rPr>
            </w:pPr>
            <w:r w:rsidRPr="00663A8A">
              <w:rPr>
                <w:rFonts w:ascii="Calibri" w:hAnsi="Calibri" w:cs="Calibri"/>
              </w:rPr>
              <w:t xml:space="preserve">IGT </w:t>
            </w:r>
            <w:r w:rsidR="00E4035E">
              <w:rPr>
                <w:rFonts w:ascii="Calibri" w:hAnsi="Calibri" w:cs="Calibri"/>
              </w:rPr>
              <w:t>P</w:t>
            </w:r>
            <w:r w:rsidRPr="00663A8A">
              <w:rPr>
                <w:rFonts w:ascii="Calibri" w:hAnsi="Calibri" w:cs="Calibri"/>
              </w:rPr>
              <w:t xml:space="preserve">ortfolio insight details page to be updated to include </w:t>
            </w:r>
            <w:r w:rsidR="005056C8">
              <w:rPr>
                <w:rFonts w:ascii="Calibri" w:hAnsi="Calibri" w:cs="Calibri"/>
              </w:rPr>
              <w:t>V</w:t>
            </w:r>
            <w:r w:rsidR="005056C8" w:rsidRPr="00663A8A">
              <w:rPr>
                <w:rFonts w:ascii="Calibri" w:hAnsi="Calibri" w:cs="Calibri"/>
              </w:rPr>
              <w:t>acant site</w:t>
            </w:r>
            <w:r w:rsidR="005056C8">
              <w:rPr>
                <w:rFonts w:ascii="Calibri" w:hAnsi="Calibri" w:cs="Calibri"/>
              </w:rPr>
              <w:t xml:space="preserve">s </w:t>
            </w:r>
            <w:r w:rsidR="005056C8" w:rsidRPr="00663A8A">
              <w:rPr>
                <w:rFonts w:ascii="Calibri" w:hAnsi="Calibri" w:cs="Calibri"/>
              </w:rPr>
              <w:t>and effective date</w:t>
            </w:r>
            <w:r w:rsidR="005056C8">
              <w:rPr>
                <w:rFonts w:ascii="Calibri" w:hAnsi="Calibri" w:cs="Calibri"/>
              </w:rPr>
              <w:t>s</w:t>
            </w:r>
          </w:p>
          <w:p w14:paraId="096DC2E3" w14:textId="0D6BFE1D" w:rsidR="00663A8A" w:rsidRPr="00663A8A" w:rsidRDefault="00663A8A" w:rsidP="00EF4326">
            <w:pPr>
              <w:pStyle w:val="ListParagraph"/>
              <w:numPr>
                <w:ilvl w:val="0"/>
                <w:numId w:val="14"/>
              </w:numPr>
              <w:spacing w:after="160" w:line="259" w:lineRule="auto"/>
              <w:ind w:left="1080"/>
              <w:rPr>
                <w:rFonts w:ascii="Calibri" w:hAnsi="Calibri" w:cs="Calibri"/>
              </w:rPr>
            </w:pPr>
            <w:r w:rsidRPr="00663A8A">
              <w:rPr>
                <w:rFonts w:ascii="Calibri" w:hAnsi="Calibri" w:cs="Calibri"/>
              </w:rPr>
              <w:t>IGT Must Read dashboard and details page updated to exclude</w:t>
            </w:r>
            <w:r w:rsidR="005056C8">
              <w:rPr>
                <w:rFonts w:ascii="Calibri" w:hAnsi="Calibri" w:cs="Calibri"/>
              </w:rPr>
              <w:t xml:space="preserve"> Vacant sites</w:t>
            </w:r>
          </w:p>
          <w:p w14:paraId="2CFA1DDE" w14:textId="57A47BFB" w:rsidR="00663A8A" w:rsidRPr="00EF4326" w:rsidRDefault="00663A8A" w:rsidP="00EF4326">
            <w:pPr>
              <w:pStyle w:val="ListParagraph"/>
              <w:numPr>
                <w:ilvl w:val="0"/>
                <w:numId w:val="14"/>
              </w:numPr>
              <w:tabs>
                <w:tab w:val="left" w:pos="7290"/>
              </w:tabs>
              <w:spacing w:after="160" w:line="259" w:lineRule="auto"/>
              <w:ind w:left="1080"/>
              <w:rPr>
                <w:rFonts w:ascii="Calibri" w:hAnsi="Calibri" w:cs="Calibri"/>
                <w:color w:val="6440A3" w:themeColor="accent4"/>
              </w:rPr>
            </w:pPr>
            <w:r w:rsidRPr="00EF4326">
              <w:rPr>
                <w:rFonts w:ascii="Calibri" w:hAnsi="Calibri" w:cs="Calibri"/>
              </w:rPr>
              <w:t xml:space="preserve">IGT </w:t>
            </w:r>
            <w:r w:rsidR="005056C8" w:rsidRPr="00EF4326">
              <w:rPr>
                <w:rFonts w:ascii="Calibri" w:hAnsi="Calibri" w:cs="Calibri"/>
              </w:rPr>
              <w:t>M</w:t>
            </w:r>
            <w:r w:rsidRPr="00EF4326">
              <w:rPr>
                <w:rFonts w:ascii="Calibri" w:hAnsi="Calibri" w:cs="Calibri"/>
              </w:rPr>
              <w:t>ust Read Meter Issue Exclusions dashboard and details page updated to exclude</w:t>
            </w:r>
            <w:r w:rsidR="005056C8" w:rsidRPr="00EF4326">
              <w:rPr>
                <w:rFonts w:ascii="Calibri" w:hAnsi="Calibri" w:cs="Calibri"/>
              </w:rPr>
              <w:t xml:space="preserve"> Vacant sites</w:t>
            </w:r>
          </w:p>
          <w:p w14:paraId="041D9F33" w14:textId="77777777" w:rsidR="00663A8A" w:rsidRDefault="00663A8A" w:rsidP="0072144E">
            <w:pPr>
              <w:tabs>
                <w:tab w:val="left" w:pos="7290"/>
              </w:tabs>
              <w:rPr>
                <w:rFonts w:ascii="Calibri" w:hAnsi="Calibri" w:cs="Calibri"/>
                <w:b/>
                <w:bCs/>
                <w:color w:val="6440A3" w:themeColor="accent4"/>
                <w:sz w:val="28"/>
                <w:szCs w:val="28"/>
              </w:rPr>
            </w:pPr>
          </w:p>
          <w:p w14:paraId="3C47A69F" w14:textId="48D36D4E" w:rsidR="00684D2F" w:rsidRPr="00242661" w:rsidRDefault="00684D2F" w:rsidP="0072144E">
            <w:pPr>
              <w:tabs>
                <w:tab w:val="left" w:pos="7290"/>
              </w:tabs>
              <w:rPr>
                <w:rFonts w:ascii="Calibri" w:hAnsi="Calibri" w:cs="Calibri"/>
                <w:b/>
                <w:bCs/>
                <w:color w:val="6440A3" w:themeColor="accent4"/>
                <w:sz w:val="24"/>
                <w:szCs w:val="24"/>
                <w:u w:val="single"/>
              </w:rPr>
            </w:pPr>
            <w:r w:rsidRPr="00242661">
              <w:rPr>
                <w:rFonts w:ascii="Calibri" w:hAnsi="Calibri" w:cs="Calibri"/>
                <w:b/>
                <w:bCs/>
                <w:color w:val="6440A3" w:themeColor="accent4"/>
                <w:sz w:val="24"/>
                <w:szCs w:val="24"/>
                <w:u w:val="single"/>
              </w:rPr>
              <w:t>Performance Assurance Committee</w:t>
            </w:r>
          </w:p>
          <w:p w14:paraId="2FC44430" w14:textId="77777777" w:rsidR="009D121B" w:rsidRDefault="009D121B" w:rsidP="0072144E">
            <w:pPr>
              <w:tabs>
                <w:tab w:val="left" w:pos="7290"/>
              </w:tabs>
              <w:rPr>
                <w:rFonts w:ascii="Calibri" w:hAnsi="Calibri" w:cs="Calibri"/>
                <w:b/>
                <w:bCs/>
                <w:color w:val="6440A3" w:themeColor="accent4"/>
                <w:sz w:val="28"/>
                <w:szCs w:val="28"/>
              </w:rPr>
            </w:pPr>
          </w:p>
          <w:p w14:paraId="454107AD" w14:textId="47C3D0A4" w:rsidR="00E96654" w:rsidRDefault="008E3DAE" w:rsidP="0072144E">
            <w:pPr>
              <w:tabs>
                <w:tab w:val="left" w:pos="7290"/>
              </w:tabs>
              <w:rPr>
                <w:rFonts w:ascii="Calibri" w:hAnsi="Calibri" w:cs="Calibri"/>
                <w:b/>
                <w:bCs/>
                <w:color w:val="6440A3" w:themeColor="accent4"/>
                <w:sz w:val="24"/>
                <w:szCs w:val="24"/>
              </w:rPr>
            </w:pPr>
            <w:r w:rsidRPr="00DC6C2E">
              <w:rPr>
                <w:rFonts w:ascii="Calibri" w:hAnsi="Calibri" w:cs="Calibri"/>
                <w:b/>
                <w:bCs/>
                <w:color w:val="6440A3" w:themeColor="accent4"/>
                <w:sz w:val="24"/>
                <w:szCs w:val="24"/>
              </w:rPr>
              <w:t>4.1</w:t>
            </w:r>
            <w:r w:rsidR="003B1E67">
              <w:rPr>
                <w:rFonts w:ascii="Calibri" w:hAnsi="Calibri" w:cs="Calibri"/>
                <w:b/>
                <w:bCs/>
                <w:color w:val="6440A3" w:themeColor="accent4"/>
                <w:sz w:val="24"/>
                <w:szCs w:val="24"/>
              </w:rPr>
              <w:t>4</w:t>
            </w:r>
            <w:r>
              <w:rPr>
                <w:rFonts w:ascii="Calibri" w:hAnsi="Calibri" w:cs="Calibri"/>
                <w:b/>
                <w:bCs/>
                <w:color w:val="6440A3" w:themeColor="accent4"/>
                <w:sz w:val="24"/>
                <w:szCs w:val="24"/>
              </w:rPr>
              <w:t xml:space="preserve"> Changes to </w:t>
            </w:r>
            <w:r w:rsidR="00A95296">
              <w:rPr>
                <w:rFonts w:ascii="Calibri" w:hAnsi="Calibri" w:cs="Calibri"/>
                <w:b/>
                <w:bCs/>
                <w:color w:val="6440A3" w:themeColor="accent4"/>
                <w:sz w:val="24"/>
                <w:szCs w:val="24"/>
              </w:rPr>
              <w:t>Performance Assurance Committee Framework (PAFA) reporting</w:t>
            </w:r>
          </w:p>
          <w:p w14:paraId="0167F483" w14:textId="77777777" w:rsidR="00A95296" w:rsidRDefault="00A95296" w:rsidP="0072144E">
            <w:pPr>
              <w:tabs>
                <w:tab w:val="left" w:pos="7290"/>
              </w:tabs>
              <w:rPr>
                <w:rFonts w:ascii="Calibri" w:hAnsi="Calibri" w:cs="Calibri"/>
                <w:b/>
                <w:bCs/>
                <w:color w:val="6440A3" w:themeColor="accent4"/>
                <w:sz w:val="24"/>
                <w:szCs w:val="24"/>
              </w:rPr>
            </w:pPr>
          </w:p>
          <w:p w14:paraId="7D5A55B7" w14:textId="07E1F0C3" w:rsidR="005F0231" w:rsidRPr="005F0231" w:rsidRDefault="005F0231" w:rsidP="006A62BE">
            <w:pPr>
              <w:pStyle w:val="ListParagraph"/>
              <w:numPr>
                <w:ilvl w:val="0"/>
                <w:numId w:val="15"/>
              </w:numPr>
              <w:spacing w:after="160" w:line="259" w:lineRule="auto"/>
              <w:rPr>
                <w:rFonts w:ascii="Calibri" w:hAnsi="Calibri" w:cs="Calibri"/>
              </w:rPr>
            </w:pPr>
            <w:r w:rsidRPr="005F0231">
              <w:rPr>
                <w:rFonts w:ascii="Calibri" w:hAnsi="Calibri" w:cs="Calibri"/>
              </w:rPr>
              <w:t>AQ Overview dashboard updated to include new AQ correction</w:t>
            </w:r>
            <w:r w:rsidR="001033D5">
              <w:rPr>
                <w:rFonts w:ascii="Calibri" w:hAnsi="Calibri" w:cs="Calibri"/>
              </w:rPr>
              <w:t xml:space="preserve"> reason codes</w:t>
            </w:r>
          </w:p>
          <w:p w14:paraId="0D975361" w14:textId="41D90CC2" w:rsidR="005F0231" w:rsidRPr="005F0231" w:rsidRDefault="005F0231" w:rsidP="006A62BE">
            <w:pPr>
              <w:pStyle w:val="ListParagraph"/>
              <w:numPr>
                <w:ilvl w:val="0"/>
                <w:numId w:val="15"/>
              </w:numPr>
              <w:spacing w:after="160" w:line="259" w:lineRule="auto"/>
              <w:rPr>
                <w:rFonts w:ascii="Calibri" w:hAnsi="Calibri" w:cs="Calibri"/>
              </w:rPr>
            </w:pPr>
            <w:r w:rsidRPr="005F0231">
              <w:rPr>
                <w:rFonts w:ascii="Calibri" w:hAnsi="Calibri" w:cs="Calibri"/>
              </w:rPr>
              <w:t>AQ corrections dashboard updated to reflect the new AQ correction</w:t>
            </w:r>
            <w:r w:rsidR="00B24BC7">
              <w:rPr>
                <w:rFonts w:ascii="Calibri" w:hAnsi="Calibri" w:cs="Calibri"/>
              </w:rPr>
              <w:t xml:space="preserve"> reason codes</w:t>
            </w:r>
          </w:p>
          <w:p w14:paraId="01667A7F" w14:textId="594A6050" w:rsidR="005F0231" w:rsidRPr="005F0231" w:rsidRDefault="005F0231" w:rsidP="006A62BE">
            <w:pPr>
              <w:pStyle w:val="ListParagraph"/>
              <w:numPr>
                <w:ilvl w:val="0"/>
                <w:numId w:val="15"/>
              </w:numPr>
              <w:spacing w:after="160" w:line="259" w:lineRule="auto"/>
              <w:rPr>
                <w:rFonts w:ascii="Calibri" w:hAnsi="Calibri" w:cs="Calibri"/>
              </w:rPr>
            </w:pPr>
            <w:r w:rsidRPr="005F0231">
              <w:rPr>
                <w:rFonts w:ascii="Calibri" w:hAnsi="Calibri" w:cs="Calibri"/>
              </w:rPr>
              <w:t xml:space="preserve">Class 4 Read performance dashboard updated to exclude </w:t>
            </w:r>
            <w:r w:rsidR="00B24BC7">
              <w:rPr>
                <w:rFonts w:ascii="Calibri" w:hAnsi="Calibri" w:cs="Calibri"/>
              </w:rPr>
              <w:t>Vacant sites</w:t>
            </w:r>
          </w:p>
          <w:p w14:paraId="53760DD6" w14:textId="686BE3EC" w:rsidR="005F0231" w:rsidRPr="005F0231" w:rsidRDefault="00B24BC7" w:rsidP="006A62BE">
            <w:pPr>
              <w:pStyle w:val="ListParagraph"/>
              <w:numPr>
                <w:ilvl w:val="0"/>
                <w:numId w:val="15"/>
              </w:numPr>
              <w:spacing w:after="160" w:line="259" w:lineRule="auto"/>
              <w:rPr>
                <w:rFonts w:ascii="Calibri" w:hAnsi="Calibri" w:cs="Calibri"/>
              </w:rPr>
            </w:pPr>
            <w:r>
              <w:rPr>
                <w:rFonts w:ascii="Calibri" w:hAnsi="Calibri" w:cs="Calibri"/>
              </w:rPr>
              <w:t>C</w:t>
            </w:r>
            <w:r w:rsidR="000378AC">
              <w:rPr>
                <w:rFonts w:ascii="Calibri" w:hAnsi="Calibri" w:cs="Calibri"/>
              </w:rPr>
              <w:t>l</w:t>
            </w:r>
            <w:r w:rsidR="005F0231" w:rsidRPr="005F0231">
              <w:rPr>
                <w:rFonts w:ascii="Calibri" w:hAnsi="Calibri" w:cs="Calibri"/>
              </w:rPr>
              <w:t xml:space="preserve">ass 4 Read Performance </w:t>
            </w:r>
            <w:r>
              <w:rPr>
                <w:rFonts w:ascii="Calibri" w:hAnsi="Calibri" w:cs="Calibri"/>
              </w:rPr>
              <w:t>d</w:t>
            </w:r>
            <w:r w:rsidR="005F0231" w:rsidRPr="005F0231">
              <w:rPr>
                <w:rFonts w:ascii="Calibri" w:hAnsi="Calibri" w:cs="Calibri"/>
              </w:rPr>
              <w:t xml:space="preserve">etail page to exclude </w:t>
            </w:r>
            <w:r>
              <w:rPr>
                <w:rFonts w:ascii="Calibri" w:hAnsi="Calibri" w:cs="Calibri"/>
              </w:rPr>
              <w:t>Vacant sites</w:t>
            </w:r>
          </w:p>
          <w:p w14:paraId="72FDB151" w14:textId="68EC5B02" w:rsidR="005F0231" w:rsidRPr="005F0231" w:rsidRDefault="00B24BC7" w:rsidP="006A62BE">
            <w:pPr>
              <w:pStyle w:val="ListParagraph"/>
              <w:numPr>
                <w:ilvl w:val="0"/>
                <w:numId w:val="15"/>
              </w:numPr>
              <w:spacing w:after="160" w:line="259" w:lineRule="auto"/>
              <w:rPr>
                <w:rFonts w:ascii="Calibri" w:hAnsi="Calibri" w:cs="Calibri"/>
              </w:rPr>
            </w:pPr>
            <w:r>
              <w:rPr>
                <w:rFonts w:ascii="Calibri" w:hAnsi="Calibri" w:cs="Calibri"/>
              </w:rPr>
              <w:t>N</w:t>
            </w:r>
            <w:r w:rsidR="005F0231" w:rsidRPr="005F0231">
              <w:rPr>
                <w:rFonts w:ascii="Calibri" w:hAnsi="Calibri" w:cs="Calibri"/>
              </w:rPr>
              <w:t xml:space="preserve">ew PARR reports related to </w:t>
            </w:r>
            <w:r w:rsidR="00796D24">
              <w:rPr>
                <w:rFonts w:ascii="Calibri" w:hAnsi="Calibri" w:cs="Calibri"/>
              </w:rPr>
              <w:t xml:space="preserve">Vacant sites </w:t>
            </w:r>
            <w:r w:rsidR="005F0231" w:rsidRPr="005F0231">
              <w:rPr>
                <w:rFonts w:ascii="Calibri" w:hAnsi="Calibri" w:cs="Calibri"/>
              </w:rPr>
              <w:t>to view and download</w:t>
            </w:r>
          </w:p>
          <w:p w14:paraId="09886F48" w14:textId="4484AD7A" w:rsidR="005F0231" w:rsidRPr="005F0231" w:rsidRDefault="005F0231" w:rsidP="006A62BE">
            <w:pPr>
              <w:pStyle w:val="ListParagraph"/>
              <w:numPr>
                <w:ilvl w:val="0"/>
                <w:numId w:val="15"/>
              </w:numPr>
              <w:spacing w:after="160" w:line="259" w:lineRule="auto"/>
              <w:rPr>
                <w:rFonts w:ascii="Calibri" w:hAnsi="Calibri" w:cs="Calibri"/>
              </w:rPr>
            </w:pPr>
            <w:r w:rsidRPr="005F0231">
              <w:rPr>
                <w:rFonts w:ascii="Calibri" w:hAnsi="Calibri" w:cs="Calibri"/>
              </w:rPr>
              <w:t>A</w:t>
            </w:r>
            <w:r w:rsidR="00796D24">
              <w:rPr>
                <w:rFonts w:ascii="Calibri" w:hAnsi="Calibri" w:cs="Calibri"/>
              </w:rPr>
              <w:t xml:space="preserve"> d</w:t>
            </w:r>
            <w:r w:rsidRPr="005F0231">
              <w:rPr>
                <w:rFonts w:ascii="Calibri" w:hAnsi="Calibri" w:cs="Calibri"/>
              </w:rPr>
              <w:t>rill</w:t>
            </w:r>
            <w:r w:rsidR="00796D24">
              <w:rPr>
                <w:rFonts w:ascii="Calibri" w:hAnsi="Calibri" w:cs="Calibri"/>
              </w:rPr>
              <w:t xml:space="preserve">-down for the </w:t>
            </w:r>
            <w:r w:rsidRPr="005F0231">
              <w:rPr>
                <w:rFonts w:ascii="Calibri" w:hAnsi="Calibri" w:cs="Calibri"/>
              </w:rPr>
              <w:t>new report dashboard to a details page</w:t>
            </w:r>
            <w:r w:rsidR="00E34739" w:rsidRPr="00DC6C2E">
              <w:rPr>
                <w:rFonts w:ascii="Calibri" w:hAnsi="Calibri" w:cs="Calibri"/>
              </w:rPr>
              <w:t xml:space="preserve"> showing MPRNs that </w:t>
            </w:r>
            <w:r w:rsidR="00E34739">
              <w:rPr>
                <w:rFonts w:ascii="Calibri" w:hAnsi="Calibri" w:cs="Calibri"/>
              </w:rPr>
              <w:t>are Vacant</w:t>
            </w:r>
          </w:p>
          <w:p w14:paraId="5221E490" w14:textId="703B8EEC" w:rsidR="005F0231" w:rsidRPr="005F0231" w:rsidRDefault="005F0231" w:rsidP="006A62BE">
            <w:pPr>
              <w:pStyle w:val="ListParagraph"/>
              <w:numPr>
                <w:ilvl w:val="0"/>
                <w:numId w:val="15"/>
              </w:numPr>
              <w:spacing w:after="160" w:line="259" w:lineRule="auto"/>
              <w:rPr>
                <w:rFonts w:ascii="Calibri" w:hAnsi="Calibri" w:cs="Calibri"/>
              </w:rPr>
            </w:pPr>
            <w:r w:rsidRPr="005F0231">
              <w:rPr>
                <w:rFonts w:ascii="Calibri" w:hAnsi="Calibri" w:cs="Calibri"/>
              </w:rPr>
              <w:lastRenderedPageBreak/>
              <w:t xml:space="preserve">Reads Overview dashboard updated to exclude </w:t>
            </w:r>
            <w:r w:rsidR="00E34739">
              <w:rPr>
                <w:rFonts w:ascii="Calibri" w:hAnsi="Calibri" w:cs="Calibri"/>
              </w:rPr>
              <w:t>Vacant sites</w:t>
            </w:r>
          </w:p>
          <w:p w14:paraId="794A461F" w14:textId="547FDB1C" w:rsidR="005F0231" w:rsidRPr="005F0231" w:rsidRDefault="00E34739" w:rsidP="006A62BE">
            <w:pPr>
              <w:pStyle w:val="ListParagraph"/>
              <w:numPr>
                <w:ilvl w:val="0"/>
                <w:numId w:val="15"/>
              </w:numPr>
              <w:spacing w:after="160" w:line="259" w:lineRule="auto"/>
              <w:rPr>
                <w:rFonts w:ascii="Calibri" w:hAnsi="Calibri" w:cs="Calibri"/>
              </w:rPr>
            </w:pPr>
            <w:r>
              <w:rPr>
                <w:rFonts w:ascii="Calibri" w:hAnsi="Calibri" w:cs="Calibri"/>
              </w:rPr>
              <w:t>R</w:t>
            </w:r>
            <w:r w:rsidR="005F0231" w:rsidRPr="005F0231">
              <w:rPr>
                <w:rFonts w:ascii="Calibri" w:hAnsi="Calibri" w:cs="Calibri"/>
              </w:rPr>
              <w:t>ead performance and read performance volumes dashboards updated to exclude</w:t>
            </w:r>
            <w:r>
              <w:rPr>
                <w:rFonts w:ascii="Calibri" w:hAnsi="Calibri" w:cs="Calibri"/>
              </w:rPr>
              <w:t xml:space="preserve"> Vacant sites</w:t>
            </w:r>
          </w:p>
          <w:p w14:paraId="3170FCFD" w14:textId="74AB3D4F" w:rsidR="005F0231" w:rsidRPr="005F0231" w:rsidRDefault="005F0231" w:rsidP="006A62BE">
            <w:pPr>
              <w:pStyle w:val="ListParagraph"/>
              <w:numPr>
                <w:ilvl w:val="0"/>
                <w:numId w:val="15"/>
              </w:numPr>
              <w:spacing w:after="160" w:line="259" w:lineRule="auto"/>
              <w:rPr>
                <w:rFonts w:ascii="Calibri" w:hAnsi="Calibri" w:cs="Calibri"/>
              </w:rPr>
            </w:pPr>
            <w:r w:rsidRPr="005F0231">
              <w:rPr>
                <w:rFonts w:ascii="Calibri" w:hAnsi="Calibri" w:cs="Calibri"/>
              </w:rPr>
              <w:t xml:space="preserve">Overview dashboard and linked details pages updated to exclude </w:t>
            </w:r>
            <w:r w:rsidR="00E34739">
              <w:rPr>
                <w:rFonts w:ascii="Calibri" w:hAnsi="Calibri" w:cs="Calibri"/>
              </w:rPr>
              <w:t>Vacant sites</w:t>
            </w:r>
          </w:p>
          <w:p w14:paraId="56A634C6" w14:textId="1DEA42A9" w:rsidR="005F0231" w:rsidRPr="005F0231" w:rsidRDefault="005F0231" w:rsidP="006A62BE">
            <w:pPr>
              <w:pStyle w:val="ListParagraph"/>
              <w:numPr>
                <w:ilvl w:val="0"/>
                <w:numId w:val="15"/>
              </w:numPr>
              <w:spacing w:after="160" w:line="259" w:lineRule="auto"/>
              <w:rPr>
                <w:rFonts w:ascii="Calibri" w:hAnsi="Calibri" w:cs="Calibri"/>
              </w:rPr>
            </w:pPr>
            <w:r w:rsidRPr="005F0231">
              <w:rPr>
                <w:rFonts w:ascii="Calibri" w:hAnsi="Calibri" w:cs="Calibri"/>
              </w:rPr>
              <w:t xml:space="preserve">No Reads dashboard and linked details pages updated to exclude </w:t>
            </w:r>
            <w:r w:rsidR="00E34739">
              <w:rPr>
                <w:rFonts w:ascii="Calibri" w:hAnsi="Calibri" w:cs="Calibri"/>
              </w:rPr>
              <w:t>V</w:t>
            </w:r>
            <w:r w:rsidRPr="005F0231">
              <w:rPr>
                <w:rFonts w:ascii="Calibri" w:hAnsi="Calibri" w:cs="Calibri"/>
              </w:rPr>
              <w:t>acant sites</w:t>
            </w:r>
          </w:p>
          <w:p w14:paraId="414378FB" w14:textId="385677B3" w:rsidR="005F0231" w:rsidRPr="005F0231" w:rsidRDefault="005F0231" w:rsidP="006A62BE">
            <w:pPr>
              <w:pStyle w:val="ListParagraph"/>
              <w:numPr>
                <w:ilvl w:val="0"/>
                <w:numId w:val="15"/>
              </w:numPr>
              <w:spacing w:after="160" w:line="259" w:lineRule="auto"/>
              <w:rPr>
                <w:rFonts w:ascii="Calibri" w:hAnsi="Calibri" w:cs="Calibri"/>
              </w:rPr>
            </w:pPr>
            <w:r w:rsidRPr="005F0231">
              <w:rPr>
                <w:rFonts w:ascii="Calibri" w:hAnsi="Calibri" w:cs="Calibri"/>
              </w:rPr>
              <w:t xml:space="preserve">No Reads History dashboard and linked details pages updated to exclude </w:t>
            </w:r>
            <w:r w:rsidR="00E34739">
              <w:rPr>
                <w:rFonts w:ascii="Calibri" w:hAnsi="Calibri" w:cs="Calibri"/>
              </w:rPr>
              <w:t>V</w:t>
            </w:r>
            <w:r w:rsidRPr="005F0231">
              <w:rPr>
                <w:rFonts w:ascii="Calibri" w:hAnsi="Calibri" w:cs="Calibri"/>
              </w:rPr>
              <w:t>acant sites</w:t>
            </w:r>
          </w:p>
          <w:p w14:paraId="444A3A86" w14:textId="77777777" w:rsidR="005F0231" w:rsidRDefault="005F0231" w:rsidP="0072144E">
            <w:pPr>
              <w:tabs>
                <w:tab w:val="left" w:pos="7290"/>
              </w:tabs>
              <w:rPr>
                <w:rFonts w:ascii="Calibri" w:hAnsi="Calibri" w:cs="Calibri"/>
                <w:b/>
                <w:bCs/>
                <w:color w:val="6440A3" w:themeColor="accent4"/>
                <w:sz w:val="24"/>
                <w:szCs w:val="24"/>
              </w:rPr>
            </w:pPr>
          </w:p>
          <w:p w14:paraId="6CB4723B" w14:textId="68C01EB3" w:rsidR="003C61C6" w:rsidRDefault="00257C95" w:rsidP="0072144E">
            <w:pPr>
              <w:tabs>
                <w:tab w:val="left" w:pos="7290"/>
              </w:tabs>
              <w:rPr>
                <w:rFonts w:ascii="Calibri" w:hAnsi="Calibri" w:cs="Calibri"/>
                <w:b/>
                <w:bCs/>
                <w:color w:val="6440A3" w:themeColor="accent4"/>
                <w:sz w:val="28"/>
                <w:szCs w:val="28"/>
              </w:rPr>
            </w:pPr>
            <w:r>
              <w:rPr>
                <w:rFonts w:ascii="Calibri" w:hAnsi="Calibri" w:cs="Calibri"/>
                <w:b/>
                <w:bCs/>
                <w:color w:val="6440A3" w:themeColor="accent4"/>
                <w:sz w:val="28"/>
                <w:szCs w:val="28"/>
              </w:rPr>
              <w:t>5</w:t>
            </w:r>
            <w:r w:rsidR="0072144E">
              <w:rPr>
                <w:rFonts w:ascii="Calibri" w:hAnsi="Calibri" w:cs="Calibri"/>
                <w:b/>
                <w:bCs/>
                <w:color w:val="6440A3" w:themeColor="accent4"/>
                <w:sz w:val="28"/>
                <w:szCs w:val="28"/>
              </w:rPr>
              <w:t>.0 Supporting</w:t>
            </w:r>
            <w:r w:rsidR="00430E3F">
              <w:rPr>
                <w:rFonts w:ascii="Calibri" w:hAnsi="Calibri" w:cs="Calibri"/>
                <w:b/>
                <w:bCs/>
                <w:color w:val="6440A3" w:themeColor="accent4"/>
                <w:sz w:val="28"/>
                <w:szCs w:val="28"/>
              </w:rPr>
              <w:t xml:space="preserve"> information</w:t>
            </w:r>
          </w:p>
          <w:p w14:paraId="4DB97446" w14:textId="77777777" w:rsidR="003C61C6" w:rsidRDefault="003C61C6" w:rsidP="0072144E">
            <w:pPr>
              <w:tabs>
                <w:tab w:val="left" w:pos="7290"/>
              </w:tabs>
              <w:rPr>
                <w:rFonts w:ascii="Calibri" w:hAnsi="Calibri" w:cs="Calibri"/>
                <w:b/>
                <w:bCs/>
                <w:color w:val="6440A3" w:themeColor="accent4"/>
                <w:sz w:val="28"/>
                <w:szCs w:val="28"/>
              </w:rPr>
            </w:pPr>
          </w:p>
          <w:p w14:paraId="0D0741DB" w14:textId="0BD37C6C" w:rsidR="00ED2D9C" w:rsidRDefault="00DF62E6" w:rsidP="00D213BA">
            <w:pPr>
              <w:tabs>
                <w:tab w:val="left" w:pos="7290"/>
              </w:tabs>
              <w:ind w:left="720"/>
              <w:rPr>
                <w:rFonts w:ascii="Calibri" w:hAnsi="Calibri" w:cs="Calibri"/>
                <w:b/>
                <w:bCs/>
                <w:color w:val="6440A3" w:themeColor="accent4"/>
                <w:sz w:val="24"/>
                <w:szCs w:val="24"/>
              </w:rPr>
            </w:pPr>
            <w:r>
              <w:rPr>
                <w:rFonts w:ascii="Calibri" w:hAnsi="Calibri" w:cs="Calibri"/>
                <w:b/>
                <w:bCs/>
                <w:color w:val="6440A3" w:themeColor="accent4"/>
                <w:sz w:val="24"/>
                <w:szCs w:val="24"/>
              </w:rPr>
              <w:t>5</w:t>
            </w:r>
            <w:r w:rsidRPr="00EC3A4E">
              <w:rPr>
                <w:rFonts w:ascii="Calibri" w:hAnsi="Calibri" w:cs="Calibri"/>
                <w:b/>
                <w:bCs/>
                <w:color w:val="6440A3" w:themeColor="accent4"/>
                <w:sz w:val="24"/>
                <w:szCs w:val="24"/>
              </w:rPr>
              <w:t xml:space="preserve">.1 </w:t>
            </w:r>
            <w:r>
              <w:rPr>
                <w:rFonts w:ascii="Calibri" w:hAnsi="Calibri" w:cs="Calibri"/>
                <w:b/>
                <w:bCs/>
                <w:color w:val="6440A3" w:themeColor="accent4"/>
                <w:sz w:val="24"/>
                <w:szCs w:val="24"/>
              </w:rPr>
              <w:t>A Vacant site becomes Dead / Extinct</w:t>
            </w:r>
          </w:p>
          <w:p w14:paraId="4FEDB1F2" w14:textId="244F99E7" w:rsidR="00DF62E6" w:rsidRDefault="00ED2D9C" w:rsidP="001F4E38">
            <w:pPr>
              <w:tabs>
                <w:tab w:val="left" w:pos="7290"/>
              </w:tabs>
              <w:ind w:left="720"/>
              <w:rPr>
                <w:rFonts w:ascii="Calibri" w:hAnsi="Calibri" w:cs="Calibri"/>
              </w:rPr>
            </w:pPr>
            <w:r w:rsidRPr="00ED2D9C">
              <w:rPr>
                <w:rFonts w:ascii="Calibri" w:hAnsi="Calibri" w:cs="Calibri"/>
              </w:rPr>
              <w:t xml:space="preserve">It is possible for a Vacant </w:t>
            </w:r>
            <w:r>
              <w:rPr>
                <w:rFonts w:ascii="Calibri" w:hAnsi="Calibri" w:cs="Calibri"/>
              </w:rPr>
              <w:t xml:space="preserve">site to become Dead or Extinct. </w:t>
            </w:r>
            <w:r w:rsidR="007A545C">
              <w:rPr>
                <w:rFonts w:ascii="Calibri" w:hAnsi="Calibri" w:cs="Calibri"/>
              </w:rPr>
              <w:t>Such a</w:t>
            </w:r>
            <w:r w:rsidR="00314C85">
              <w:rPr>
                <w:rFonts w:ascii="Calibri" w:hAnsi="Calibri" w:cs="Calibri"/>
              </w:rPr>
              <w:t xml:space="preserve"> site shall remain </w:t>
            </w:r>
            <w:r w:rsidR="006D34C7">
              <w:rPr>
                <w:rFonts w:ascii="Calibri" w:hAnsi="Calibri" w:cs="Calibri"/>
              </w:rPr>
              <w:t>Vacant and</w:t>
            </w:r>
            <w:r w:rsidR="001D341E">
              <w:rPr>
                <w:rFonts w:ascii="Calibri" w:hAnsi="Calibri" w:cs="Calibri"/>
              </w:rPr>
              <w:t xml:space="preserve"> continue to attract relief from charges and Meter Read obligations</w:t>
            </w:r>
            <w:r w:rsidR="005D35FF">
              <w:rPr>
                <w:rFonts w:ascii="Calibri" w:hAnsi="Calibri" w:cs="Calibri"/>
              </w:rPr>
              <w:t>, until such time as a</w:t>
            </w:r>
            <w:r w:rsidR="00351F58">
              <w:rPr>
                <w:rFonts w:ascii="Calibri" w:hAnsi="Calibri" w:cs="Calibri"/>
              </w:rPr>
              <w:t xml:space="preserve">t least one of the exit reasons occurs. </w:t>
            </w:r>
            <w:r w:rsidR="007A545C">
              <w:rPr>
                <w:rFonts w:ascii="Calibri" w:hAnsi="Calibri" w:cs="Calibri"/>
              </w:rPr>
              <w:t xml:space="preserve">In which case, the appropriate </w:t>
            </w:r>
            <w:r w:rsidR="006D34C7">
              <w:rPr>
                <w:rFonts w:ascii="Calibri" w:hAnsi="Calibri" w:cs="Calibri"/>
              </w:rPr>
              <w:t>exit process is followed</w:t>
            </w:r>
            <w:r w:rsidR="00781020">
              <w:rPr>
                <w:rFonts w:ascii="Calibri" w:hAnsi="Calibri" w:cs="Calibri"/>
              </w:rPr>
              <w:t>.</w:t>
            </w:r>
          </w:p>
          <w:p w14:paraId="214A8D86" w14:textId="77777777" w:rsidR="00326E1E" w:rsidRDefault="00326E1E" w:rsidP="001F4E38">
            <w:pPr>
              <w:tabs>
                <w:tab w:val="left" w:pos="7290"/>
              </w:tabs>
              <w:ind w:left="720"/>
              <w:rPr>
                <w:rFonts w:ascii="Calibri" w:hAnsi="Calibri" w:cs="Calibri"/>
              </w:rPr>
            </w:pPr>
          </w:p>
          <w:p w14:paraId="35FF39AD" w14:textId="6D6EDD1F" w:rsidR="00326E1E" w:rsidRPr="00326E1E" w:rsidRDefault="00326E1E" w:rsidP="001F4E38">
            <w:pPr>
              <w:tabs>
                <w:tab w:val="left" w:pos="7290"/>
              </w:tabs>
              <w:ind w:left="720"/>
              <w:rPr>
                <w:rFonts w:ascii="Calibri" w:hAnsi="Calibri" w:cs="Calibri"/>
                <w:b/>
                <w:bCs/>
                <w:color w:val="6440A3" w:themeColor="accent4"/>
                <w:sz w:val="24"/>
                <w:szCs w:val="24"/>
              </w:rPr>
            </w:pPr>
            <w:r w:rsidRPr="00326E1E">
              <w:rPr>
                <w:rFonts w:ascii="Calibri" w:hAnsi="Calibri" w:cs="Calibri"/>
                <w:b/>
                <w:bCs/>
                <w:color w:val="6440A3" w:themeColor="accent4"/>
                <w:sz w:val="24"/>
                <w:szCs w:val="24"/>
              </w:rPr>
              <w:t xml:space="preserve">5.2 Correction to the document </w:t>
            </w:r>
            <w:r w:rsidR="008F03DC">
              <w:rPr>
                <w:rFonts w:ascii="Calibri" w:hAnsi="Calibri" w:cs="Calibri"/>
                <w:b/>
                <w:bCs/>
                <w:color w:val="6440A3" w:themeColor="accent4"/>
                <w:sz w:val="24"/>
                <w:szCs w:val="24"/>
              </w:rPr>
              <w:t>“Vacant Site Guidance Document”</w:t>
            </w:r>
          </w:p>
          <w:p w14:paraId="68F7B8AD" w14:textId="594DD1F4" w:rsidR="00326E1E" w:rsidRPr="00ED2D9C" w:rsidRDefault="24C1CCD6" w:rsidP="002D643C">
            <w:pPr>
              <w:tabs>
                <w:tab w:val="left" w:pos="7290"/>
              </w:tabs>
              <w:ind w:left="720"/>
              <w:rPr>
                <w:rFonts w:ascii="Calibri" w:hAnsi="Calibri" w:cs="Calibri"/>
              </w:rPr>
            </w:pPr>
            <w:r>
              <w:rPr>
                <w:rFonts w:ascii="Calibri" w:hAnsi="Calibri" w:cs="Calibri"/>
              </w:rPr>
              <w:t xml:space="preserve">The document </w:t>
            </w:r>
            <w:r w:rsidR="6D5554DD">
              <w:rPr>
                <w:rFonts w:ascii="Calibri" w:hAnsi="Calibri" w:cs="Calibri"/>
              </w:rPr>
              <w:t>(see Appendix)</w:t>
            </w:r>
            <w:r>
              <w:rPr>
                <w:rFonts w:ascii="Calibri" w:hAnsi="Calibri" w:cs="Calibri"/>
              </w:rPr>
              <w:t xml:space="preserve"> s</w:t>
            </w:r>
            <w:r w:rsidR="33A28268">
              <w:rPr>
                <w:rFonts w:ascii="Calibri" w:hAnsi="Calibri" w:cs="Calibri"/>
              </w:rPr>
              <w:t>tates</w:t>
            </w:r>
            <w:r>
              <w:rPr>
                <w:rFonts w:ascii="Calibri" w:hAnsi="Calibri" w:cs="Calibri"/>
              </w:rPr>
              <w:t xml:space="preserve"> that </w:t>
            </w:r>
            <w:r w:rsidR="776B9823">
              <w:rPr>
                <w:rFonts w:ascii="Calibri" w:hAnsi="Calibri" w:cs="Calibri"/>
              </w:rPr>
              <w:t>a Vacant site, prior to the Shipper applying for Capacity Relief, where i</w:t>
            </w:r>
            <w:r w:rsidR="00B41E16">
              <w:rPr>
                <w:rFonts w:ascii="Calibri" w:hAnsi="Calibri" w:cs="Calibri"/>
              </w:rPr>
              <w:t>t</w:t>
            </w:r>
            <w:r w:rsidR="776B9823">
              <w:rPr>
                <w:rFonts w:ascii="Calibri" w:hAnsi="Calibri" w:cs="Calibri"/>
              </w:rPr>
              <w:t xml:space="preserve"> </w:t>
            </w:r>
            <w:r w:rsidR="7484C380">
              <w:rPr>
                <w:rFonts w:ascii="Calibri" w:hAnsi="Calibri" w:cs="Calibri"/>
              </w:rPr>
              <w:t xml:space="preserve">has a Winter Consumption (WC) value defined, that the WC must be set to a value of ‘0’ (zero). After investigating UK Link, we have found that this statement is incorrect. </w:t>
            </w:r>
            <w:r w:rsidR="41BC908F">
              <w:rPr>
                <w:rFonts w:ascii="Calibri" w:hAnsi="Calibri" w:cs="Calibri"/>
              </w:rPr>
              <w:t xml:space="preserve">In fact, WC must be reduced to a value of ‘1’ (one), and not ‘0’ (zero). It follows that the text </w:t>
            </w:r>
            <w:r w:rsidR="1CD1AAE2">
              <w:rPr>
                <w:rFonts w:ascii="Calibri" w:hAnsi="Calibri" w:cs="Calibri"/>
              </w:rPr>
              <w:t xml:space="preserve">of the “Vacant Site Guidance Document v7” should be changed as follows: </w:t>
            </w:r>
            <w:r w:rsidR="1358FC22" w:rsidRPr="1EADBD94">
              <w:rPr>
                <w:rStyle w:val="normaltextrun"/>
                <w:rFonts w:ascii="Calibri" w:hAnsi="Calibri" w:cs="Calibri"/>
                <w:i/>
                <w:iCs/>
                <w:color w:val="000000"/>
                <w:shd w:val="clear" w:color="auto" w:fill="FFFFFF"/>
              </w:rPr>
              <w:t xml:space="preserve">AQ Corrections to 1 – Winter Consumption Please note that any AQ submitted will be subject to current AQ correction validation rules. Noting that a site with a Rolling AQ above 293k will have a Winter Consumption applied. Submitting a AQ amendment to 1 (where the site has a </w:t>
            </w:r>
            <w:r w:rsidR="78190918" w:rsidRPr="1EADBD94">
              <w:rPr>
                <w:rStyle w:val="normaltextrun"/>
                <w:rFonts w:ascii="Calibri" w:hAnsi="Calibri" w:cs="Calibri"/>
                <w:i/>
                <w:iCs/>
                <w:color w:val="000000"/>
                <w:shd w:val="clear" w:color="auto" w:fill="FFFFFF"/>
              </w:rPr>
              <w:t>WAR (Winter Annual Ratio)</w:t>
            </w:r>
            <w:r w:rsidR="1358FC22" w:rsidRPr="1EADBD94">
              <w:rPr>
                <w:rStyle w:val="normaltextrun"/>
                <w:rFonts w:ascii="Calibri" w:hAnsi="Calibri" w:cs="Calibri"/>
                <w:i/>
                <w:iCs/>
                <w:color w:val="000000"/>
                <w:shd w:val="clear" w:color="auto" w:fill="FFFFFF"/>
              </w:rPr>
              <w:t xml:space="preserve"> band applied) will cause a rejection that will require resolving before an AQ can be accepted, as you can’t have a Winter Consumption that is greater than a sites AQ for a new AQ of ‘1’ the corrected / requested Winter Consumption will need to be ‘</w:t>
            </w:r>
            <w:r w:rsidR="1358FC22" w:rsidRPr="1EADBD94">
              <w:rPr>
                <w:rStyle w:val="normaltextrun"/>
                <w:rFonts w:ascii="Calibri" w:hAnsi="Calibri" w:cs="Calibri"/>
                <w:i/>
                <w:iCs/>
                <w:strike/>
                <w:color w:val="000000"/>
                <w:u w:val="single"/>
                <w:shd w:val="clear" w:color="auto" w:fill="FFFFFF"/>
              </w:rPr>
              <w:t>0</w:t>
            </w:r>
            <w:r w:rsidR="7F87BACC" w:rsidRPr="1EADBD94">
              <w:rPr>
                <w:rStyle w:val="normaltextrun"/>
                <w:rFonts w:ascii="Calibri" w:hAnsi="Calibri" w:cs="Calibri"/>
                <w:i/>
                <w:iCs/>
                <w:color w:val="FFFFFF" w:themeColor="background1"/>
                <w:u w:val="single"/>
                <w:shd w:val="clear" w:color="auto" w:fill="6440A3" w:themeFill="accent4"/>
              </w:rPr>
              <w:t>1</w:t>
            </w:r>
            <w:r w:rsidR="1358FC22" w:rsidRPr="1EADBD94">
              <w:rPr>
                <w:rStyle w:val="normaltextrun"/>
                <w:rFonts w:ascii="Calibri" w:hAnsi="Calibri" w:cs="Calibri"/>
                <w:i/>
                <w:iCs/>
                <w:color w:val="000000"/>
                <w:shd w:val="clear" w:color="auto" w:fill="FFFFFF"/>
              </w:rPr>
              <w:t>’</w:t>
            </w:r>
            <w:r w:rsidR="307C6557">
              <w:rPr>
                <w:rStyle w:val="normaltextrun"/>
                <w:rFonts w:ascii="Calibri" w:hAnsi="Calibri" w:cs="Calibri"/>
                <w:color w:val="000000"/>
                <w:shd w:val="clear" w:color="auto" w:fill="FFFFFF"/>
              </w:rPr>
              <w:t>.</w:t>
            </w:r>
          </w:p>
          <w:p w14:paraId="5D243D2A" w14:textId="4DE59461" w:rsidR="000109FD" w:rsidRPr="004C4D67" w:rsidRDefault="000109FD" w:rsidP="004C4D67">
            <w:pPr>
              <w:pStyle w:val="pf0"/>
              <w:ind w:left="720"/>
              <w:rPr>
                <w:rFonts w:ascii="Calibri" w:hAnsi="Calibri" w:cs="Calibri"/>
                <w:sz w:val="22"/>
                <w:szCs w:val="22"/>
              </w:rPr>
            </w:pPr>
            <w:r w:rsidRPr="004C4D67">
              <w:rPr>
                <w:rStyle w:val="cf01"/>
                <w:rFonts w:ascii="Calibri" w:eastAsiaTheme="majorEastAsia" w:hAnsi="Calibri" w:cs="Calibri"/>
                <w:sz w:val="22"/>
                <w:szCs w:val="22"/>
              </w:rPr>
              <w:t>Xoserve will make any recommended changes to the document, as a result of design and build, present to the appropriate industry forums for review and approval.</w:t>
            </w:r>
          </w:p>
          <w:p w14:paraId="2BD59CC2" w14:textId="1CD0068A" w:rsidR="78B525CD" w:rsidRDefault="78B525CD" w:rsidP="1EADBD94">
            <w:pPr>
              <w:tabs>
                <w:tab w:val="left" w:pos="7290"/>
              </w:tabs>
              <w:ind w:left="720"/>
              <w:rPr>
                <w:rFonts w:ascii="Calibri" w:hAnsi="Calibri" w:cs="Calibri"/>
                <w:b/>
                <w:bCs/>
                <w:color w:val="6440A3" w:themeColor="accent4"/>
                <w:sz w:val="24"/>
                <w:szCs w:val="24"/>
              </w:rPr>
            </w:pPr>
            <w:r w:rsidRPr="1EADBD94">
              <w:rPr>
                <w:rFonts w:ascii="Calibri" w:hAnsi="Calibri" w:cs="Calibri"/>
                <w:b/>
                <w:bCs/>
                <w:color w:val="6440A3" w:themeColor="accent4"/>
                <w:sz w:val="24"/>
                <w:szCs w:val="24"/>
              </w:rPr>
              <w:t>5.</w:t>
            </w:r>
            <w:r w:rsidR="009A4F9F">
              <w:rPr>
                <w:rFonts w:ascii="Calibri" w:hAnsi="Calibri" w:cs="Calibri"/>
                <w:b/>
                <w:bCs/>
                <w:color w:val="6440A3" w:themeColor="accent4"/>
                <w:sz w:val="24"/>
                <w:szCs w:val="24"/>
              </w:rPr>
              <w:t>3</w:t>
            </w:r>
            <w:r w:rsidRPr="1EADBD94">
              <w:rPr>
                <w:rFonts w:ascii="Calibri" w:hAnsi="Calibri" w:cs="Calibri"/>
                <w:b/>
                <w:bCs/>
                <w:color w:val="6440A3" w:themeColor="accent4"/>
                <w:sz w:val="24"/>
                <w:szCs w:val="24"/>
              </w:rPr>
              <w:t xml:space="preserve"> Service Lines impact</w:t>
            </w:r>
          </w:p>
          <w:p w14:paraId="2FF0F26A" w14:textId="5F9C1A26" w:rsidR="00D944FB" w:rsidRDefault="00D944FB" w:rsidP="00D944FB">
            <w:pPr>
              <w:pStyle w:val="pf0"/>
              <w:ind w:left="720"/>
              <w:rPr>
                <w:rFonts w:ascii="Calibri" w:hAnsi="Calibri" w:cs="Calibri"/>
                <w:sz w:val="22"/>
                <w:szCs w:val="22"/>
              </w:rPr>
            </w:pPr>
            <w:r>
              <w:rPr>
                <w:rFonts w:ascii="Calibri" w:hAnsi="Calibri" w:cs="Calibri"/>
                <w:sz w:val="22"/>
                <w:szCs w:val="22"/>
              </w:rPr>
              <w:t xml:space="preserve">We believe </w:t>
            </w:r>
            <w:r w:rsidR="00B54D6F" w:rsidRPr="004C4D67">
              <w:rPr>
                <w:rFonts w:ascii="Calibri" w:hAnsi="Calibri" w:cs="Calibri"/>
                <w:sz w:val="22"/>
                <w:szCs w:val="22"/>
              </w:rPr>
              <w:t>DSC Service Line impacts are likely because of the new Vacant Sites process</w:t>
            </w:r>
            <w:r w:rsidR="006C1E5A">
              <w:rPr>
                <w:rFonts w:ascii="Calibri" w:hAnsi="Calibri" w:cs="Calibri"/>
                <w:sz w:val="22"/>
                <w:szCs w:val="22"/>
              </w:rPr>
              <w:t xml:space="preserve">; </w:t>
            </w:r>
          </w:p>
          <w:p w14:paraId="1BF5D0FF" w14:textId="77777777" w:rsidR="00D944FB" w:rsidRPr="000B1E76" w:rsidRDefault="00D944FB" w:rsidP="00D944FB">
            <w:pPr>
              <w:pStyle w:val="ListParagraph"/>
              <w:numPr>
                <w:ilvl w:val="0"/>
                <w:numId w:val="13"/>
              </w:numPr>
              <w:spacing w:after="160" w:line="259" w:lineRule="auto"/>
              <w:ind w:left="1440"/>
              <w:rPr>
                <w:rFonts w:ascii="Calibri" w:hAnsi="Calibri" w:cs="Calibri"/>
              </w:rPr>
            </w:pPr>
            <w:r w:rsidRPr="000B1E76">
              <w:rPr>
                <w:rFonts w:ascii="Calibri" w:hAnsi="Calibri" w:cs="Calibri"/>
              </w:rPr>
              <w:t>Service Area 2 – Monthly AQ Processes</w:t>
            </w:r>
          </w:p>
          <w:p w14:paraId="405F9397" w14:textId="77777777" w:rsidR="00D944FB" w:rsidRPr="000B1E76" w:rsidRDefault="00D944FB" w:rsidP="00D944FB">
            <w:pPr>
              <w:pStyle w:val="ListParagraph"/>
              <w:numPr>
                <w:ilvl w:val="0"/>
                <w:numId w:val="13"/>
              </w:numPr>
              <w:spacing w:after="160" w:line="259" w:lineRule="auto"/>
              <w:ind w:left="1440"/>
              <w:rPr>
                <w:rFonts w:ascii="Calibri" w:hAnsi="Calibri" w:cs="Calibri"/>
              </w:rPr>
            </w:pPr>
            <w:r w:rsidRPr="000B1E76">
              <w:rPr>
                <w:rFonts w:ascii="Calibri" w:hAnsi="Calibri" w:cs="Calibri"/>
              </w:rPr>
              <w:t>Service Area 3 – Manage updates to customer portfolio</w:t>
            </w:r>
          </w:p>
          <w:p w14:paraId="2DADD03D" w14:textId="77777777" w:rsidR="00D944FB" w:rsidRPr="000B1E76" w:rsidRDefault="00D944FB" w:rsidP="00D944FB">
            <w:pPr>
              <w:pStyle w:val="ListParagraph"/>
              <w:numPr>
                <w:ilvl w:val="0"/>
                <w:numId w:val="13"/>
              </w:numPr>
              <w:spacing w:after="160" w:line="259" w:lineRule="auto"/>
              <w:ind w:left="1440"/>
              <w:rPr>
                <w:rFonts w:ascii="Calibri" w:hAnsi="Calibri" w:cs="Calibri"/>
              </w:rPr>
            </w:pPr>
            <w:r w:rsidRPr="000B1E76">
              <w:rPr>
                <w:rFonts w:ascii="Calibri" w:hAnsi="Calibri" w:cs="Calibri"/>
              </w:rPr>
              <w:t>Service Area 10 – Invoicing Customers</w:t>
            </w:r>
          </w:p>
          <w:p w14:paraId="2305734D" w14:textId="31436BDF" w:rsidR="00447662" w:rsidRPr="004C4D67" w:rsidRDefault="00A51A52" w:rsidP="004C4D67">
            <w:pPr>
              <w:pStyle w:val="pf0"/>
              <w:ind w:left="720"/>
              <w:rPr>
                <w:rFonts w:ascii="Calibri" w:hAnsi="Calibri" w:cs="Calibri"/>
                <w:sz w:val="22"/>
                <w:szCs w:val="22"/>
              </w:rPr>
            </w:pPr>
            <w:r w:rsidRPr="004C4D67">
              <w:rPr>
                <w:rFonts w:ascii="Calibri" w:hAnsi="Calibri" w:cs="Calibri"/>
                <w:sz w:val="22"/>
                <w:szCs w:val="22"/>
              </w:rPr>
              <w:t>These are most likely under</w:t>
            </w:r>
            <w:r w:rsidR="005A5C64" w:rsidRPr="004C4D67">
              <w:rPr>
                <w:rFonts w:ascii="Calibri" w:hAnsi="Calibri" w:cs="Calibri"/>
                <w:sz w:val="22"/>
                <w:szCs w:val="22"/>
              </w:rPr>
              <w:t xml:space="preserve"> </w:t>
            </w:r>
            <w:r w:rsidR="00447662" w:rsidRPr="004C4D67">
              <w:rPr>
                <w:rStyle w:val="cf01"/>
                <w:rFonts w:ascii="Calibri" w:eastAsiaTheme="majorEastAsia" w:hAnsi="Calibri" w:cs="Calibri"/>
                <w:sz w:val="22"/>
                <w:szCs w:val="22"/>
              </w:rPr>
              <w:t xml:space="preserve">SA3, </w:t>
            </w:r>
            <w:r w:rsidR="005A5C64" w:rsidRPr="005A5C64">
              <w:rPr>
                <w:rStyle w:val="cf01"/>
                <w:rFonts w:ascii="Calibri" w:eastAsiaTheme="majorEastAsia" w:hAnsi="Calibri" w:cs="Calibri"/>
                <w:sz w:val="22"/>
                <w:szCs w:val="22"/>
              </w:rPr>
              <w:t xml:space="preserve">and </w:t>
            </w:r>
            <w:r w:rsidR="00447662" w:rsidRPr="004C4D67">
              <w:rPr>
                <w:rStyle w:val="cf01"/>
                <w:rFonts w:ascii="Calibri" w:eastAsiaTheme="majorEastAsia" w:hAnsi="Calibri" w:cs="Calibri"/>
                <w:sz w:val="22"/>
                <w:szCs w:val="22"/>
              </w:rPr>
              <w:t xml:space="preserve">probably under SA2 for the reinstatement of AQ and, potentially, under SA10 </w:t>
            </w:r>
            <w:r w:rsidR="005A5C64" w:rsidRPr="005A5C64">
              <w:rPr>
                <w:rStyle w:val="cf01"/>
                <w:rFonts w:ascii="Calibri" w:eastAsiaTheme="majorEastAsia" w:hAnsi="Calibri" w:cs="Calibri"/>
                <w:sz w:val="22"/>
                <w:szCs w:val="22"/>
              </w:rPr>
              <w:t xml:space="preserve">for the </w:t>
            </w:r>
            <w:r w:rsidR="00447662" w:rsidRPr="004C4D67">
              <w:rPr>
                <w:rStyle w:val="cf01"/>
                <w:rFonts w:ascii="Calibri" w:eastAsiaTheme="majorEastAsia" w:hAnsi="Calibri" w:cs="Calibri"/>
                <w:sz w:val="22"/>
                <w:szCs w:val="22"/>
              </w:rPr>
              <w:t>commodity adjustment. These will be developed and presented to the Contract Management Committee.</w:t>
            </w:r>
          </w:p>
          <w:p w14:paraId="43F69F19" w14:textId="52BFB90F" w:rsidR="00DF62E6" w:rsidRDefault="00A92D62" w:rsidP="00950191">
            <w:pPr>
              <w:tabs>
                <w:tab w:val="left" w:pos="7290"/>
              </w:tabs>
              <w:rPr>
                <w:rFonts w:ascii="Calibri" w:hAnsi="Calibri" w:cs="Calibri"/>
                <w:b/>
                <w:bCs/>
                <w:color w:val="6440A3" w:themeColor="accent4"/>
                <w:sz w:val="28"/>
                <w:szCs w:val="28"/>
              </w:rPr>
            </w:pPr>
            <w:r w:rsidRPr="00A92D62">
              <w:rPr>
                <w:rFonts w:ascii="Calibri" w:hAnsi="Calibri" w:cs="Calibri"/>
                <w:b/>
                <w:bCs/>
                <w:color w:val="6440A3" w:themeColor="accent4"/>
                <w:sz w:val="28"/>
                <w:szCs w:val="28"/>
              </w:rPr>
              <w:t xml:space="preserve">6.0 </w:t>
            </w:r>
            <w:r>
              <w:rPr>
                <w:rFonts w:ascii="Calibri" w:hAnsi="Calibri" w:cs="Calibri"/>
                <w:b/>
                <w:bCs/>
                <w:color w:val="6440A3" w:themeColor="accent4"/>
                <w:sz w:val="28"/>
                <w:szCs w:val="28"/>
              </w:rPr>
              <w:t>Volumetric</w:t>
            </w:r>
          </w:p>
          <w:p w14:paraId="441D8159" w14:textId="77777777" w:rsidR="00A92D62" w:rsidRDefault="00A92D62" w:rsidP="00950191">
            <w:pPr>
              <w:tabs>
                <w:tab w:val="left" w:pos="7290"/>
              </w:tabs>
              <w:rPr>
                <w:rFonts w:ascii="Calibri" w:hAnsi="Calibri" w:cs="Calibri"/>
                <w:b/>
                <w:bCs/>
                <w:color w:val="6440A3" w:themeColor="accent4"/>
                <w:sz w:val="28"/>
                <w:szCs w:val="28"/>
              </w:rPr>
            </w:pPr>
          </w:p>
          <w:p w14:paraId="697DAB5F" w14:textId="00122675" w:rsidR="00A92D62" w:rsidRDefault="00A92D62" w:rsidP="00A92D62">
            <w:pPr>
              <w:tabs>
                <w:tab w:val="left" w:pos="7290"/>
              </w:tabs>
              <w:ind w:left="720"/>
              <w:rPr>
                <w:rFonts w:ascii="Calibri" w:hAnsi="Calibri" w:cs="Calibri"/>
                <w:b/>
                <w:bCs/>
                <w:color w:val="6440A3" w:themeColor="accent4"/>
                <w:sz w:val="24"/>
                <w:szCs w:val="24"/>
              </w:rPr>
            </w:pPr>
            <w:r>
              <w:rPr>
                <w:rFonts w:ascii="Calibri" w:hAnsi="Calibri" w:cs="Calibri"/>
                <w:b/>
                <w:bCs/>
                <w:color w:val="6440A3" w:themeColor="accent4"/>
                <w:sz w:val="24"/>
                <w:szCs w:val="24"/>
              </w:rPr>
              <w:t>6</w:t>
            </w:r>
            <w:r w:rsidRPr="00EC3A4E">
              <w:rPr>
                <w:rFonts w:ascii="Calibri" w:hAnsi="Calibri" w:cs="Calibri"/>
                <w:b/>
                <w:bCs/>
                <w:color w:val="6440A3" w:themeColor="accent4"/>
                <w:sz w:val="24"/>
                <w:szCs w:val="24"/>
              </w:rPr>
              <w:t xml:space="preserve">.1 </w:t>
            </w:r>
            <w:r>
              <w:rPr>
                <w:rFonts w:ascii="Calibri" w:hAnsi="Calibri" w:cs="Calibri"/>
                <w:b/>
                <w:bCs/>
                <w:color w:val="6440A3" w:themeColor="accent4"/>
                <w:sz w:val="24"/>
                <w:szCs w:val="24"/>
              </w:rPr>
              <w:t>First usage at Go-Live</w:t>
            </w:r>
          </w:p>
          <w:p w14:paraId="1ADF6CD9" w14:textId="6D3B7765" w:rsidR="00A92D62" w:rsidRDefault="455266AC" w:rsidP="00A92D62">
            <w:pPr>
              <w:tabs>
                <w:tab w:val="left" w:pos="7290"/>
              </w:tabs>
              <w:ind w:left="720"/>
              <w:rPr>
                <w:rFonts w:ascii="Calibri" w:hAnsi="Calibri" w:cs="Calibri"/>
              </w:rPr>
            </w:pPr>
            <w:r w:rsidRPr="1EADBD94">
              <w:rPr>
                <w:rFonts w:ascii="Calibri" w:hAnsi="Calibri" w:cs="Calibri"/>
              </w:rPr>
              <w:t xml:space="preserve">A working assumption of the ‘To Be’ design is that </w:t>
            </w:r>
            <w:r w:rsidR="5D92F87C" w:rsidRPr="1EADBD94">
              <w:rPr>
                <w:rFonts w:ascii="Calibri" w:hAnsi="Calibri" w:cs="Calibri"/>
              </w:rPr>
              <w:t xml:space="preserve">Shippers </w:t>
            </w:r>
            <w:r w:rsidR="2A161AB5" w:rsidRPr="1EADBD94">
              <w:rPr>
                <w:rFonts w:ascii="Calibri" w:hAnsi="Calibri" w:cs="Calibri"/>
              </w:rPr>
              <w:t>will</w:t>
            </w:r>
            <w:r w:rsidR="5D92F87C" w:rsidRPr="1EADBD94">
              <w:rPr>
                <w:rFonts w:ascii="Calibri" w:hAnsi="Calibri" w:cs="Calibri"/>
              </w:rPr>
              <w:t xml:space="preserve"> not have a requirement to </w:t>
            </w:r>
            <w:r w:rsidR="5C2FD011" w:rsidRPr="1EADBD94">
              <w:rPr>
                <w:rFonts w:ascii="Calibri" w:hAnsi="Calibri" w:cs="Calibri"/>
              </w:rPr>
              <w:t xml:space="preserve">request </w:t>
            </w:r>
            <w:r w:rsidR="4EBD1828" w:rsidRPr="1EADBD94">
              <w:rPr>
                <w:rFonts w:ascii="Calibri" w:hAnsi="Calibri" w:cs="Calibri"/>
              </w:rPr>
              <w:t>exceptionally large</w:t>
            </w:r>
            <w:r w:rsidR="5C2FD011" w:rsidRPr="1EADBD94">
              <w:rPr>
                <w:rFonts w:ascii="Calibri" w:hAnsi="Calibri" w:cs="Calibri"/>
              </w:rPr>
              <w:t xml:space="preserve"> numbers of Vacant sites </w:t>
            </w:r>
            <w:r w:rsidR="768F8DBE" w:rsidRPr="1EADBD94">
              <w:rPr>
                <w:rFonts w:ascii="Calibri" w:hAnsi="Calibri" w:cs="Calibri"/>
              </w:rPr>
              <w:t>at</w:t>
            </w:r>
            <w:r w:rsidR="2A161AB5" w:rsidRPr="1EADBD94">
              <w:rPr>
                <w:rFonts w:ascii="Calibri" w:hAnsi="Calibri" w:cs="Calibri"/>
              </w:rPr>
              <w:t xml:space="preserve"> Go-Live. </w:t>
            </w:r>
            <w:r w:rsidR="765A4F9D" w:rsidRPr="1EADBD94">
              <w:rPr>
                <w:rFonts w:ascii="Calibri" w:hAnsi="Calibri" w:cs="Calibri"/>
              </w:rPr>
              <w:t xml:space="preserve">MOD0819 itself says that </w:t>
            </w:r>
            <w:r w:rsidR="61562E8B" w:rsidRPr="1EADBD94">
              <w:rPr>
                <w:rFonts w:ascii="Calibri" w:hAnsi="Calibri" w:cs="Calibri"/>
              </w:rPr>
              <w:t xml:space="preserve">any site submitted into the Vacant site process must have had a Last Visit Date within 3 months of the </w:t>
            </w:r>
            <w:r w:rsidR="6DE0543D" w:rsidRPr="1EADBD94">
              <w:rPr>
                <w:rFonts w:ascii="Calibri" w:hAnsi="Calibri" w:cs="Calibri"/>
              </w:rPr>
              <w:t>request</w:t>
            </w:r>
            <w:r w:rsidR="61562E8B" w:rsidRPr="1EADBD94">
              <w:rPr>
                <w:rFonts w:ascii="Calibri" w:hAnsi="Calibri" w:cs="Calibri"/>
              </w:rPr>
              <w:t xml:space="preserve"> </w:t>
            </w:r>
            <w:r w:rsidR="6DE0543D" w:rsidRPr="1EADBD94">
              <w:rPr>
                <w:rFonts w:ascii="Calibri" w:hAnsi="Calibri" w:cs="Calibri"/>
              </w:rPr>
              <w:t xml:space="preserve">submission to the CDSP. </w:t>
            </w:r>
            <w:r w:rsidR="24B0295C" w:rsidRPr="1EADBD94">
              <w:rPr>
                <w:rFonts w:ascii="Calibri" w:hAnsi="Calibri" w:cs="Calibri"/>
              </w:rPr>
              <w:t xml:space="preserve">This would appear to </w:t>
            </w:r>
            <w:r w:rsidR="4F8AEBE3" w:rsidRPr="1EADBD94">
              <w:rPr>
                <w:rFonts w:ascii="Calibri" w:hAnsi="Calibri" w:cs="Calibri"/>
              </w:rPr>
              <w:t>provide</w:t>
            </w:r>
            <w:r w:rsidR="24B0295C" w:rsidRPr="1EADBD94">
              <w:rPr>
                <w:rFonts w:ascii="Calibri" w:hAnsi="Calibri" w:cs="Calibri"/>
              </w:rPr>
              <w:t xml:space="preserve"> a natural </w:t>
            </w:r>
            <w:r w:rsidR="60B8D3D5" w:rsidRPr="1EADBD94">
              <w:rPr>
                <w:rFonts w:ascii="Calibri" w:hAnsi="Calibri" w:cs="Calibri"/>
              </w:rPr>
              <w:t xml:space="preserve">brake </w:t>
            </w:r>
            <w:r w:rsidR="24B0295C" w:rsidRPr="1EADBD94">
              <w:rPr>
                <w:rFonts w:ascii="Calibri" w:hAnsi="Calibri" w:cs="Calibri"/>
              </w:rPr>
              <w:t xml:space="preserve">on how many requests any given Shipper could </w:t>
            </w:r>
            <w:r w:rsidR="4F8AEBE3" w:rsidRPr="1EADBD94">
              <w:rPr>
                <w:rFonts w:ascii="Calibri" w:hAnsi="Calibri" w:cs="Calibri"/>
              </w:rPr>
              <w:t xml:space="preserve">practically </w:t>
            </w:r>
            <w:r w:rsidR="54A37438" w:rsidRPr="1EADBD94">
              <w:rPr>
                <w:rFonts w:ascii="Calibri" w:hAnsi="Calibri" w:cs="Calibri"/>
              </w:rPr>
              <w:t xml:space="preserve">make at </w:t>
            </w:r>
            <w:r w:rsidR="291BE448" w:rsidRPr="1EADBD94">
              <w:rPr>
                <w:rFonts w:ascii="Calibri" w:hAnsi="Calibri" w:cs="Calibri"/>
              </w:rPr>
              <w:t xml:space="preserve">the point of </w:t>
            </w:r>
            <w:r w:rsidR="54A37438" w:rsidRPr="1EADBD94">
              <w:rPr>
                <w:rFonts w:ascii="Calibri" w:hAnsi="Calibri" w:cs="Calibri"/>
              </w:rPr>
              <w:t xml:space="preserve">Go-Live. </w:t>
            </w:r>
          </w:p>
          <w:p w14:paraId="50E2A8D1" w14:textId="77777777" w:rsidR="00A92D62" w:rsidRDefault="00A92D62" w:rsidP="00A92D62">
            <w:pPr>
              <w:tabs>
                <w:tab w:val="left" w:pos="7290"/>
              </w:tabs>
              <w:ind w:left="720"/>
              <w:rPr>
                <w:rFonts w:ascii="Calibri" w:hAnsi="Calibri" w:cs="Calibri"/>
              </w:rPr>
            </w:pPr>
          </w:p>
          <w:p w14:paraId="10B62663" w14:textId="0AFAC814" w:rsidR="00A92D62" w:rsidRDefault="00A92D62" w:rsidP="00A92D62">
            <w:pPr>
              <w:tabs>
                <w:tab w:val="left" w:pos="7290"/>
              </w:tabs>
              <w:ind w:left="720"/>
              <w:rPr>
                <w:rFonts w:ascii="Calibri" w:hAnsi="Calibri" w:cs="Calibri"/>
                <w:b/>
                <w:bCs/>
                <w:color w:val="6440A3" w:themeColor="accent4"/>
                <w:sz w:val="24"/>
                <w:szCs w:val="24"/>
              </w:rPr>
            </w:pPr>
            <w:r>
              <w:rPr>
                <w:rFonts w:ascii="Calibri" w:hAnsi="Calibri" w:cs="Calibri"/>
                <w:b/>
                <w:bCs/>
                <w:color w:val="6440A3" w:themeColor="accent4"/>
                <w:sz w:val="24"/>
                <w:szCs w:val="24"/>
              </w:rPr>
              <w:lastRenderedPageBreak/>
              <w:t>6</w:t>
            </w:r>
            <w:r w:rsidRPr="00EC3A4E">
              <w:rPr>
                <w:rFonts w:ascii="Calibri" w:hAnsi="Calibri" w:cs="Calibri"/>
                <w:b/>
                <w:bCs/>
                <w:color w:val="6440A3" w:themeColor="accent4"/>
                <w:sz w:val="24"/>
                <w:szCs w:val="24"/>
              </w:rPr>
              <w:t>.</w:t>
            </w:r>
            <w:r>
              <w:rPr>
                <w:rFonts w:ascii="Calibri" w:hAnsi="Calibri" w:cs="Calibri"/>
                <w:b/>
                <w:bCs/>
                <w:color w:val="6440A3" w:themeColor="accent4"/>
                <w:sz w:val="24"/>
                <w:szCs w:val="24"/>
              </w:rPr>
              <w:t>2</w:t>
            </w:r>
            <w:r w:rsidRPr="00EC3A4E">
              <w:rPr>
                <w:rFonts w:ascii="Calibri" w:hAnsi="Calibri" w:cs="Calibri"/>
                <w:b/>
                <w:bCs/>
                <w:color w:val="6440A3" w:themeColor="accent4"/>
                <w:sz w:val="24"/>
                <w:szCs w:val="24"/>
              </w:rPr>
              <w:t xml:space="preserve"> </w:t>
            </w:r>
            <w:r>
              <w:rPr>
                <w:rFonts w:ascii="Calibri" w:hAnsi="Calibri" w:cs="Calibri"/>
                <w:b/>
                <w:bCs/>
                <w:color w:val="6440A3" w:themeColor="accent4"/>
                <w:sz w:val="24"/>
                <w:szCs w:val="24"/>
              </w:rPr>
              <w:t>Monthly usage after Go-Live</w:t>
            </w:r>
          </w:p>
          <w:p w14:paraId="35750A80" w14:textId="0DCEA10A" w:rsidR="00D12562" w:rsidRDefault="004E2586" w:rsidP="004C4D67">
            <w:pPr>
              <w:tabs>
                <w:tab w:val="left" w:pos="7290"/>
              </w:tabs>
              <w:ind w:left="720"/>
              <w:rPr>
                <w:rFonts w:cs="Arial"/>
                <w:sz w:val="20"/>
                <w:szCs w:val="20"/>
              </w:rPr>
            </w:pPr>
            <w:r w:rsidRPr="004C4D67">
              <w:rPr>
                <w:rStyle w:val="cf01"/>
                <w:rFonts w:ascii="Calibri" w:hAnsi="Calibri" w:cs="Calibri"/>
                <w:sz w:val="22"/>
                <w:szCs w:val="22"/>
              </w:rPr>
              <w:t xml:space="preserve">It will support the calibration of the ‘To Be’ </w:t>
            </w:r>
            <w:r w:rsidR="00A5393D" w:rsidRPr="004C4D67">
              <w:rPr>
                <w:rStyle w:val="cf01"/>
                <w:rFonts w:ascii="Calibri" w:hAnsi="Calibri" w:cs="Calibri"/>
                <w:sz w:val="22"/>
                <w:szCs w:val="22"/>
              </w:rPr>
              <w:t xml:space="preserve">design </w:t>
            </w:r>
            <w:r w:rsidRPr="004C4D67">
              <w:rPr>
                <w:rStyle w:val="cf01"/>
                <w:rFonts w:ascii="Calibri" w:hAnsi="Calibri" w:cs="Calibri"/>
                <w:sz w:val="22"/>
                <w:szCs w:val="22"/>
              </w:rPr>
              <w:t xml:space="preserve">if typical </w:t>
            </w:r>
            <w:r w:rsidR="0057520B" w:rsidRPr="004C4D67">
              <w:rPr>
                <w:rStyle w:val="cf01"/>
                <w:rFonts w:ascii="Calibri" w:hAnsi="Calibri" w:cs="Calibri"/>
                <w:sz w:val="22"/>
                <w:szCs w:val="22"/>
              </w:rPr>
              <w:t>monthly</w:t>
            </w:r>
            <w:r w:rsidRPr="004C4D67">
              <w:rPr>
                <w:rStyle w:val="cf01"/>
                <w:rFonts w:ascii="Calibri" w:hAnsi="Calibri" w:cs="Calibri"/>
                <w:sz w:val="22"/>
                <w:szCs w:val="22"/>
              </w:rPr>
              <w:t xml:space="preserve"> volumes </w:t>
            </w:r>
            <w:r w:rsidR="0057520B" w:rsidRPr="004C4D67">
              <w:rPr>
                <w:rStyle w:val="cf01"/>
                <w:rFonts w:ascii="Calibri" w:hAnsi="Calibri" w:cs="Calibri"/>
                <w:sz w:val="22"/>
                <w:szCs w:val="22"/>
              </w:rPr>
              <w:t xml:space="preserve">of Shipper Vacant site requests </w:t>
            </w:r>
            <w:r w:rsidRPr="004C4D67">
              <w:rPr>
                <w:rStyle w:val="cf01"/>
                <w:rFonts w:ascii="Calibri" w:hAnsi="Calibri" w:cs="Calibri"/>
                <w:sz w:val="22"/>
                <w:szCs w:val="22"/>
              </w:rPr>
              <w:t xml:space="preserve">were made known to the CDSP during </w:t>
            </w:r>
            <w:r w:rsidR="00A5393D" w:rsidRPr="004C4D67">
              <w:rPr>
                <w:rStyle w:val="cf01"/>
                <w:rFonts w:ascii="Calibri" w:hAnsi="Calibri" w:cs="Calibri"/>
                <w:sz w:val="22"/>
                <w:szCs w:val="22"/>
              </w:rPr>
              <w:t>C</w:t>
            </w:r>
            <w:r w:rsidRPr="004C4D67">
              <w:rPr>
                <w:rStyle w:val="cf01"/>
                <w:rFonts w:ascii="Calibri" w:hAnsi="Calibri" w:cs="Calibri"/>
                <w:sz w:val="22"/>
                <w:szCs w:val="22"/>
              </w:rPr>
              <w:t xml:space="preserve">hange </w:t>
            </w:r>
            <w:r w:rsidR="00A5393D" w:rsidRPr="004C4D67">
              <w:rPr>
                <w:rStyle w:val="cf01"/>
                <w:rFonts w:ascii="Calibri" w:hAnsi="Calibri" w:cs="Calibri"/>
                <w:sz w:val="22"/>
                <w:szCs w:val="22"/>
              </w:rPr>
              <w:t>P</w:t>
            </w:r>
            <w:r w:rsidRPr="004C4D67">
              <w:rPr>
                <w:rStyle w:val="cf01"/>
                <w:rFonts w:ascii="Calibri" w:hAnsi="Calibri" w:cs="Calibri"/>
                <w:sz w:val="22"/>
                <w:szCs w:val="22"/>
              </w:rPr>
              <w:t>ack submissions</w:t>
            </w:r>
            <w:r w:rsidR="00A5393D" w:rsidRPr="004C4D67">
              <w:rPr>
                <w:rStyle w:val="cf01"/>
                <w:rFonts w:ascii="Calibri" w:hAnsi="Calibri" w:cs="Calibri"/>
                <w:sz w:val="22"/>
                <w:szCs w:val="22"/>
              </w:rPr>
              <w:t xml:space="preserve">. </w:t>
            </w:r>
            <w:r w:rsidR="0077467B" w:rsidRPr="004C4D67">
              <w:rPr>
                <w:rStyle w:val="cf01"/>
                <w:rFonts w:ascii="Calibri" w:hAnsi="Calibri" w:cs="Calibri"/>
                <w:sz w:val="22"/>
                <w:szCs w:val="22"/>
              </w:rPr>
              <w:t>U</w:t>
            </w:r>
            <w:r w:rsidR="00D12562" w:rsidRPr="004C4D67">
              <w:rPr>
                <w:rStyle w:val="cf01"/>
                <w:rFonts w:ascii="Calibri" w:hAnsi="Calibri" w:cs="Calibri"/>
                <w:sz w:val="22"/>
                <w:szCs w:val="22"/>
              </w:rPr>
              <w:t>nless any con</w:t>
            </w:r>
            <w:r w:rsidR="00F1698B" w:rsidRPr="004C4D67">
              <w:rPr>
                <w:rStyle w:val="cf01"/>
                <w:rFonts w:ascii="Calibri" w:hAnsi="Calibri" w:cs="Calibri"/>
                <w:sz w:val="22"/>
                <w:szCs w:val="22"/>
              </w:rPr>
              <w:t>trary</w:t>
            </w:r>
            <w:r w:rsidR="00D12562" w:rsidRPr="004C4D67">
              <w:rPr>
                <w:rStyle w:val="cf01"/>
                <w:rFonts w:ascii="Calibri" w:hAnsi="Calibri" w:cs="Calibri"/>
                <w:sz w:val="22"/>
                <w:szCs w:val="22"/>
              </w:rPr>
              <w:t xml:space="preserve"> </w:t>
            </w:r>
            <w:r w:rsidR="0077467B" w:rsidRPr="004C4D67">
              <w:rPr>
                <w:rStyle w:val="cf01"/>
                <w:rFonts w:ascii="Calibri" w:hAnsi="Calibri" w:cs="Calibri"/>
                <w:sz w:val="22"/>
                <w:szCs w:val="22"/>
              </w:rPr>
              <w:t>information</w:t>
            </w:r>
            <w:r w:rsidR="00D12562" w:rsidRPr="004C4D67">
              <w:rPr>
                <w:rStyle w:val="cf01"/>
                <w:rFonts w:ascii="Calibri" w:hAnsi="Calibri" w:cs="Calibri"/>
                <w:sz w:val="22"/>
                <w:szCs w:val="22"/>
              </w:rPr>
              <w:t xml:space="preserve"> is received </w:t>
            </w:r>
            <w:r w:rsidR="00F1698B" w:rsidRPr="004C4D67">
              <w:rPr>
                <w:rStyle w:val="cf01"/>
                <w:rFonts w:ascii="Calibri" w:hAnsi="Calibri" w:cs="Calibri"/>
                <w:sz w:val="22"/>
                <w:szCs w:val="22"/>
              </w:rPr>
              <w:t xml:space="preserve">during Change Pack submission, </w:t>
            </w:r>
            <w:r w:rsidR="00D12562" w:rsidRPr="004C4D67">
              <w:rPr>
                <w:rStyle w:val="cf01"/>
                <w:rFonts w:ascii="Calibri" w:hAnsi="Calibri" w:cs="Calibri"/>
                <w:sz w:val="22"/>
                <w:szCs w:val="22"/>
              </w:rPr>
              <w:t>the maximum volumes will be set in line with this being an exceptions process</w:t>
            </w:r>
            <w:r w:rsidR="00F1698B" w:rsidRPr="004C4D67">
              <w:rPr>
                <w:rStyle w:val="cf01"/>
                <w:rFonts w:ascii="Calibri" w:hAnsi="Calibri" w:cs="Calibri"/>
                <w:sz w:val="22"/>
                <w:szCs w:val="22"/>
              </w:rPr>
              <w:t>,</w:t>
            </w:r>
            <w:r w:rsidR="00D12562" w:rsidRPr="004C4D67">
              <w:rPr>
                <w:rStyle w:val="cf01"/>
                <w:rFonts w:ascii="Calibri" w:hAnsi="Calibri" w:cs="Calibri"/>
                <w:sz w:val="22"/>
                <w:szCs w:val="22"/>
              </w:rPr>
              <w:t xml:space="preserve"> and any volume in excess of that </w:t>
            </w:r>
            <w:r w:rsidR="00FC22EE" w:rsidRPr="004C4D67">
              <w:rPr>
                <w:rStyle w:val="cf01"/>
                <w:rFonts w:ascii="Calibri" w:hAnsi="Calibri" w:cs="Calibri"/>
                <w:sz w:val="22"/>
                <w:szCs w:val="22"/>
              </w:rPr>
              <w:t xml:space="preserve">maximum </w:t>
            </w:r>
            <w:r w:rsidR="00D12562" w:rsidRPr="004C4D67">
              <w:rPr>
                <w:rStyle w:val="cf01"/>
                <w:rFonts w:ascii="Calibri" w:hAnsi="Calibri" w:cs="Calibri"/>
                <w:sz w:val="22"/>
                <w:szCs w:val="22"/>
              </w:rPr>
              <w:t>will then require additional planning and support.</w:t>
            </w:r>
          </w:p>
          <w:p w14:paraId="05BF2039" w14:textId="77777777" w:rsidR="00D12562" w:rsidRPr="00A1391F" w:rsidRDefault="00D12562" w:rsidP="00A92D62">
            <w:pPr>
              <w:tabs>
                <w:tab w:val="left" w:pos="7290"/>
              </w:tabs>
              <w:ind w:left="720"/>
              <w:rPr>
                <w:rFonts w:ascii="Calibri" w:hAnsi="Calibri" w:cs="Calibri"/>
              </w:rPr>
            </w:pPr>
          </w:p>
          <w:p w14:paraId="24154A35" w14:textId="77777777" w:rsidR="000506F4" w:rsidRDefault="000506F4" w:rsidP="00A92D62">
            <w:pPr>
              <w:tabs>
                <w:tab w:val="left" w:pos="7290"/>
              </w:tabs>
              <w:ind w:left="720"/>
              <w:rPr>
                <w:rFonts w:ascii="Calibri" w:hAnsi="Calibri" w:cs="Calibri"/>
              </w:rPr>
            </w:pPr>
          </w:p>
          <w:p w14:paraId="3DCEE593" w14:textId="300B9294" w:rsidR="000506F4" w:rsidRDefault="000506F4" w:rsidP="000506F4">
            <w:pPr>
              <w:tabs>
                <w:tab w:val="left" w:pos="7290"/>
              </w:tabs>
              <w:ind w:left="720"/>
              <w:rPr>
                <w:rFonts w:ascii="Calibri" w:hAnsi="Calibri" w:cs="Calibri"/>
                <w:b/>
                <w:bCs/>
                <w:color w:val="6440A3" w:themeColor="accent4"/>
                <w:sz w:val="24"/>
                <w:szCs w:val="24"/>
              </w:rPr>
            </w:pPr>
            <w:r>
              <w:rPr>
                <w:rFonts w:ascii="Calibri" w:hAnsi="Calibri" w:cs="Calibri"/>
                <w:b/>
                <w:bCs/>
                <w:color w:val="6440A3" w:themeColor="accent4"/>
                <w:sz w:val="24"/>
                <w:szCs w:val="24"/>
              </w:rPr>
              <w:t>6</w:t>
            </w:r>
            <w:r w:rsidRPr="00EC3A4E">
              <w:rPr>
                <w:rFonts w:ascii="Calibri" w:hAnsi="Calibri" w:cs="Calibri"/>
                <w:b/>
                <w:bCs/>
                <w:color w:val="6440A3" w:themeColor="accent4"/>
                <w:sz w:val="24"/>
                <w:szCs w:val="24"/>
              </w:rPr>
              <w:t>.</w:t>
            </w:r>
            <w:r>
              <w:rPr>
                <w:rFonts w:ascii="Calibri" w:hAnsi="Calibri" w:cs="Calibri"/>
                <w:b/>
                <w:bCs/>
                <w:color w:val="6440A3" w:themeColor="accent4"/>
                <w:sz w:val="24"/>
                <w:szCs w:val="24"/>
              </w:rPr>
              <w:t>3</w:t>
            </w:r>
            <w:r w:rsidRPr="00EC3A4E">
              <w:rPr>
                <w:rFonts w:ascii="Calibri" w:hAnsi="Calibri" w:cs="Calibri"/>
                <w:b/>
                <w:bCs/>
                <w:color w:val="6440A3" w:themeColor="accent4"/>
                <w:sz w:val="24"/>
                <w:szCs w:val="24"/>
              </w:rPr>
              <w:t xml:space="preserve"> </w:t>
            </w:r>
            <w:r>
              <w:rPr>
                <w:rFonts w:ascii="Calibri" w:hAnsi="Calibri" w:cs="Calibri"/>
                <w:b/>
                <w:bCs/>
                <w:color w:val="6440A3" w:themeColor="accent4"/>
                <w:sz w:val="24"/>
                <w:szCs w:val="24"/>
              </w:rPr>
              <w:t xml:space="preserve">Design tolerance </w:t>
            </w:r>
            <w:r w:rsidR="0080429D">
              <w:rPr>
                <w:rFonts w:ascii="Calibri" w:hAnsi="Calibri" w:cs="Calibri"/>
                <w:b/>
                <w:bCs/>
                <w:color w:val="6440A3" w:themeColor="accent4"/>
                <w:sz w:val="24"/>
                <w:szCs w:val="24"/>
              </w:rPr>
              <w:t xml:space="preserve">of the ‘To Be’ design </w:t>
            </w:r>
            <w:r>
              <w:rPr>
                <w:rFonts w:ascii="Calibri" w:hAnsi="Calibri" w:cs="Calibri"/>
                <w:b/>
                <w:bCs/>
                <w:color w:val="6440A3" w:themeColor="accent4"/>
                <w:sz w:val="24"/>
                <w:szCs w:val="24"/>
              </w:rPr>
              <w:t xml:space="preserve">for First </w:t>
            </w:r>
            <w:r w:rsidR="00C27139">
              <w:rPr>
                <w:rFonts w:ascii="Calibri" w:hAnsi="Calibri" w:cs="Calibri"/>
                <w:b/>
                <w:bCs/>
                <w:color w:val="6440A3" w:themeColor="accent4"/>
                <w:sz w:val="24"/>
                <w:szCs w:val="24"/>
              </w:rPr>
              <w:t>u</w:t>
            </w:r>
            <w:r>
              <w:rPr>
                <w:rFonts w:ascii="Calibri" w:hAnsi="Calibri" w:cs="Calibri"/>
                <w:b/>
                <w:bCs/>
                <w:color w:val="6440A3" w:themeColor="accent4"/>
                <w:sz w:val="24"/>
                <w:szCs w:val="24"/>
              </w:rPr>
              <w:t xml:space="preserve">sage and Monthly </w:t>
            </w:r>
            <w:r w:rsidR="00C27139">
              <w:rPr>
                <w:rFonts w:ascii="Calibri" w:hAnsi="Calibri" w:cs="Calibri"/>
                <w:b/>
                <w:bCs/>
                <w:color w:val="6440A3" w:themeColor="accent4"/>
                <w:sz w:val="24"/>
                <w:szCs w:val="24"/>
              </w:rPr>
              <w:t xml:space="preserve">usage </w:t>
            </w:r>
          </w:p>
          <w:p w14:paraId="38FD3338" w14:textId="00E591A1" w:rsidR="00A92D62" w:rsidRPr="00CB176B" w:rsidRDefault="008F297A" w:rsidP="00A92D62">
            <w:pPr>
              <w:tabs>
                <w:tab w:val="left" w:pos="7290"/>
              </w:tabs>
              <w:ind w:left="720"/>
              <w:rPr>
                <w:rFonts w:ascii="Calibri" w:hAnsi="Calibri" w:cs="Calibri"/>
              </w:rPr>
            </w:pPr>
            <w:r w:rsidRPr="00CB176B">
              <w:rPr>
                <w:rFonts w:ascii="Calibri" w:hAnsi="Calibri" w:cs="Calibri"/>
              </w:rPr>
              <w:t xml:space="preserve">Shippers are encouraged to reach out </w:t>
            </w:r>
            <w:r w:rsidR="002A6918">
              <w:rPr>
                <w:rFonts w:ascii="Calibri" w:hAnsi="Calibri" w:cs="Calibri"/>
              </w:rPr>
              <w:t xml:space="preserve">confidentially </w:t>
            </w:r>
            <w:r w:rsidRPr="00CB176B">
              <w:rPr>
                <w:rFonts w:ascii="Calibri" w:hAnsi="Calibri" w:cs="Calibri"/>
              </w:rPr>
              <w:t>to the CDSP</w:t>
            </w:r>
            <w:r w:rsidR="003E568A" w:rsidRPr="00CB176B">
              <w:rPr>
                <w:rFonts w:ascii="Calibri" w:hAnsi="Calibri" w:cs="Calibri"/>
              </w:rPr>
              <w:t xml:space="preserve"> (</w:t>
            </w:r>
            <w:hyperlink r:id="rId16" w:history="1">
              <w:r w:rsidR="00CB176B" w:rsidRPr="00CB176B">
                <w:rPr>
                  <w:rStyle w:val="Hyperlink"/>
                  <w:rFonts w:ascii="Calibri" w:hAnsi="Calibri" w:cs="Calibri"/>
                </w:rPr>
                <w:t>uklinkdelivery@xoserve.com</w:t>
              </w:r>
            </w:hyperlink>
            <w:r w:rsidR="00CB176B" w:rsidRPr="00CB176B">
              <w:rPr>
                <w:rFonts w:ascii="Calibri" w:hAnsi="Calibri" w:cs="Calibri"/>
              </w:rPr>
              <w:t xml:space="preserve">) </w:t>
            </w:r>
            <w:r w:rsidR="00CB176B">
              <w:rPr>
                <w:rFonts w:ascii="Calibri" w:hAnsi="Calibri" w:cs="Calibri"/>
              </w:rPr>
              <w:t xml:space="preserve">with any </w:t>
            </w:r>
            <w:r w:rsidR="002A6918">
              <w:rPr>
                <w:rFonts w:ascii="Calibri" w:hAnsi="Calibri" w:cs="Calibri"/>
              </w:rPr>
              <w:t xml:space="preserve">information they wish to </w:t>
            </w:r>
            <w:r w:rsidR="00A524B1">
              <w:rPr>
                <w:rFonts w:ascii="Calibri" w:hAnsi="Calibri" w:cs="Calibri"/>
              </w:rPr>
              <w:t xml:space="preserve">provide </w:t>
            </w:r>
            <w:r w:rsidR="00820D24">
              <w:rPr>
                <w:rFonts w:ascii="Calibri" w:hAnsi="Calibri" w:cs="Calibri"/>
              </w:rPr>
              <w:t>during Change Pack representation</w:t>
            </w:r>
            <w:r w:rsidR="00F47A2F">
              <w:rPr>
                <w:rFonts w:ascii="Calibri" w:hAnsi="Calibri" w:cs="Calibri"/>
              </w:rPr>
              <w:t xml:space="preserve">, </w:t>
            </w:r>
            <w:r w:rsidR="002A6918">
              <w:rPr>
                <w:rFonts w:ascii="Calibri" w:hAnsi="Calibri" w:cs="Calibri"/>
              </w:rPr>
              <w:t xml:space="preserve">about </w:t>
            </w:r>
            <w:r w:rsidR="00A524B1">
              <w:rPr>
                <w:rFonts w:ascii="Calibri" w:hAnsi="Calibri" w:cs="Calibri"/>
              </w:rPr>
              <w:t xml:space="preserve">their </w:t>
            </w:r>
            <w:r w:rsidR="003A71DB">
              <w:rPr>
                <w:rFonts w:ascii="Calibri" w:hAnsi="Calibri" w:cs="Calibri"/>
              </w:rPr>
              <w:t>usage</w:t>
            </w:r>
            <w:r w:rsidR="002A6918">
              <w:rPr>
                <w:rFonts w:ascii="Calibri" w:hAnsi="Calibri" w:cs="Calibri"/>
              </w:rPr>
              <w:t xml:space="preserve"> intentions </w:t>
            </w:r>
            <w:r w:rsidR="0035095E">
              <w:rPr>
                <w:rFonts w:ascii="Calibri" w:hAnsi="Calibri" w:cs="Calibri"/>
              </w:rPr>
              <w:t xml:space="preserve">for the ‘To Be’ process </w:t>
            </w:r>
            <w:r w:rsidR="003A71DB">
              <w:rPr>
                <w:rFonts w:ascii="Calibri" w:hAnsi="Calibri" w:cs="Calibri"/>
              </w:rPr>
              <w:t>at Go-Live</w:t>
            </w:r>
            <w:r w:rsidR="00F47A2F">
              <w:rPr>
                <w:rFonts w:ascii="Calibri" w:hAnsi="Calibri" w:cs="Calibri"/>
              </w:rPr>
              <w:t xml:space="preserve"> and beyond. </w:t>
            </w:r>
          </w:p>
          <w:p w14:paraId="55AC7671" w14:textId="77777777" w:rsidR="00A92D62" w:rsidRPr="00A92D62" w:rsidRDefault="00A92D62" w:rsidP="00950191">
            <w:pPr>
              <w:tabs>
                <w:tab w:val="left" w:pos="7290"/>
              </w:tabs>
              <w:rPr>
                <w:rFonts w:ascii="Calibri" w:hAnsi="Calibri" w:cs="Calibri"/>
                <w:b/>
                <w:bCs/>
                <w:color w:val="6440A3" w:themeColor="accent4"/>
                <w:sz w:val="28"/>
                <w:szCs w:val="28"/>
              </w:rPr>
            </w:pPr>
          </w:p>
          <w:p w14:paraId="5182182B" w14:textId="77777777" w:rsidR="00A92D62" w:rsidRDefault="00A92D62" w:rsidP="00B70FAE">
            <w:pPr>
              <w:tabs>
                <w:tab w:val="left" w:pos="7290"/>
              </w:tabs>
              <w:rPr>
                <w:rFonts w:ascii="Calibri" w:hAnsi="Calibri" w:cs="Calibri"/>
                <w:b/>
                <w:bCs/>
                <w:color w:val="6440A3" w:themeColor="accent4"/>
                <w:sz w:val="28"/>
                <w:szCs w:val="28"/>
              </w:rPr>
            </w:pPr>
          </w:p>
          <w:p w14:paraId="5B4FE558" w14:textId="533C75DA" w:rsidR="00B70FAE" w:rsidRDefault="00522ABF" w:rsidP="00B70FAE">
            <w:pPr>
              <w:tabs>
                <w:tab w:val="left" w:pos="7290"/>
              </w:tabs>
              <w:rPr>
                <w:rFonts w:ascii="Calibri" w:hAnsi="Calibri" w:cs="Calibri"/>
                <w:b/>
                <w:bCs/>
                <w:color w:val="6440A3" w:themeColor="accent4"/>
                <w:sz w:val="28"/>
                <w:szCs w:val="28"/>
              </w:rPr>
            </w:pPr>
            <w:r>
              <w:rPr>
                <w:rFonts w:ascii="Calibri" w:hAnsi="Calibri" w:cs="Calibri"/>
                <w:b/>
                <w:bCs/>
                <w:color w:val="6440A3" w:themeColor="accent4"/>
                <w:sz w:val="28"/>
                <w:szCs w:val="28"/>
              </w:rPr>
              <w:t>7</w:t>
            </w:r>
            <w:r w:rsidR="00B70FAE">
              <w:rPr>
                <w:rFonts w:ascii="Calibri" w:hAnsi="Calibri" w:cs="Calibri"/>
                <w:b/>
                <w:bCs/>
                <w:color w:val="6440A3" w:themeColor="accent4"/>
                <w:sz w:val="28"/>
                <w:szCs w:val="28"/>
              </w:rPr>
              <w:t xml:space="preserve">.0 Appendix </w:t>
            </w:r>
          </w:p>
          <w:p w14:paraId="55BA4872" w14:textId="77777777" w:rsidR="00E175C7" w:rsidRPr="006B433C" w:rsidRDefault="00E175C7" w:rsidP="00E175C7">
            <w:pPr>
              <w:spacing w:after="160" w:line="259" w:lineRule="auto"/>
              <w:jc w:val="center"/>
              <w:rPr>
                <w:rFonts w:ascii="Calibri" w:hAnsi="Calibri" w:cs="Calibri"/>
                <w:b/>
                <w:bCs/>
                <w:szCs w:val="20"/>
                <w:u w:val="single"/>
              </w:rPr>
            </w:pPr>
          </w:p>
          <w:p w14:paraId="667A26B0" w14:textId="394CECD9" w:rsidR="00E175C7" w:rsidRPr="00C3401E" w:rsidRDefault="0022717B" w:rsidP="1EADBD94">
            <w:pPr>
              <w:spacing w:after="160" w:line="259" w:lineRule="auto"/>
              <w:ind w:left="720"/>
              <w:rPr>
                <w:rFonts w:ascii="Calibri" w:hAnsi="Calibri" w:cs="Calibri"/>
              </w:rPr>
            </w:pPr>
            <w:r>
              <w:rPr>
                <w:rFonts w:ascii="Calibri" w:hAnsi="Calibri" w:cs="Calibri"/>
                <w:b/>
                <w:bCs/>
              </w:rPr>
              <w:t>7</w:t>
            </w:r>
            <w:r w:rsidR="272E542C" w:rsidRPr="1EADBD94">
              <w:rPr>
                <w:rFonts w:ascii="Calibri" w:hAnsi="Calibri" w:cs="Calibri"/>
                <w:b/>
                <w:bCs/>
              </w:rPr>
              <w:t xml:space="preserve">.1.1 </w:t>
            </w:r>
            <w:r w:rsidR="42FCFFD2" w:rsidRPr="1EADBD94">
              <w:rPr>
                <w:rFonts w:ascii="Calibri" w:hAnsi="Calibri" w:cs="Calibri"/>
                <w:b/>
                <w:bCs/>
              </w:rPr>
              <w:t>BCL Record Type Format (covers many other CMS contact types as well as ‘VAC’)</w:t>
            </w:r>
            <w:r w:rsidR="00924A35">
              <w:rPr>
                <w:rFonts w:ascii="Calibri" w:hAnsi="Calibri" w:cs="Calibri"/>
              </w:rPr>
              <w:t xml:space="preserve">: </w:t>
            </w:r>
          </w:p>
          <w:bookmarkStart w:id="8" w:name="_MON_1781672735"/>
          <w:bookmarkEnd w:id="8"/>
          <w:p w14:paraId="1699EDC7" w14:textId="5BEC017C" w:rsidR="00B94825" w:rsidRPr="00C3401E" w:rsidRDefault="00483BA9" w:rsidP="00FA709D">
            <w:pPr>
              <w:tabs>
                <w:tab w:val="left" w:pos="7290"/>
              </w:tabs>
              <w:ind w:left="720"/>
              <w:rPr>
                <w:rFonts w:ascii="Calibri" w:hAnsi="Calibri" w:cs="Calibri"/>
                <w:color w:val="6440A3" w:themeColor="accent4"/>
                <w:sz w:val="28"/>
                <w:szCs w:val="28"/>
              </w:rPr>
            </w:pPr>
            <w:r>
              <w:rPr>
                <w:rFonts w:ascii="Calibri" w:hAnsi="Calibri" w:cs="Calibri"/>
                <w:color w:val="6440A3" w:themeColor="accent4"/>
                <w:sz w:val="28"/>
                <w:szCs w:val="28"/>
              </w:rPr>
              <w:object w:dxaOrig="1487" w:dyaOrig="991" w14:anchorId="0801E7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5pt;height:50pt" o:ole="">
                  <v:imagedata r:id="rId17" o:title=""/>
                </v:shape>
                <o:OLEObject Type="Embed" ProgID="Word.Document.12" ShapeID="_x0000_i1025" DrawAspect="Icon" ObjectID="_1782651009" r:id="rId18">
                  <o:FieldCodes>\s</o:FieldCodes>
                </o:OLEObject>
              </w:object>
            </w:r>
          </w:p>
          <w:p w14:paraId="48DAB458" w14:textId="77777777" w:rsidR="00B94825" w:rsidRDefault="00B94825" w:rsidP="00E175C7">
            <w:pPr>
              <w:spacing w:after="160" w:line="259" w:lineRule="auto"/>
              <w:rPr>
                <w:rFonts w:ascii="Calibri" w:hAnsi="Calibri" w:cs="Calibri"/>
                <w:b/>
                <w:bCs/>
                <w:szCs w:val="20"/>
              </w:rPr>
            </w:pPr>
          </w:p>
          <w:p w14:paraId="5F6C9FA5" w14:textId="572715BA" w:rsidR="00E175C7" w:rsidRPr="006B433C" w:rsidRDefault="0022717B" w:rsidP="00FA709D">
            <w:pPr>
              <w:spacing w:after="160" w:line="259" w:lineRule="auto"/>
              <w:ind w:left="720"/>
              <w:rPr>
                <w:rFonts w:ascii="Calibri" w:hAnsi="Calibri" w:cs="Calibri"/>
                <w:b/>
                <w:bCs/>
                <w:szCs w:val="20"/>
              </w:rPr>
            </w:pPr>
            <w:r>
              <w:rPr>
                <w:rFonts w:ascii="Calibri" w:hAnsi="Calibri" w:cs="Calibri"/>
                <w:b/>
                <w:bCs/>
                <w:szCs w:val="20"/>
              </w:rPr>
              <w:t>7</w:t>
            </w:r>
            <w:r w:rsidR="00FA709D">
              <w:rPr>
                <w:rFonts w:ascii="Calibri" w:hAnsi="Calibri" w:cs="Calibri"/>
                <w:b/>
                <w:bCs/>
                <w:szCs w:val="20"/>
              </w:rPr>
              <w:t xml:space="preserve">.1.2. </w:t>
            </w:r>
            <w:r w:rsidR="00FD1D03">
              <w:rPr>
                <w:rFonts w:ascii="Calibri" w:hAnsi="Calibri" w:cs="Calibri"/>
                <w:b/>
                <w:bCs/>
                <w:szCs w:val="20"/>
              </w:rPr>
              <w:t>‘VAC’</w:t>
            </w:r>
            <w:r w:rsidR="00E175C7" w:rsidRPr="006B433C">
              <w:rPr>
                <w:rFonts w:ascii="Calibri" w:hAnsi="Calibri" w:cs="Calibri"/>
                <w:b/>
                <w:bCs/>
                <w:szCs w:val="20"/>
              </w:rPr>
              <w:t xml:space="preserve"> Contact Type (a subset of BCL Record Type fields):</w:t>
            </w:r>
          </w:p>
          <w:p w14:paraId="653578CC" w14:textId="67E60058" w:rsidR="00E175C7" w:rsidRPr="006B433C" w:rsidRDefault="00E175C7" w:rsidP="00FA709D">
            <w:pPr>
              <w:pStyle w:val="pf0"/>
              <w:ind w:left="720"/>
              <w:rPr>
                <w:rFonts w:ascii="Calibri" w:hAnsi="Calibri" w:cs="Calibri"/>
                <w:b/>
                <w:bCs/>
                <w:sz w:val="22"/>
                <w:szCs w:val="22"/>
              </w:rPr>
            </w:pPr>
            <w:r w:rsidRPr="006B433C">
              <w:rPr>
                <w:rStyle w:val="cf01"/>
                <w:rFonts w:ascii="Calibri" w:eastAsiaTheme="majorEastAsia" w:hAnsi="Calibri" w:cs="Calibri"/>
                <w:sz w:val="22"/>
                <w:szCs w:val="22"/>
              </w:rPr>
              <w:t xml:space="preserve">The following list shows which fields within a BCL record are to be used when raising a </w:t>
            </w:r>
            <w:r w:rsidR="00FD1D03">
              <w:rPr>
                <w:rStyle w:val="cf01"/>
                <w:rFonts w:ascii="Calibri" w:eastAsiaTheme="majorEastAsia" w:hAnsi="Calibri" w:cs="Calibri"/>
                <w:sz w:val="22"/>
                <w:szCs w:val="22"/>
              </w:rPr>
              <w:t>‘VAC’</w:t>
            </w:r>
            <w:r w:rsidRPr="006B433C">
              <w:rPr>
                <w:rStyle w:val="cf01"/>
                <w:rFonts w:ascii="Calibri" w:eastAsiaTheme="majorEastAsia" w:hAnsi="Calibri" w:cs="Calibri"/>
                <w:sz w:val="22"/>
                <w:szCs w:val="22"/>
              </w:rPr>
              <w:t xml:space="preserve"> contact. Please note that the full BCL record structure, as defined, will be required. </w:t>
            </w:r>
          </w:p>
          <w:bookmarkStart w:id="9" w:name="_MON_1781672757"/>
          <w:bookmarkEnd w:id="9"/>
          <w:p w14:paraId="4278FA23" w14:textId="34AC2EAE" w:rsidR="0072144E" w:rsidRPr="00C3401E" w:rsidRDefault="00483BA9" w:rsidP="00FA709D">
            <w:pPr>
              <w:tabs>
                <w:tab w:val="left" w:pos="7290"/>
              </w:tabs>
              <w:ind w:left="720"/>
              <w:rPr>
                <w:rFonts w:ascii="Calibri" w:hAnsi="Calibri" w:cs="Calibri"/>
                <w:color w:val="6440A3" w:themeColor="accent4"/>
                <w:sz w:val="28"/>
                <w:szCs w:val="28"/>
              </w:rPr>
            </w:pPr>
            <w:r>
              <w:rPr>
                <w:rFonts w:ascii="Calibri" w:hAnsi="Calibri" w:cs="Calibri"/>
                <w:color w:val="6440A3" w:themeColor="accent4"/>
                <w:sz w:val="28"/>
                <w:szCs w:val="28"/>
              </w:rPr>
              <w:object w:dxaOrig="1487" w:dyaOrig="991" w14:anchorId="4C878A19">
                <v:shape id="_x0000_i1026" type="#_x0000_t75" style="width:74.5pt;height:50pt" o:ole="">
                  <v:imagedata r:id="rId19" o:title=""/>
                </v:shape>
                <o:OLEObject Type="Embed" ProgID="Word.Document.12" ShapeID="_x0000_i1026" DrawAspect="Icon" ObjectID="_1782651010" r:id="rId20">
                  <o:FieldCodes>\s</o:FieldCodes>
                </o:OLEObject>
              </w:object>
            </w:r>
          </w:p>
          <w:p w14:paraId="0D52A66F" w14:textId="77777777" w:rsidR="005D71A2" w:rsidRDefault="005D71A2" w:rsidP="00876BE6">
            <w:pPr>
              <w:tabs>
                <w:tab w:val="left" w:pos="7290"/>
              </w:tabs>
              <w:rPr>
                <w:rFonts w:ascii="Calibri" w:hAnsi="Calibri" w:cs="Calibri"/>
                <w:szCs w:val="20"/>
              </w:rPr>
            </w:pPr>
          </w:p>
          <w:p w14:paraId="0A9C2044" w14:textId="77777777" w:rsidR="00B131D9" w:rsidRDefault="00B131D9" w:rsidP="00B131D9">
            <w:pPr>
              <w:spacing w:after="160" w:line="259" w:lineRule="auto"/>
              <w:ind w:left="720"/>
              <w:rPr>
                <w:rFonts w:ascii="Calibri" w:hAnsi="Calibri" w:cs="Calibri"/>
                <w:b/>
                <w:bCs/>
                <w:szCs w:val="20"/>
              </w:rPr>
            </w:pPr>
          </w:p>
          <w:p w14:paraId="23BF7425" w14:textId="117952B2" w:rsidR="00B131D9" w:rsidRPr="006B433C" w:rsidRDefault="0022717B" w:rsidP="00B131D9">
            <w:pPr>
              <w:spacing w:after="160" w:line="259" w:lineRule="auto"/>
              <w:ind w:left="720"/>
              <w:rPr>
                <w:rFonts w:ascii="Calibri" w:hAnsi="Calibri" w:cs="Calibri"/>
                <w:b/>
                <w:bCs/>
                <w:szCs w:val="20"/>
              </w:rPr>
            </w:pPr>
            <w:r>
              <w:rPr>
                <w:rFonts w:ascii="Calibri" w:hAnsi="Calibri" w:cs="Calibri"/>
                <w:b/>
                <w:bCs/>
                <w:szCs w:val="20"/>
              </w:rPr>
              <w:t>7</w:t>
            </w:r>
            <w:r w:rsidR="00B131D9">
              <w:rPr>
                <w:rFonts w:ascii="Calibri" w:hAnsi="Calibri" w:cs="Calibri"/>
                <w:b/>
                <w:bCs/>
                <w:szCs w:val="20"/>
              </w:rPr>
              <w:t>.1.3. AQ Correction (AQI) file changes</w:t>
            </w:r>
            <w:r w:rsidR="00B131D9" w:rsidRPr="006B433C">
              <w:rPr>
                <w:rFonts w:ascii="Calibri" w:hAnsi="Calibri" w:cs="Calibri"/>
                <w:b/>
                <w:bCs/>
                <w:szCs w:val="20"/>
              </w:rPr>
              <w:t>:</w:t>
            </w:r>
          </w:p>
          <w:bookmarkStart w:id="10" w:name="_MON_1781517663"/>
          <w:bookmarkEnd w:id="10"/>
          <w:p w14:paraId="2442D7A4" w14:textId="4B04BE92" w:rsidR="00B131D9" w:rsidRPr="00C3401E" w:rsidRDefault="005815B1" w:rsidP="00B131D9">
            <w:pPr>
              <w:tabs>
                <w:tab w:val="left" w:pos="7290"/>
              </w:tabs>
              <w:ind w:left="720"/>
              <w:rPr>
                <w:rFonts w:ascii="Calibri" w:hAnsi="Calibri" w:cs="Calibri"/>
                <w:color w:val="6440A3" w:themeColor="accent4"/>
                <w:sz w:val="28"/>
                <w:szCs w:val="28"/>
              </w:rPr>
            </w:pPr>
            <w:r>
              <w:rPr>
                <w:rFonts w:ascii="Calibri" w:hAnsi="Calibri" w:cs="Calibri"/>
                <w:color w:val="6440A3" w:themeColor="accent4"/>
                <w:sz w:val="28"/>
                <w:szCs w:val="28"/>
              </w:rPr>
              <w:object w:dxaOrig="1487" w:dyaOrig="991" w14:anchorId="54CB5E7D">
                <v:shape id="_x0000_i1027" type="#_x0000_t75" style="width:74.5pt;height:50pt" o:ole="">
                  <v:imagedata r:id="rId21" o:title=""/>
                </v:shape>
                <o:OLEObject Type="Embed" ProgID="Word.Document.12" ShapeID="_x0000_i1027" DrawAspect="Icon" ObjectID="_1782651011" r:id="rId22">
                  <o:FieldCodes>\s</o:FieldCodes>
                </o:OLEObject>
              </w:object>
            </w:r>
          </w:p>
          <w:p w14:paraId="40CA65BC" w14:textId="77777777" w:rsidR="00B131D9" w:rsidRDefault="00B131D9" w:rsidP="00876BE6">
            <w:pPr>
              <w:tabs>
                <w:tab w:val="left" w:pos="7290"/>
              </w:tabs>
              <w:rPr>
                <w:rFonts w:ascii="Calibri" w:hAnsi="Calibri" w:cs="Calibri"/>
                <w:szCs w:val="20"/>
              </w:rPr>
            </w:pPr>
          </w:p>
          <w:p w14:paraId="34E79BF1" w14:textId="77777777" w:rsidR="00B131D9" w:rsidRDefault="00B131D9" w:rsidP="00876BE6">
            <w:pPr>
              <w:tabs>
                <w:tab w:val="left" w:pos="7290"/>
              </w:tabs>
              <w:rPr>
                <w:rFonts w:ascii="Calibri" w:hAnsi="Calibri" w:cs="Calibri"/>
                <w:szCs w:val="20"/>
              </w:rPr>
            </w:pPr>
          </w:p>
          <w:p w14:paraId="34563C5A" w14:textId="48DE7394" w:rsidR="00B131D9" w:rsidRPr="006B433C" w:rsidRDefault="0022717B" w:rsidP="00B131D9">
            <w:pPr>
              <w:spacing w:after="160" w:line="259" w:lineRule="auto"/>
              <w:ind w:left="720"/>
              <w:rPr>
                <w:rFonts w:ascii="Calibri" w:hAnsi="Calibri" w:cs="Calibri"/>
                <w:b/>
                <w:bCs/>
                <w:szCs w:val="20"/>
              </w:rPr>
            </w:pPr>
            <w:r>
              <w:rPr>
                <w:rFonts w:ascii="Calibri" w:hAnsi="Calibri" w:cs="Calibri"/>
                <w:b/>
                <w:bCs/>
                <w:szCs w:val="20"/>
              </w:rPr>
              <w:t>7</w:t>
            </w:r>
            <w:r w:rsidR="00B131D9">
              <w:rPr>
                <w:rFonts w:ascii="Calibri" w:hAnsi="Calibri" w:cs="Calibri"/>
                <w:b/>
                <w:bCs/>
                <w:szCs w:val="20"/>
              </w:rPr>
              <w:t xml:space="preserve">.1.4. AQR Correction </w:t>
            </w:r>
            <w:r w:rsidR="00573D64">
              <w:rPr>
                <w:rFonts w:ascii="Calibri" w:hAnsi="Calibri" w:cs="Calibri"/>
                <w:b/>
                <w:bCs/>
                <w:szCs w:val="20"/>
              </w:rPr>
              <w:t xml:space="preserve">Response </w:t>
            </w:r>
            <w:r w:rsidR="00B131D9">
              <w:rPr>
                <w:rFonts w:ascii="Calibri" w:hAnsi="Calibri" w:cs="Calibri"/>
                <w:b/>
                <w:bCs/>
                <w:szCs w:val="20"/>
              </w:rPr>
              <w:t>(AQ</w:t>
            </w:r>
            <w:r w:rsidR="00573D64">
              <w:rPr>
                <w:rFonts w:ascii="Calibri" w:hAnsi="Calibri" w:cs="Calibri"/>
                <w:b/>
                <w:bCs/>
                <w:szCs w:val="20"/>
              </w:rPr>
              <w:t>R</w:t>
            </w:r>
            <w:r w:rsidR="00B131D9">
              <w:rPr>
                <w:rFonts w:ascii="Calibri" w:hAnsi="Calibri" w:cs="Calibri"/>
                <w:b/>
                <w:bCs/>
                <w:szCs w:val="20"/>
              </w:rPr>
              <w:t>) file changes</w:t>
            </w:r>
            <w:r w:rsidR="00B131D9" w:rsidRPr="006B433C">
              <w:rPr>
                <w:rFonts w:ascii="Calibri" w:hAnsi="Calibri" w:cs="Calibri"/>
                <w:b/>
                <w:bCs/>
                <w:szCs w:val="20"/>
              </w:rPr>
              <w:t>:</w:t>
            </w:r>
          </w:p>
          <w:bookmarkStart w:id="11" w:name="_MON_1781517683"/>
          <w:bookmarkEnd w:id="11"/>
          <w:p w14:paraId="6B560D54" w14:textId="6A770347" w:rsidR="00B131D9" w:rsidRPr="00C3401E" w:rsidRDefault="00A26BA6" w:rsidP="00B131D9">
            <w:pPr>
              <w:tabs>
                <w:tab w:val="left" w:pos="7290"/>
              </w:tabs>
              <w:ind w:left="720"/>
              <w:rPr>
                <w:rFonts w:ascii="Calibri" w:hAnsi="Calibri" w:cs="Calibri"/>
                <w:color w:val="6440A3" w:themeColor="accent4"/>
                <w:sz w:val="28"/>
                <w:szCs w:val="28"/>
              </w:rPr>
            </w:pPr>
            <w:r>
              <w:rPr>
                <w:rFonts w:ascii="Calibri" w:hAnsi="Calibri" w:cs="Calibri"/>
                <w:color w:val="6440A3" w:themeColor="accent4"/>
                <w:sz w:val="28"/>
                <w:szCs w:val="28"/>
              </w:rPr>
              <w:object w:dxaOrig="1487" w:dyaOrig="991" w14:anchorId="5032E8CA">
                <v:shape id="_x0000_i1028" type="#_x0000_t75" style="width:74.5pt;height:50pt" o:ole="">
                  <v:imagedata r:id="rId23" o:title=""/>
                </v:shape>
                <o:OLEObject Type="Embed" ProgID="Word.Document.12" ShapeID="_x0000_i1028" DrawAspect="Icon" ObjectID="_1782651012" r:id="rId24">
                  <o:FieldCodes>\s</o:FieldCodes>
                </o:OLEObject>
              </w:object>
            </w:r>
          </w:p>
          <w:p w14:paraId="18C2E9FF" w14:textId="77777777" w:rsidR="00B131D9" w:rsidRDefault="00B131D9" w:rsidP="00876BE6">
            <w:pPr>
              <w:tabs>
                <w:tab w:val="left" w:pos="7290"/>
              </w:tabs>
              <w:rPr>
                <w:rFonts w:ascii="Calibri" w:hAnsi="Calibri" w:cs="Calibri"/>
                <w:szCs w:val="20"/>
              </w:rPr>
            </w:pPr>
          </w:p>
          <w:p w14:paraId="6875D154" w14:textId="77777777" w:rsidR="00124344" w:rsidRDefault="00124344" w:rsidP="00876BE6">
            <w:pPr>
              <w:tabs>
                <w:tab w:val="left" w:pos="7290"/>
              </w:tabs>
              <w:rPr>
                <w:rFonts w:ascii="Calibri" w:hAnsi="Calibri" w:cs="Calibri"/>
                <w:szCs w:val="20"/>
              </w:rPr>
            </w:pPr>
          </w:p>
          <w:p w14:paraId="165CED8C" w14:textId="2453D6BC" w:rsidR="0022717B" w:rsidRPr="00294E13" w:rsidRDefault="0097327C" w:rsidP="0022717B">
            <w:pPr>
              <w:tabs>
                <w:tab w:val="left" w:pos="7290"/>
              </w:tabs>
              <w:ind w:left="720"/>
              <w:rPr>
                <w:rFonts w:ascii="Calibri" w:hAnsi="Calibri" w:cs="Calibri"/>
                <w:szCs w:val="20"/>
              </w:rPr>
            </w:pPr>
            <w:r w:rsidRPr="002279BF">
              <w:rPr>
                <w:rFonts w:ascii="Calibri" w:hAnsi="Calibri" w:cs="Calibri"/>
                <w:b/>
                <w:bCs/>
                <w:szCs w:val="20"/>
              </w:rPr>
              <w:lastRenderedPageBreak/>
              <w:t>7.1.5. Shipper Rejection Codes</w:t>
            </w:r>
            <w:r w:rsidR="00A778DB">
              <w:rPr>
                <w:rFonts w:ascii="Calibri" w:hAnsi="Calibri" w:cs="Calibri"/>
                <w:b/>
                <w:bCs/>
                <w:szCs w:val="20"/>
              </w:rPr>
              <w:t xml:space="preserve">. </w:t>
            </w:r>
            <w:r w:rsidR="00AB2733" w:rsidRPr="00294E13">
              <w:rPr>
                <w:rFonts w:ascii="Calibri" w:hAnsi="Calibri" w:cs="Calibri"/>
                <w:szCs w:val="20"/>
              </w:rPr>
              <w:t>5 (five)</w:t>
            </w:r>
            <w:r w:rsidR="00AB2733">
              <w:rPr>
                <w:rFonts w:ascii="Calibri" w:hAnsi="Calibri" w:cs="Calibri"/>
                <w:b/>
                <w:bCs/>
                <w:szCs w:val="20"/>
              </w:rPr>
              <w:t xml:space="preserve"> </w:t>
            </w:r>
            <w:r w:rsidR="00733E26">
              <w:rPr>
                <w:rFonts w:ascii="Calibri" w:hAnsi="Calibri" w:cs="Calibri"/>
                <w:szCs w:val="20"/>
              </w:rPr>
              <w:t xml:space="preserve">new ‘AQI’ rejections codes will be added to the list of existing rejection codes. </w:t>
            </w:r>
          </w:p>
          <w:p w14:paraId="5C2BF692" w14:textId="77777777" w:rsidR="00E530F3" w:rsidRDefault="00E530F3" w:rsidP="0022717B">
            <w:pPr>
              <w:tabs>
                <w:tab w:val="left" w:pos="7290"/>
              </w:tabs>
              <w:ind w:left="720"/>
              <w:rPr>
                <w:rFonts w:ascii="Calibri" w:hAnsi="Calibri" w:cs="Calibri"/>
                <w:b/>
                <w:bCs/>
                <w:szCs w:val="20"/>
              </w:rPr>
            </w:pPr>
          </w:p>
          <w:p w14:paraId="094EE222" w14:textId="1B1CFA9B" w:rsidR="000F6C15" w:rsidRDefault="00C42D0F" w:rsidP="000F6C15">
            <w:pPr>
              <w:tabs>
                <w:tab w:val="left" w:pos="7290"/>
              </w:tabs>
              <w:ind w:left="720"/>
              <w:rPr>
                <w:rFonts w:ascii="Calibri" w:hAnsi="Calibri" w:cs="Calibri"/>
                <w:color w:val="6440A3" w:themeColor="accent4"/>
                <w:sz w:val="28"/>
                <w:szCs w:val="28"/>
              </w:rPr>
            </w:pPr>
            <w:r>
              <w:rPr>
                <w:rFonts w:ascii="Calibri" w:hAnsi="Calibri" w:cs="Calibri"/>
                <w:color w:val="6440A3" w:themeColor="accent4"/>
                <w:sz w:val="28"/>
                <w:szCs w:val="28"/>
              </w:rPr>
              <w:object w:dxaOrig="1326" w:dyaOrig="880" w14:anchorId="1AA76D91">
                <v:shape id="_x0000_i1029" type="#_x0000_t75" style="width:66.5pt;height:44.5pt" o:ole="">
                  <v:imagedata r:id="rId25" o:title=""/>
                </v:shape>
                <o:OLEObject Type="Embed" ProgID="Excel.Sheet.12" ShapeID="_x0000_i1029" DrawAspect="Icon" ObjectID="_1782651013" r:id="rId26"/>
              </w:object>
            </w:r>
          </w:p>
          <w:p w14:paraId="66A43449" w14:textId="77777777" w:rsidR="009C0026" w:rsidRDefault="009C0026" w:rsidP="000F6C15">
            <w:pPr>
              <w:tabs>
                <w:tab w:val="left" w:pos="7290"/>
              </w:tabs>
              <w:ind w:left="720"/>
              <w:rPr>
                <w:rFonts w:ascii="Calibri" w:hAnsi="Calibri" w:cs="Calibri"/>
                <w:color w:val="6440A3" w:themeColor="accent4"/>
                <w:sz w:val="28"/>
                <w:szCs w:val="28"/>
              </w:rPr>
            </w:pPr>
          </w:p>
          <w:tbl>
            <w:tblPr>
              <w:tblW w:w="5000" w:type="pct"/>
              <w:tblLayout w:type="fixed"/>
              <w:tblLook w:val="04A0" w:firstRow="1" w:lastRow="0" w:firstColumn="1" w:lastColumn="0" w:noHBand="0" w:noVBand="1"/>
            </w:tblPr>
            <w:tblGrid>
              <w:gridCol w:w="2279"/>
              <w:gridCol w:w="7989"/>
            </w:tblGrid>
            <w:tr w:rsidR="009C0026" w:rsidRPr="009C0026" w14:paraId="77A74564" w14:textId="77777777" w:rsidTr="00294E13">
              <w:trPr>
                <w:trHeight w:val="255"/>
              </w:trPr>
              <w:tc>
                <w:tcPr>
                  <w:tcW w:w="1110"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6BFCB70A" w14:textId="77777777" w:rsidR="009C0026" w:rsidRPr="00294E13" w:rsidRDefault="009C0026" w:rsidP="009C0026">
                  <w:pPr>
                    <w:spacing w:after="0" w:line="240" w:lineRule="auto"/>
                    <w:rPr>
                      <w:rFonts w:ascii="Calibri" w:eastAsia="Times New Roman" w:hAnsi="Calibri" w:cs="Calibri"/>
                    </w:rPr>
                  </w:pPr>
                  <w:r w:rsidRPr="00294E13">
                    <w:rPr>
                      <w:rFonts w:ascii="Calibri" w:eastAsia="Times New Roman" w:hAnsi="Calibri" w:cs="Calibri"/>
                    </w:rPr>
                    <w:t>AQI00033</w:t>
                  </w:r>
                </w:p>
              </w:tc>
              <w:tc>
                <w:tcPr>
                  <w:tcW w:w="3890" w:type="pct"/>
                  <w:tcBorders>
                    <w:top w:val="single" w:sz="4" w:space="0" w:color="auto"/>
                    <w:left w:val="nil"/>
                    <w:bottom w:val="single" w:sz="4" w:space="0" w:color="auto"/>
                    <w:right w:val="single" w:sz="4" w:space="0" w:color="auto"/>
                  </w:tcBorders>
                  <w:shd w:val="clear" w:color="000000" w:fill="FFFFFF"/>
                  <w:vAlign w:val="bottom"/>
                  <w:hideMark/>
                </w:tcPr>
                <w:p w14:paraId="5906DF09" w14:textId="77777777" w:rsidR="009C0026" w:rsidRPr="00294E13" w:rsidRDefault="009C0026" w:rsidP="009C0026">
                  <w:pPr>
                    <w:spacing w:after="0" w:line="240" w:lineRule="auto"/>
                    <w:rPr>
                      <w:rFonts w:ascii="Calibri" w:eastAsia="Times New Roman" w:hAnsi="Calibri" w:cs="Calibri"/>
                    </w:rPr>
                  </w:pPr>
                  <w:r w:rsidRPr="00294E13">
                    <w:rPr>
                      <w:rFonts w:ascii="Calibri" w:eastAsia="Times New Roman" w:hAnsi="Calibri" w:cs="Calibri"/>
                    </w:rPr>
                    <w:t>Request denied as supply meter point is not under Vacancy</w:t>
                  </w:r>
                </w:p>
              </w:tc>
            </w:tr>
            <w:tr w:rsidR="009C0026" w:rsidRPr="009C0026" w14:paraId="58A0D340" w14:textId="77777777" w:rsidTr="00294E13">
              <w:trPr>
                <w:trHeight w:val="255"/>
              </w:trPr>
              <w:tc>
                <w:tcPr>
                  <w:tcW w:w="1110" w:type="pct"/>
                  <w:tcBorders>
                    <w:top w:val="nil"/>
                    <w:left w:val="single" w:sz="4" w:space="0" w:color="auto"/>
                    <w:bottom w:val="single" w:sz="4" w:space="0" w:color="auto"/>
                    <w:right w:val="single" w:sz="4" w:space="0" w:color="auto"/>
                  </w:tcBorders>
                  <w:shd w:val="clear" w:color="000000" w:fill="FFFFFF"/>
                  <w:vAlign w:val="bottom"/>
                  <w:hideMark/>
                </w:tcPr>
                <w:p w14:paraId="671E0776" w14:textId="77777777" w:rsidR="009C0026" w:rsidRPr="00294E13" w:rsidRDefault="009C0026" w:rsidP="009C0026">
                  <w:pPr>
                    <w:spacing w:after="0" w:line="240" w:lineRule="auto"/>
                    <w:rPr>
                      <w:rFonts w:ascii="Calibri" w:eastAsia="Times New Roman" w:hAnsi="Calibri" w:cs="Calibri"/>
                    </w:rPr>
                  </w:pPr>
                  <w:r w:rsidRPr="00294E13">
                    <w:rPr>
                      <w:rFonts w:ascii="Calibri" w:eastAsia="Times New Roman" w:hAnsi="Calibri" w:cs="Calibri"/>
                    </w:rPr>
                    <w:t>AQI00034</w:t>
                  </w:r>
                </w:p>
              </w:tc>
              <w:tc>
                <w:tcPr>
                  <w:tcW w:w="3890" w:type="pct"/>
                  <w:tcBorders>
                    <w:top w:val="nil"/>
                    <w:left w:val="nil"/>
                    <w:bottom w:val="single" w:sz="4" w:space="0" w:color="auto"/>
                    <w:right w:val="single" w:sz="4" w:space="0" w:color="auto"/>
                  </w:tcBorders>
                  <w:shd w:val="clear" w:color="000000" w:fill="FFFFFF"/>
                  <w:vAlign w:val="bottom"/>
                  <w:hideMark/>
                </w:tcPr>
                <w:p w14:paraId="061116B5" w14:textId="77777777" w:rsidR="009C0026" w:rsidRPr="00294E13" w:rsidRDefault="009C0026" w:rsidP="009C0026">
                  <w:pPr>
                    <w:spacing w:after="0" w:line="240" w:lineRule="auto"/>
                    <w:rPr>
                      <w:rFonts w:ascii="Calibri" w:eastAsia="Times New Roman" w:hAnsi="Calibri" w:cs="Calibri"/>
                    </w:rPr>
                  </w:pPr>
                  <w:r w:rsidRPr="00294E13">
                    <w:rPr>
                      <w:rFonts w:ascii="Calibri" w:eastAsia="Times New Roman" w:hAnsi="Calibri" w:cs="Calibri"/>
                    </w:rPr>
                    <w:t>Requested AQ value is not equal to 1</w:t>
                  </w:r>
                </w:p>
              </w:tc>
            </w:tr>
            <w:tr w:rsidR="009C0026" w:rsidRPr="009C0026" w14:paraId="4574DF3A" w14:textId="77777777" w:rsidTr="00294E13">
              <w:trPr>
                <w:trHeight w:val="255"/>
              </w:trPr>
              <w:tc>
                <w:tcPr>
                  <w:tcW w:w="1110" w:type="pct"/>
                  <w:tcBorders>
                    <w:top w:val="nil"/>
                    <w:left w:val="single" w:sz="4" w:space="0" w:color="auto"/>
                    <w:bottom w:val="single" w:sz="4" w:space="0" w:color="auto"/>
                    <w:right w:val="single" w:sz="4" w:space="0" w:color="auto"/>
                  </w:tcBorders>
                  <w:shd w:val="clear" w:color="000000" w:fill="FFFFFF"/>
                  <w:vAlign w:val="bottom"/>
                  <w:hideMark/>
                </w:tcPr>
                <w:p w14:paraId="2CD5329D" w14:textId="77777777" w:rsidR="009C0026" w:rsidRPr="00294E13" w:rsidRDefault="009C0026" w:rsidP="009C0026">
                  <w:pPr>
                    <w:spacing w:after="0" w:line="240" w:lineRule="auto"/>
                    <w:rPr>
                      <w:rFonts w:ascii="Calibri" w:eastAsia="Times New Roman" w:hAnsi="Calibri" w:cs="Calibri"/>
                    </w:rPr>
                  </w:pPr>
                  <w:r w:rsidRPr="00294E13">
                    <w:rPr>
                      <w:rFonts w:ascii="Calibri" w:eastAsia="Times New Roman" w:hAnsi="Calibri" w:cs="Calibri"/>
                    </w:rPr>
                    <w:t>AQI00035</w:t>
                  </w:r>
                </w:p>
              </w:tc>
              <w:tc>
                <w:tcPr>
                  <w:tcW w:w="3890" w:type="pct"/>
                  <w:tcBorders>
                    <w:top w:val="nil"/>
                    <w:left w:val="nil"/>
                    <w:bottom w:val="single" w:sz="4" w:space="0" w:color="auto"/>
                    <w:right w:val="single" w:sz="4" w:space="0" w:color="auto"/>
                  </w:tcBorders>
                  <w:shd w:val="clear" w:color="000000" w:fill="FFFFFF"/>
                  <w:vAlign w:val="bottom"/>
                  <w:hideMark/>
                </w:tcPr>
                <w:p w14:paraId="0A038E40" w14:textId="77777777" w:rsidR="009C0026" w:rsidRPr="00294E13" w:rsidRDefault="009C0026" w:rsidP="009C0026">
                  <w:pPr>
                    <w:spacing w:after="0" w:line="240" w:lineRule="auto"/>
                    <w:rPr>
                      <w:rFonts w:ascii="Calibri" w:eastAsia="Times New Roman" w:hAnsi="Calibri" w:cs="Calibri"/>
                    </w:rPr>
                  </w:pPr>
                  <w:r w:rsidRPr="00294E13">
                    <w:rPr>
                      <w:rFonts w:ascii="Calibri" w:eastAsia="Times New Roman" w:hAnsi="Calibri" w:cs="Calibri"/>
                    </w:rPr>
                    <w:t>AQ correction request received prior to qualifying period</w:t>
                  </w:r>
                </w:p>
              </w:tc>
            </w:tr>
            <w:tr w:rsidR="009C0026" w:rsidRPr="009C0026" w14:paraId="305EAB2E" w14:textId="77777777" w:rsidTr="00294E13">
              <w:trPr>
                <w:trHeight w:val="255"/>
              </w:trPr>
              <w:tc>
                <w:tcPr>
                  <w:tcW w:w="1110" w:type="pct"/>
                  <w:tcBorders>
                    <w:top w:val="nil"/>
                    <w:left w:val="single" w:sz="4" w:space="0" w:color="auto"/>
                    <w:bottom w:val="single" w:sz="4" w:space="0" w:color="auto"/>
                    <w:right w:val="single" w:sz="4" w:space="0" w:color="auto"/>
                  </w:tcBorders>
                  <w:shd w:val="clear" w:color="000000" w:fill="FFFFFF"/>
                  <w:vAlign w:val="bottom"/>
                  <w:hideMark/>
                </w:tcPr>
                <w:p w14:paraId="2FA493D4" w14:textId="77777777" w:rsidR="009C0026" w:rsidRPr="00294E13" w:rsidRDefault="009C0026" w:rsidP="009C0026">
                  <w:pPr>
                    <w:spacing w:after="0" w:line="240" w:lineRule="auto"/>
                    <w:rPr>
                      <w:rFonts w:ascii="Calibri" w:eastAsia="Times New Roman" w:hAnsi="Calibri" w:cs="Calibri"/>
                    </w:rPr>
                  </w:pPr>
                  <w:r w:rsidRPr="00294E13">
                    <w:rPr>
                      <w:rFonts w:ascii="Calibri" w:eastAsia="Times New Roman" w:hAnsi="Calibri" w:cs="Calibri"/>
                    </w:rPr>
                    <w:t>AQI00036</w:t>
                  </w:r>
                </w:p>
              </w:tc>
              <w:tc>
                <w:tcPr>
                  <w:tcW w:w="3890" w:type="pct"/>
                  <w:tcBorders>
                    <w:top w:val="nil"/>
                    <w:left w:val="nil"/>
                    <w:bottom w:val="single" w:sz="4" w:space="0" w:color="auto"/>
                    <w:right w:val="single" w:sz="4" w:space="0" w:color="auto"/>
                  </w:tcBorders>
                  <w:shd w:val="clear" w:color="000000" w:fill="FFFFFF"/>
                  <w:vAlign w:val="bottom"/>
                  <w:hideMark/>
                </w:tcPr>
                <w:p w14:paraId="57C80B19" w14:textId="77777777" w:rsidR="009C0026" w:rsidRPr="00294E13" w:rsidRDefault="009C0026" w:rsidP="009C0026">
                  <w:pPr>
                    <w:spacing w:after="0" w:line="240" w:lineRule="auto"/>
                    <w:rPr>
                      <w:rFonts w:ascii="Calibri" w:eastAsia="Times New Roman" w:hAnsi="Calibri" w:cs="Calibri"/>
                    </w:rPr>
                  </w:pPr>
                  <w:r w:rsidRPr="00294E13">
                    <w:rPr>
                      <w:rFonts w:ascii="Calibri" w:eastAsia="Times New Roman" w:hAnsi="Calibri" w:cs="Calibri"/>
                    </w:rPr>
                    <w:t>AQ correction request is outside of the relevant period</w:t>
                  </w:r>
                </w:p>
              </w:tc>
            </w:tr>
            <w:tr w:rsidR="009C0026" w:rsidRPr="009C0026" w14:paraId="45D71752" w14:textId="77777777" w:rsidTr="00294E13">
              <w:trPr>
                <w:trHeight w:val="255"/>
              </w:trPr>
              <w:tc>
                <w:tcPr>
                  <w:tcW w:w="1110" w:type="pct"/>
                  <w:tcBorders>
                    <w:top w:val="nil"/>
                    <w:left w:val="single" w:sz="4" w:space="0" w:color="auto"/>
                    <w:bottom w:val="single" w:sz="4" w:space="0" w:color="auto"/>
                    <w:right w:val="single" w:sz="4" w:space="0" w:color="auto"/>
                  </w:tcBorders>
                  <w:shd w:val="clear" w:color="000000" w:fill="FFFFFF"/>
                  <w:vAlign w:val="bottom"/>
                  <w:hideMark/>
                </w:tcPr>
                <w:p w14:paraId="3AD9C92C" w14:textId="77777777" w:rsidR="009C0026" w:rsidRPr="00294E13" w:rsidRDefault="009C0026" w:rsidP="009C0026">
                  <w:pPr>
                    <w:spacing w:after="0" w:line="240" w:lineRule="auto"/>
                    <w:rPr>
                      <w:rFonts w:ascii="Calibri" w:eastAsia="Times New Roman" w:hAnsi="Calibri" w:cs="Calibri"/>
                    </w:rPr>
                  </w:pPr>
                  <w:r w:rsidRPr="00294E13">
                    <w:rPr>
                      <w:rFonts w:ascii="Calibri" w:eastAsia="Times New Roman" w:hAnsi="Calibri" w:cs="Calibri"/>
                    </w:rPr>
                    <w:t>AQI00037</w:t>
                  </w:r>
                </w:p>
              </w:tc>
              <w:tc>
                <w:tcPr>
                  <w:tcW w:w="3890" w:type="pct"/>
                  <w:tcBorders>
                    <w:top w:val="nil"/>
                    <w:left w:val="nil"/>
                    <w:bottom w:val="single" w:sz="4" w:space="0" w:color="auto"/>
                    <w:right w:val="single" w:sz="4" w:space="0" w:color="auto"/>
                  </w:tcBorders>
                  <w:shd w:val="clear" w:color="000000" w:fill="FFFFFF"/>
                  <w:vAlign w:val="bottom"/>
                  <w:hideMark/>
                </w:tcPr>
                <w:p w14:paraId="50075F12" w14:textId="77777777" w:rsidR="009C0026" w:rsidRPr="00294E13" w:rsidRDefault="009C0026" w:rsidP="009C0026">
                  <w:pPr>
                    <w:spacing w:after="0" w:line="240" w:lineRule="auto"/>
                    <w:rPr>
                      <w:rFonts w:ascii="Calibri" w:eastAsia="Times New Roman" w:hAnsi="Calibri" w:cs="Calibri"/>
                    </w:rPr>
                  </w:pPr>
                  <w:r w:rsidRPr="00294E13">
                    <w:rPr>
                      <w:rFonts w:ascii="Calibri" w:eastAsia="Times New Roman" w:hAnsi="Calibri" w:cs="Calibri"/>
                    </w:rPr>
                    <w:t>Requested AQ should be greater than 1</w:t>
                  </w:r>
                </w:p>
              </w:tc>
            </w:tr>
          </w:tbl>
          <w:p w14:paraId="3EC42D69" w14:textId="77777777" w:rsidR="009C0026" w:rsidRPr="00C3401E" w:rsidRDefault="009C0026" w:rsidP="000F6C15">
            <w:pPr>
              <w:tabs>
                <w:tab w:val="left" w:pos="7290"/>
              </w:tabs>
              <w:ind w:left="720"/>
              <w:rPr>
                <w:rFonts w:ascii="Calibri" w:hAnsi="Calibri" w:cs="Calibri"/>
                <w:color w:val="6440A3" w:themeColor="accent4"/>
                <w:sz w:val="28"/>
                <w:szCs w:val="28"/>
              </w:rPr>
            </w:pPr>
          </w:p>
          <w:p w14:paraId="34C53FBE" w14:textId="77777777" w:rsidR="000F6C15" w:rsidRDefault="000F6C15" w:rsidP="00876BE6">
            <w:pPr>
              <w:tabs>
                <w:tab w:val="left" w:pos="7290"/>
              </w:tabs>
              <w:rPr>
                <w:rFonts w:ascii="Calibri" w:hAnsi="Calibri" w:cs="Calibri"/>
                <w:szCs w:val="20"/>
              </w:rPr>
            </w:pPr>
          </w:p>
          <w:p w14:paraId="0BD6154F" w14:textId="77777777" w:rsidR="000F6C15" w:rsidRDefault="000F6C15" w:rsidP="00876BE6">
            <w:pPr>
              <w:tabs>
                <w:tab w:val="left" w:pos="7290"/>
              </w:tabs>
              <w:rPr>
                <w:rFonts w:ascii="Calibri" w:hAnsi="Calibri" w:cs="Calibri"/>
                <w:szCs w:val="20"/>
              </w:rPr>
            </w:pPr>
          </w:p>
          <w:p w14:paraId="0AEC6D18" w14:textId="1B3E1AAE" w:rsidR="00124344" w:rsidRPr="006B433C" w:rsidRDefault="0022717B" w:rsidP="1EADBD94">
            <w:pPr>
              <w:spacing w:after="160" w:line="259" w:lineRule="auto"/>
              <w:ind w:left="720"/>
              <w:rPr>
                <w:rFonts w:ascii="Calibri" w:hAnsi="Calibri" w:cs="Calibri"/>
                <w:b/>
                <w:bCs/>
              </w:rPr>
            </w:pPr>
            <w:r>
              <w:rPr>
                <w:rFonts w:ascii="Calibri" w:hAnsi="Calibri" w:cs="Calibri"/>
                <w:b/>
                <w:bCs/>
              </w:rPr>
              <w:t>7</w:t>
            </w:r>
            <w:r w:rsidR="360A38B4" w:rsidRPr="1EADBD94">
              <w:rPr>
                <w:rFonts w:ascii="Calibri" w:hAnsi="Calibri" w:cs="Calibri"/>
                <w:b/>
                <w:bCs/>
              </w:rPr>
              <w:t>.1.</w:t>
            </w:r>
            <w:r w:rsidR="0097327C">
              <w:rPr>
                <w:rFonts w:ascii="Calibri" w:hAnsi="Calibri" w:cs="Calibri"/>
                <w:b/>
                <w:bCs/>
              </w:rPr>
              <w:t>6</w:t>
            </w:r>
            <w:r w:rsidR="360A38B4" w:rsidRPr="1EADBD94">
              <w:rPr>
                <w:rFonts w:ascii="Calibri" w:hAnsi="Calibri" w:cs="Calibri"/>
                <w:b/>
                <w:bCs/>
              </w:rPr>
              <w:t xml:space="preserve">. </w:t>
            </w:r>
            <w:r w:rsidR="76880189" w:rsidRPr="1EADBD94">
              <w:rPr>
                <w:rFonts w:ascii="Calibri" w:hAnsi="Calibri" w:cs="Calibri"/>
                <w:b/>
                <w:bCs/>
              </w:rPr>
              <w:t xml:space="preserve">Draft </w:t>
            </w:r>
            <w:r w:rsidR="72984448" w:rsidRPr="1EADBD94">
              <w:rPr>
                <w:rFonts w:ascii="Calibri" w:hAnsi="Calibri" w:cs="Calibri"/>
                <w:b/>
                <w:bCs/>
              </w:rPr>
              <w:t>PARR (Performance Assurance report Register)</w:t>
            </w:r>
            <w:r w:rsidR="76880189" w:rsidRPr="1EADBD94">
              <w:rPr>
                <w:rFonts w:ascii="Calibri" w:hAnsi="Calibri" w:cs="Calibri"/>
                <w:b/>
                <w:bCs/>
              </w:rPr>
              <w:t xml:space="preserve"> Reports – Modification 0819 – For Review (21 April 2023): </w:t>
            </w:r>
          </w:p>
          <w:p w14:paraId="2B21E293" w14:textId="3F55B301" w:rsidR="00124344" w:rsidRPr="005A7454" w:rsidRDefault="00AB58EC" w:rsidP="00124344">
            <w:pPr>
              <w:tabs>
                <w:tab w:val="left" w:pos="7290"/>
              </w:tabs>
              <w:ind w:left="720"/>
              <w:rPr>
                <w:rFonts w:ascii="Calibri" w:hAnsi="Calibri" w:cs="Calibri"/>
              </w:rPr>
            </w:pPr>
            <w:hyperlink r:id="rId27" w:history="1">
              <w:r w:rsidR="005A7454" w:rsidRPr="005A7454">
                <w:rPr>
                  <w:rStyle w:val="Hyperlink"/>
                  <w:rFonts w:ascii="Calibri" w:hAnsi="Calibri" w:cs="Calibri"/>
                </w:rPr>
                <w:t>Workgroup 0819 27 April 2023 | Joint office of Gas Transporters (gasgovernance.co.uk)</w:t>
              </w:r>
            </w:hyperlink>
          </w:p>
          <w:p w14:paraId="5821262C" w14:textId="77777777" w:rsidR="005A7454" w:rsidRDefault="005A7454" w:rsidP="00124344">
            <w:pPr>
              <w:tabs>
                <w:tab w:val="left" w:pos="7290"/>
              </w:tabs>
              <w:ind w:left="720"/>
            </w:pPr>
          </w:p>
          <w:p w14:paraId="5C47AE98" w14:textId="77777777" w:rsidR="005A7454" w:rsidRPr="00E00A25" w:rsidRDefault="005A7454" w:rsidP="00124344">
            <w:pPr>
              <w:tabs>
                <w:tab w:val="left" w:pos="7290"/>
              </w:tabs>
              <w:ind w:left="720"/>
              <w:rPr>
                <w:rFonts w:ascii="Calibri" w:hAnsi="Calibri" w:cs="Calibri"/>
              </w:rPr>
            </w:pPr>
          </w:p>
          <w:p w14:paraId="700422E1" w14:textId="60C4496F" w:rsidR="00E00A25" w:rsidRPr="00E2152A" w:rsidRDefault="0022717B" w:rsidP="00124344">
            <w:pPr>
              <w:tabs>
                <w:tab w:val="left" w:pos="7290"/>
              </w:tabs>
              <w:ind w:left="720"/>
              <w:rPr>
                <w:rFonts w:ascii="Calibri" w:hAnsi="Calibri" w:cs="Calibri"/>
                <w:b/>
                <w:bCs/>
              </w:rPr>
            </w:pPr>
            <w:r>
              <w:rPr>
                <w:rFonts w:ascii="Calibri" w:hAnsi="Calibri" w:cs="Calibri"/>
                <w:b/>
                <w:bCs/>
              </w:rPr>
              <w:t>7</w:t>
            </w:r>
            <w:r w:rsidR="00E00A25" w:rsidRPr="00E2152A">
              <w:rPr>
                <w:rFonts w:ascii="Calibri" w:hAnsi="Calibri" w:cs="Calibri"/>
                <w:b/>
                <w:bCs/>
              </w:rPr>
              <w:t>.1.</w:t>
            </w:r>
            <w:r w:rsidR="0097327C">
              <w:rPr>
                <w:rFonts w:ascii="Calibri" w:hAnsi="Calibri" w:cs="Calibri"/>
                <w:b/>
                <w:bCs/>
              </w:rPr>
              <w:t>7</w:t>
            </w:r>
            <w:r w:rsidR="00E00A25" w:rsidRPr="00E2152A">
              <w:rPr>
                <w:rFonts w:ascii="Calibri" w:hAnsi="Calibri" w:cs="Calibri"/>
                <w:b/>
                <w:bCs/>
              </w:rPr>
              <w:t xml:space="preserve"> </w:t>
            </w:r>
            <w:r w:rsidR="00E2152A" w:rsidRPr="00E2152A">
              <w:rPr>
                <w:rFonts w:ascii="Calibri" w:hAnsi="Calibri" w:cs="Calibri"/>
                <w:b/>
                <w:bCs/>
              </w:rPr>
              <w:t xml:space="preserve">Vacant Site Guidance Document </w:t>
            </w:r>
          </w:p>
          <w:p w14:paraId="569B86B0" w14:textId="77777777" w:rsidR="00E2152A" w:rsidRDefault="00E2152A" w:rsidP="00124344">
            <w:pPr>
              <w:tabs>
                <w:tab w:val="left" w:pos="7290"/>
              </w:tabs>
              <w:ind w:left="720"/>
              <w:rPr>
                <w:rFonts w:ascii="Calibri" w:hAnsi="Calibri" w:cs="Calibri"/>
              </w:rPr>
            </w:pPr>
          </w:p>
          <w:p w14:paraId="1AE14151" w14:textId="69A2CC00" w:rsidR="00E2152A" w:rsidRDefault="00AB58EC" w:rsidP="00124344">
            <w:pPr>
              <w:tabs>
                <w:tab w:val="left" w:pos="7290"/>
              </w:tabs>
              <w:ind w:left="720"/>
              <w:rPr>
                <w:rFonts w:ascii="Calibri" w:hAnsi="Calibri" w:cs="Calibri"/>
              </w:rPr>
            </w:pPr>
            <w:hyperlink r:id="rId28" w:history="1">
              <w:r w:rsidR="00A03808" w:rsidRPr="0074495D">
                <w:rPr>
                  <w:rStyle w:val="Hyperlink"/>
                  <w:rFonts w:ascii="Calibri" w:hAnsi="Calibri" w:cs="Calibri"/>
                </w:rPr>
                <w:t>https://www.gasgovernance.co.uk/0819</w:t>
              </w:r>
            </w:hyperlink>
          </w:p>
          <w:p w14:paraId="70EEE0DF" w14:textId="77777777" w:rsidR="00A03808" w:rsidRDefault="00A03808" w:rsidP="00124344">
            <w:pPr>
              <w:tabs>
                <w:tab w:val="left" w:pos="7290"/>
              </w:tabs>
              <w:ind w:left="720"/>
              <w:rPr>
                <w:rFonts w:ascii="Calibri" w:hAnsi="Calibri" w:cs="Calibri"/>
              </w:rPr>
            </w:pPr>
          </w:p>
          <w:p w14:paraId="1DC422B5" w14:textId="6C72B7A9" w:rsidR="00124344" w:rsidRPr="00870675" w:rsidRDefault="00124344" w:rsidP="008F6617">
            <w:pPr>
              <w:tabs>
                <w:tab w:val="left" w:pos="7290"/>
              </w:tabs>
              <w:ind w:left="720"/>
              <w:rPr>
                <w:rFonts w:ascii="Calibri" w:hAnsi="Calibri" w:cs="Calibri"/>
                <w:szCs w:val="20"/>
              </w:rPr>
            </w:pPr>
          </w:p>
        </w:tc>
      </w:tr>
    </w:tbl>
    <w:p w14:paraId="1DC422B7" w14:textId="7904C652" w:rsidR="00407C41" w:rsidRPr="00870675" w:rsidRDefault="00407C41" w:rsidP="00407C41">
      <w:pPr>
        <w:pStyle w:val="Heading1"/>
        <w:rPr>
          <w:rFonts w:ascii="Calibri" w:hAnsi="Calibri" w:cs="Calibri"/>
        </w:rPr>
      </w:pPr>
      <w:r w:rsidRPr="00870675">
        <w:rPr>
          <w:rFonts w:ascii="Calibri" w:hAnsi="Calibri" w:cs="Calibri"/>
        </w:rPr>
        <w:lastRenderedPageBreak/>
        <w:t>Associated Changes</w:t>
      </w:r>
    </w:p>
    <w:tbl>
      <w:tblPr>
        <w:tblStyle w:val="TableGrid"/>
        <w:tblW w:w="5019" w:type="pct"/>
        <w:tblInd w:w="-34" w:type="dxa"/>
        <w:tblLayout w:type="fixed"/>
        <w:tblLook w:val="04A0" w:firstRow="1" w:lastRow="0" w:firstColumn="1" w:lastColumn="0" w:noHBand="0" w:noVBand="1"/>
      </w:tblPr>
      <w:tblGrid>
        <w:gridCol w:w="2567"/>
        <w:gridCol w:w="7929"/>
      </w:tblGrid>
      <w:tr w:rsidR="00D96288" w:rsidRPr="00870675" w14:paraId="1DC422BA" w14:textId="77777777" w:rsidTr="00D96288">
        <w:trPr>
          <w:trHeight w:val="403"/>
        </w:trPr>
        <w:tc>
          <w:tcPr>
            <w:tcW w:w="1223" w:type="pct"/>
            <w:shd w:val="clear" w:color="auto" w:fill="B2ECFB" w:themeFill="accent5" w:themeFillTint="66"/>
            <w:vAlign w:val="center"/>
          </w:tcPr>
          <w:p w14:paraId="1DC422B8" w14:textId="77777777" w:rsidR="00D96288" w:rsidRPr="00870675" w:rsidRDefault="00D96288" w:rsidP="00DA5819">
            <w:pPr>
              <w:jc w:val="right"/>
              <w:rPr>
                <w:rFonts w:ascii="Calibri" w:hAnsi="Calibri" w:cs="Calibri"/>
                <w:szCs w:val="20"/>
              </w:rPr>
            </w:pPr>
            <w:r w:rsidRPr="00870675">
              <w:rPr>
                <w:rFonts w:ascii="Calibri" w:hAnsi="Calibri" w:cs="Calibri"/>
                <w:szCs w:val="20"/>
              </w:rPr>
              <w:t>Associated Change(s) and Title(s):</w:t>
            </w:r>
          </w:p>
        </w:tc>
        <w:tc>
          <w:tcPr>
            <w:tcW w:w="3777" w:type="pct"/>
            <w:vAlign w:val="center"/>
          </w:tcPr>
          <w:p w14:paraId="4573FA41" w14:textId="27F87B79" w:rsidR="00D96288" w:rsidRPr="00D96288" w:rsidRDefault="00D96288" w:rsidP="00D96288">
            <w:pPr>
              <w:rPr>
                <w:rFonts w:ascii="Calibri" w:hAnsi="Calibri" w:cs="Calibri"/>
              </w:rPr>
            </w:pPr>
            <w:r>
              <w:rPr>
                <w:rFonts w:ascii="Calibri" w:hAnsi="Calibri" w:cs="Calibri"/>
              </w:rPr>
              <w:t xml:space="preserve">1. </w:t>
            </w:r>
            <w:r w:rsidRPr="00D96288">
              <w:rPr>
                <w:rFonts w:ascii="Calibri" w:hAnsi="Calibri" w:cs="Calibri"/>
              </w:rPr>
              <w:t>A scheduled CMS release in line with XRN5615</w:t>
            </w:r>
          </w:p>
          <w:p w14:paraId="7312C4F3" w14:textId="2217A534" w:rsidR="00D96288" w:rsidRPr="00D96288" w:rsidRDefault="00D96288" w:rsidP="00D96288">
            <w:pPr>
              <w:rPr>
                <w:rFonts w:ascii="Calibri" w:hAnsi="Calibri" w:cs="Calibri"/>
              </w:rPr>
            </w:pPr>
            <w:r>
              <w:rPr>
                <w:rFonts w:ascii="Calibri" w:hAnsi="Calibri" w:cs="Calibri"/>
              </w:rPr>
              <w:t xml:space="preserve">2. </w:t>
            </w:r>
            <w:r w:rsidRPr="00D96288">
              <w:rPr>
                <w:rFonts w:ascii="Calibri" w:hAnsi="Calibri" w:cs="Calibri"/>
              </w:rPr>
              <w:t xml:space="preserve">A scheduled DDP release in line with XRN5615 </w:t>
            </w:r>
          </w:p>
        </w:tc>
      </w:tr>
    </w:tbl>
    <w:p w14:paraId="1DC422BB" w14:textId="473933B8" w:rsidR="00407C41" w:rsidRPr="00870675" w:rsidRDefault="00407C41" w:rsidP="00407C41">
      <w:pPr>
        <w:pStyle w:val="Heading1"/>
        <w:rPr>
          <w:rFonts w:ascii="Calibri" w:hAnsi="Calibri" w:cs="Calibri"/>
        </w:rPr>
      </w:pPr>
      <w:r w:rsidRPr="00870675">
        <w:rPr>
          <w:rFonts w:ascii="Calibri" w:hAnsi="Calibri" w:cs="Calibri"/>
        </w:rPr>
        <w:t>DSG</w:t>
      </w:r>
    </w:p>
    <w:tbl>
      <w:tblPr>
        <w:tblStyle w:val="TableGrid"/>
        <w:tblW w:w="5018" w:type="pct"/>
        <w:tblInd w:w="-34" w:type="dxa"/>
        <w:tblLayout w:type="fixed"/>
        <w:tblLook w:val="04A0" w:firstRow="1" w:lastRow="0" w:firstColumn="1" w:lastColumn="0" w:noHBand="0" w:noVBand="1"/>
      </w:tblPr>
      <w:tblGrid>
        <w:gridCol w:w="2567"/>
        <w:gridCol w:w="7927"/>
      </w:tblGrid>
      <w:tr w:rsidR="00407C41" w:rsidRPr="00870675" w14:paraId="1DC422BE" w14:textId="77777777" w:rsidTr="00FB1FA8">
        <w:trPr>
          <w:trHeight w:val="403"/>
        </w:trPr>
        <w:tc>
          <w:tcPr>
            <w:tcW w:w="1223" w:type="pct"/>
            <w:shd w:val="clear" w:color="auto" w:fill="B2ECFB" w:themeFill="accent5" w:themeFillTint="66"/>
            <w:vAlign w:val="center"/>
          </w:tcPr>
          <w:p w14:paraId="1DC422BC" w14:textId="77777777" w:rsidR="00407C41" w:rsidRPr="00870675" w:rsidRDefault="00407C41" w:rsidP="00876BE6">
            <w:pPr>
              <w:jc w:val="right"/>
              <w:rPr>
                <w:rFonts w:ascii="Calibri" w:hAnsi="Calibri" w:cs="Calibri"/>
                <w:szCs w:val="20"/>
              </w:rPr>
            </w:pPr>
            <w:r w:rsidRPr="00870675">
              <w:rPr>
                <w:rFonts w:ascii="Calibri" w:hAnsi="Calibri" w:cs="Calibri"/>
                <w:szCs w:val="20"/>
              </w:rPr>
              <w:t>Target DSG discussion date:</w:t>
            </w:r>
          </w:p>
        </w:tc>
        <w:sdt>
          <w:sdtPr>
            <w:rPr>
              <w:rFonts w:ascii="Calibri" w:hAnsi="Calibri" w:cs="Calibri"/>
            </w:rPr>
            <w:id w:val="165912924"/>
            <w:date w:fullDate="2024-07-22T00:00:00Z">
              <w:dateFormat w:val="dd/MM/yyyy"/>
              <w:lid w:val="en-GB"/>
              <w:storeMappedDataAs w:val="dateTime"/>
              <w:calendar w:val="gregorian"/>
            </w:date>
          </w:sdtPr>
          <w:sdtEndPr/>
          <w:sdtContent>
            <w:tc>
              <w:tcPr>
                <w:tcW w:w="3777" w:type="pct"/>
                <w:vAlign w:val="center"/>
              </w:tcPr>
              <w:p w14:paraId="1DC422BD" w14:textId="4E293693" w:rsidR="00407C41" w:rsidRPr="00870675" w:rsidRDefault="00025046" w:rsidP="00876BE6">
                <w:pPr>
                  <w:rPr>
                    <w:rFonts w:ascii="Calibri" w:hAnsi="Calibri" w:cs="Calibri"/>
                    <w:szCs w:val="20"/>
                  </w:rPr>
                </w:pPr>
                <w:r>
                  <w:rPr>
                    <w:rFonts w:ascii="Calibri" w:hAnsi="Calibri" w:cs="Calibri"/>
                  </w:rPr>
                  <w:t>22/07/2024</w:t>
                </w:r>
              </w:p>
            </w:tc>
          </w:sdtContent>
        </w:sdt>
      </w:tr>
      <w:tr w:rsidR="00CF13BD" w:rsidRPr="00870675" w14:paraId="1DC422C1" w14:textId="77777777" w:rsidTr="00B90AC4">
        <w:trPr>
          <w:trHeight w:val="403"/>
        </w:trPr>
        <w:tc>
          <w:tcPr>
            <w:tcW w:w="1223" w:type="pct"/>
            <w:shd w:val="clear" w:color="auto" w:fill="B2ECFB" w:themeFill="accent5" w:themeFillTint="66"/>
            <w:vAlign w:val="center"/>
          </w:tcPr>
          <w:p w14:paraId="1DC422BF" w14:textId="77777777" w:rsidR="00CF13BD" w:rsidRPr="00870675" w:rsidRDefault="00CF13BD" w:rsidP="00CF13BD">
            <w:pPr>
              <w:jc w:val="right"/>
              <w:rPr>
                <w:rFonts w:ascii="Calibri" w:hAnsi="Calibri" w:cs="Calibri"/>
                <w:szCs w:val="20"/>
              </w:rPr>
            </w:pPr>
            <w:r w:rsidRPr="00870675">
              <w:rPr>
                <w:rFonts w:ascii="Calibri" w:hAnsi="Calibri" w:cs="Calibri"/>
                <w:szCs w:val="20"/>
              </w:rPr>
              <w:t>Any further information:</w:t>
            </w:r>
          </w:p>
        </w:tc>
        <w:tc>
          <w:tcPr>
            <w:tcW w:w="3777" w:type="pct"/>
            <w:vAlign w:val="center"/>
          </w:tcPr>
          <w:p w14:paraId="1DC422C0" w14:textId="39C3FEF3" w:rsidR="00CF13BD" w:rsidRPr="00CF13BD" w:rsidRDefault="00CF13BD" w:rsidP="00CF13BD">
            <w:pPr>
              <w:rPr>
                <w:rFonts w:ascii="Calibri" w:hAnsi="Calibri" w:cs="Calibri"/>
              </w:rPr>
            </w:pPr>
            <w:r w:rsidRPr="00CF13BD">
              <w:rPr>
                <w:rStyle w:val="cf01"/>
                <w:rFonts w:ascii="Calibri" w:hAnsi="Calibri" w:cs="Calibri"/>
                <w:sz w:val="22"/>
                <w:szCs w:val="22"/>
              </w:rPr>
              <w:t>To present the key points of this pack and discuss any comments as a result or already provided from the Detailed Design Change Pack representations.</w:t>
            </w:r>
          </w:p>
        </w:tc>
      </w:tr>
    </w:tbl>
    <w:p w14:paraId="1DC422C2" w14:textId="78820477" w:rsidR="00407C41" w:rsidRPr="00870675" w:rsidRDefault="00407C41" w:rsidP="00407C41">
      <w:pPr>
        <w:pStyle w:val="Heading1"/>
        <w:rPr>
          <w:rFonts w:ascii="Calibri" w:hAnsi="Calibri" w:cs="Calibri"/>
        </w:rPr>
      </w:pPr>
      <w:r w:rsidRPr="00870675">
        <w:rPr>
          <w:rFonts w:ascii="Calibri" w:hAnsi="Calibri" w:cs="Calibri"/>
        </w:rPr>
        <w:t>Implementation</w:t>
      </w:r>
    </w:p>
    <w:tbl>
      <w:tblPr>
        <w:tblStyle w:val="TableGrid"/>
        <w:tblW w:w="5018" w:type="pct"/>
        <w:tblInd w:w="-34" w:type="dxa"/>
        <w:tblLayout w:type="fixed"/>
        <w:tblLook w:val="04A0" w:firstRow="1" w:lastRow="0" w:firstColumn="1" w:lastColumn="0" w:noHBand="0" w:noVBand="1"/>
      </w:tblPr>
      <w:tblGrid>
        <w:gridCol w:w="2567"/>
        <w:gridCol w:w="7927"/>
      </w:tblGrid>
      <w:tr w:rsidR="00407C41" w:rsidRPr="00870675" w14:paraId="1DC422C5" w14:textId="77777777" w:rsidTr="00FB1FA8">
        <w:trPr>
          <w:trHeight w:val="403"/>
        </w:trPr>
        <w:tc>
          <w:tcPr>
            <w:tcW w:w="1223" w:type="pct"/>
            <w:shd w:val="clear" w:color="auto" w:fill="B2ECFB" w:themeFill="accent5" w:themeFillTint="66"/>
            <w:vAlign w:val="center"/>
          </w:tcPr>
          <w:p w14:paraId="1DC422C3" w14:textId="77777777" w:rsidR="00407C41" w:rsidRPr="00870675" w:rsidRDefault="00407C41" w:rsidP="00876BE6">
            <w:pPr>
              <w:jc w:val="right"/>
              <w:rPr>
                <w:rFonts w:ascii="Calibri" w:hAnsi="Calibri" w:cs="Calibri"/>
                <w:szCs w:val="20"/>
              </w:rPr>
            </w:pPr>
            <w:r w:rsidRPr="00870675">
              <w:rPr>
                <w:rFonts w:ascii="Calibri" w:hAnsi="Calibri" w:cs="Calibri"/>
                <w:szCs w:val="20"/>
              </w:rPr>
              <w:t>Target Release:</w:t>
            </w:r>
          </w:p>
        </w:tc>
        <w:tc>
          <w:tcPr>
            <w:tcW w:w="3777" w:type="pct"/>
            <w:vAlign w:val="center"/>
          </w:tcPr>
          <w:p w14:paraId="1DC422C4" w14:textId="35483D89" w:rsidR="00407C41" w:rsidRPr="00870675" w:rsidRDefault="00B25465" w:rsidP="00876BE6">
            <w:pPr>
              <w:rPr>
                <w:rFonts w:ascii="Calibri" w:hAnsi="Calibri" w:cs="Calibri"/>
                <w:szCs w:val="20"/>
              </w:rPr>
            </w:pPr>
            <w:r>
              <w:rPr>
                <w:rFonts w:ascii="Calibri" w:hAnsi="Calibri" w:cs="Calibri"/>
                <w:szCs w:val="20"/>
              </w:rPr>
              <w:t>November 2024</w:t>
            </w:r>
          </w:p>
        </w:tc>
      </w:tr>
      <w:tr w:rsidR="00266FEF" w:rsidRPr="00870675" w14:paraId="0C65AA68" w14:textId="77777777" w:rsidTr="00FB1FA8">
        <w:trPr>
          <w:trHeight w:val="403"/>
        </w:trPr>
        <w:tc>
          <w:tcPr>
            <w:tcW w:w="1223" w:type="pct"/>
            <w:shd w:val="clear" w:color="auto" w:fill="B2ECFB" w:themeFill="accent5" w:themeFillTint="66"/>
            <w:vAlign w:val="center"/>
          </w:tcPr>
          <w:p w14:paraId="0EAD8F6A" w14:textId="51D08862" w:rsidR="00266FEF" w:rsidRPr="00870675" w:rsidRDefault="00266FEF" w:rsidP="00876BE6">
            <w:pPr>
              <w:jc w:val="right"/>
              <w:rPr>
                <w:rFonts w:ascii="Calibri" w:hAnsi="Calibri" w:cs="Calibri"/>
                <w:szCs w:val="20"/>
              </w:rPr>
            </w:pPr>
            <w:r>
              <w:rPr>
                <w:rFonts w:ascii="Calibri" w:hAnsi="Calibri" w:cs="Calibri"/>
                <w:szCs w:val="20"/>
              </w:rPr>
              <w:t>Cost Range</w:t>
            </w:r>
          </w:p>
        </w:tc>
        <w:tc>
          <w:tcPr>
            <w:tcW w:w="3777" w:type="pct"/>
            <w:vAlign w:val="center"/>
          </w:tcPr>
          <w:p w14:paraId="33638803" w14:textId="39E14A7A" w:rsidR="00266FEF" w:rsidRDefault="007A21AF" w:rsidP="00876BE6">
            <w:pPr>
              <w:rPr>
                <w:rFonts w:ascii="Calibri" w:hAnsi="Calibri" w:cs="Calibri"/>
                <w:szCs w:val="20"/>
              </w:rPr>
            </w:pPr>
            <w:r>
              <w:rPr>
                <w:rFonts w:ascii="Calibri" w:hAnsi="Calibri" w:cs="Calibri"/>
                <w:szCs w:val="20"/>
              </w:rPr>
              <w:t>£500k - £600k</w:t>
            </w:r>
          </w:p>
        </w:tc>
      </w:tr>
      <w:tr w:rsidR="00407C41" w:rsidRPr="00870675" w14:paraId="1DC422C8" w14:textId="77777777" w:rsidTr="00FB1FA8">
        <w:trPr>
          <w:trHeight w:val="403"/>
        </w:trPr>
        <w:tc>
          <w:tcPr>
            <w:tcW w:w="1223" w:type="pct"/>
            <w:shd w:val="clear" w:color="auto" w:fill="B2ECFB" w:themeFill="accent5" w:themeFillTint="66"/>
            <w:vAlign w:val="center"/>
          </w:tcPr>
          <w:p w14:paraId="1DC422C6" w14:textId="77777777" w:rsidR="00407C41" w:rsidRPr="00870675" w:rsidRDefault="00407C41" w:rsidP="00876BE6">
            <w:pPr>
              <w:jc w:val="right"/>
              <w:rPr>
                <w:rFonts w:ascii="Calibri" w:hAnsi="Calibri" w:cs="Calibri"/>
                <w:szCs w:val="20"/>
              </w:rPr>
            </w:pPr>
            <w:r w:rsidRPr="00870675">
              <w:rPr>
                <w:rFonts w:ascii="Calibri" w:hAnsi="Calibri" w:cs="Calibri"/>
                <w:szCs w:val="20"/>
              </w:rPr>
              <w:t>Status:</w:t>
            </w:r>
          </w:p>
        </w:tc>
        <w:tc>
          <w:tcPr>
            <w:tcW w:w="3777" w:type="pct"/>
            <w:vAlign w:val="center"/>
          </w:tcPr>
          <w:p w14:paraId="1DC422C7" w14:textId="45900273" w:rsidR="00407C41" w:rsidRPr="00870675" w:rsidRDefault="00B25465" w:rsidP="00876BE6">
            <w:pPr>
              <w:rPr>
                <w:rFonts w:ascii="Calibri" w:hAnsi="Calibri" w:cs="Calibri"/>
                <w:szCs w:val="20"/>
              </w:rPr>
            </w:pPr>
            <w:r>
              <w:rPr>
                <w:rFonts w:ascii="Calibri" w:hAnsi="Calibri" w:cs="Calibri"/>
                <w:szCs w:val="20"/>
              </w:rPr>
              <w:t>For Approval</w:t>
            </w:r>
          </w:p>
        </w:tc>
      </w:tr>
    </w:tbl>
    <w:p w14:paraId="1DC422C9" w14:textId="77777777" w:rsidR="007229EF" w:rsidRPr="00870675" w:rsidRDefault="007229EF" w:rsidP="007229EF">
      <w:pPr>
        <w:rPr>
          <w:rFonts w:ascii="Calibri" w:hAnsi="Calibri" w:cs="Calibri"/>
        </w:rPr>
      </w:pPr>
    </w:p>
    <w:p w14:paraId="1B676086" w14:textId="77777777" w:rsidR="00D42E3B" w:rsidRDefault="00D42E3B" w:rsidP="00787801">
      <w:pPr>
        <w:pStyle w:val="Title"/>
        <w:rPr>
          <w:rFonts w:ascii="Calibri" w:hAnsi="Calibri" w:cs="Calibri"/>
        </w:rPr>
      </w:pPr>
    </w:p>
    <w:p w14:paraId="2CDF6261" w14:textId="3D54FC4F" w:rsidR="00787801" w:rsidRPr="00870675" w:rsidRDefault="00787801" w:rsidP="00787801">
      <w:pPr>
        <w:pStyle w:val="Title"/>
        <w:rPr>
          <w:rFonts w:ascii="Calibri" w:hAnsi="Calibri" w:cs="Calibri"/>
        </w:rPr>
      </w:pPr>
      <w:r w:rsidRPr="00870675">
        <w:rPr>
          <w:rFonts w:ascii="Calibri" w:hAnsi="Calibri" w:cs="Calibri"/>
        </w:rPr>
        <w:lastRenderedPageBreak/>
        <w:t>Industry Response Detailed Design Review</w:t>
      </w:r>
    </w:p>
    <w:p w14:paraId="10CDDE96" w14:textId="77777777" w:rsidR="00787801" w:rsidRPr="000F5058" w:rsidRDefault="00787801" w:rsidP="00787801">
      <w:pPr>
        <w:rPr>
          <w:rFonts w:ascii="Calibri" w:hAnsi="Calibri" w:cs="Calibri"/>
        </w:rPr>
      </w:pPr>
      <w:r>
        <w:rPr>
          <w:noProof/>
        </w:rPr>
        <w:fldChar w:fldCharType="begin"/>
      </w:r>
      <w:r>
        <w:rPr>
          <w:noProof/>
        </w:rPr>
        <w:instrText xml:space="preserve"> MERGEFIELD  RangeStart:HDS  \* MERGEFORMAT </w:instrText>
      </w:r>
      <w:r>
        <w:rPr>
          <w:noProof/>
        </w:rPr>
        <w:fldChar w:fldCharType="separate"/>
      </w:r>
      <w:r>
        <w:rPr>
          <w:noProof/>
        </w:rPr>
        <w:t>«RangeStart:HDS»</w:t>
      </w:r>
      <w:r>
        <w:rPr>
          <w:noProof/>
        </w:rPr>
        <w:fldChar w:fldCharType="end"/>
      </w:r>
      <w:r>
        <w:br/>
      </w:r>
      <w:r>
        <w:br/>
      </w:r>
      <w:r w:rsidRPr="000F5058">
        <w:rPr>
          <w:rStyle w:val="Heading1Char"/>
          <w:rFonts w:ascii="Calibri" w:hAnsi="Calibri" w:cs="Calibri"/>
        </w:rPr>
        <w:t>Change Representation</w:t>
      </w:r>
      <w:r w:rsidRPr="000F5058">
        <w:rPr>
          <w:rFonts w:ascii="Calibri" w:hAnsi="Calibri" w:cs="Calibri"/>
        </w:rPr>
        <w:t xml:space="preserve"> </w:t>
      </w:r>
    </w:p>
    <w:p w14:paraId="44E0CE93" w14:textId="77777777" w:rsidR="00787801" w:rsidRPr="000F5058" w:rsidRDefault="00787801" w:rsidP="00787801">
      <w:pPr>
        <w:rPr>
          <w:rFonts w:ascii="Calibri" w:hAnsi="Calibri" w:cs="Calibri"/>
        </w:rPr>
      </w:pPr>
      <w:r w:rsidRPr="000F5058">
        <w:rPr>
          <w:rFonts w:ascii="Calibri" w:hAnsi="Calibri" w:cs="Calibri"/>
        </w:rPr>
        <w:t>(To be completed by User and returned for response)</w:t>
      </w:r>
    </w:p>
    <w:p w14:paraId="7F61AC13" w14:textId="77777777" w:rsidR="00787801" w:rsidRPr="000F5058" w:rsidRDefault="00787801" w:rsidP="00787801">
      <w:pPr>
        <w:pStyle w:val="Heading1"/>
        <w:rPr>
          <w:rFonts w:ascii="Calibri" w:eastAsiaTheme="minorEastAsia" w:hAnsi="Calibri" w:cs="Calibri"/>
          <w:bCs w:val="0"/>
          <w:i/>
          <w:color w:val="auto"/>
          <w:sz w:val="22"/>
          <w:szCs w:val="22"/>
        </w:rPr>
      </w:pPr>
      <w:r w:rsidRPr="000F5058">
        <w:rPr>
          <w:rFonts w:ascii="Calibri" w:eastAsiaTheme="minorEastAsia" w:hAnsi="Calibri" w:cs="Calibri"/>
          <w:bCs w:val="0"/>
          <w:i/>
          <w:color w:val="auto"/>
          <w:sz w:val="22"/>
          <w:szCs w:val="22"/>
        </w:rPr>
        <w:t>Please consider any commercial impacts to your organisation that Xoserve need to be aware of when formulating your response</w:t>
      </w:r>
    </w:p>
    <w:p w14:paraId="61134A77" w14:textId="77777777" w:rsidR="00787801" w:rsidRPr="000F5058" w:rsidRDefault="00787801" w:rsidP="00787801">
      <w:pPr>
        <w:rPr>
          <w:rFonts w:ascii="Calibri" w:hAnsi="Calibri" w:cs="Calibri"/>
        </w:rPr>
      </w:pPr>
    </w:p>
    <w:tbl>
      <w:tblPr>
        <w:tblStyle w:val="TableGrid"/>
        <w:tblW w:w="5018" w:type="pct"/>
        <w:tblInd w:w="-34" w:type="dxa"/>
        <w:tblLayout w:type="fixed"/>
        <w:tblLook w:val="04A0" w:firstRow="1" w:lastRow="0" w:firstColumn="1" w:lastColumn="0" w:noHBand="0" w:noVBand="1"/>
      </w:tblPr>
      <w:tblGrid>
        <w:gridCol w:w="2566"/>
        <w:gridCol w:w="1925"/>
        <w:gridCol w:w="6003"/>
      </w:tblGrid>
      <w:tr w:rsidR="00787801" w:rsidRPr="00BC3CAC" w14:paraId="65034072" w14:textId="77777777" w:rsidTr="00787801">
        <w:trPr>
          <w:trHeight w:val="403"/>
        </w:trPr>
        <w:tc>
          <w:tcPr>
            <w:tcW w:w="1223" w:type="pct"/>
            <w:vMerge w:val="restart"/>
            <w:shd w:val="clear" w:color="auto" w:fill="B2ECFB" w:themeFill="accent5" w:themeFillTint="66"/>
            <w:vAlign w:val="center"/>
          </w:tcPr>
          <w:p w14:paraId="133D1882" w14:textId="77777777" w:rsidR="00787801" w:rsidRPr="000F5058" w:rsidRDefault="00787801" w:rsidP="00787801">
            <w:pPr>
              <w:jc w:val="right"/>
              <w:rPr>
                <w:rFonts w:ascii="Calibri" w:hAnsi="Calibri" w:cs="Calibri"/>
              </w:rPr>
            </w:pPr>
            <w:r w:rsidRPr="000F5058">
              <w:rPr>
                <w:rFonts w:ascii="Calibri" w:hAnsi="Calibri" w:cs="Calibri"/>
              </w:rPr>
              <w:t>User Contact Details:</w:t>
            </w:r>
          </w:p>
        </w:tc>
        <w:tc>
          <w:tcPr>
            <w:tcW w:w="917" w:type="pct"/>
            <w:shd w:val="clear" w:color="auto" w:fill="B2ECFB" w:themeFill="accent5" w:themeFillTint="66"/>
            <w:vAlign w:val="center"/>
          </w:tcPr>
          <w:p w14:paraId="29E1DE50" w14:textId="77777777" w:rsidR="00787801" w:rsidRPr="000F5058" w:rsidRDefault="00787801" w:rsidP="00787801">
            <w:pPr>
              <w:jc w:val="right"/>
              <w:rPr>
                <w:rFonts w:ascii="Calibri" w:hAnsi="Calibri" w:cs="Calibri"/>
              </w:rPr>
            </w:pPr>
            <w:r w:rsidRPr="000F5058">
              <w:rPr>
                <w:rFonts w:ascii="Calibri" w:hAnsi="Calibri" w:cs="Calibri"/>
              </w:rPr>
              <w:t>Organisation:</w:t>
            </w:r>
          </w:p>
        </w:tc>
        <w:tc>
          <w:tcPr>
            <w:tcW w:w="2860" w:type="pct"/>
            <w:vAlign w:val="center"/>
          </w:tcPr>
          <w:p w14:paraId="591A678C" w14:textId="77777777" w:rsidR="00787801" w:rsidRPr="00BC3CAC" w:rsidRDefault="00787801" w:rsidP="00787801">
            <w:pPr>
              <w:rPr>
                <w:rFonts w:cs="Arial"/>
              </w:rPr>
            </w:pPr>
            <w:r>
              <w:rPr>
                <w:rFonts w:cs="Arial"/>
              </w:rPr>
              <w:fldChar w:fldCharType="begin"/>
            </w:r>
            <w:r>
              <w:rPr>
                <w:rFonts w:cs="Arial"/>
              </w:rPr>
              <w:instrText xml:space="preserve"> MERGEFIELD  h1_organisation  \* MERGEFORMAT </w:instrText>
            </w:r>
            <w:r>
              <w:rPr>
                <w:rFonts w:cs="Arial"/>
              </w:rPr>
              <w:fldChar w:fldCharType="separate"/>
            </w:r>
            <w:r>
              <w:rPr>
                <w:rFonts w:cs="Arial"/>
                <w:noProof/>
              </w:rPr>
              <w:t>«h1_organisation»</w:t>
            </w:r>
            <w:r>
              <w:rPr>
                <w:rFonts w:cs="Arial"/>
              </w:rPr>
              <w:fldChar w:fldCharType="end"/>
            </w:r>
          </w:p>
        </w:tc>
      </w:tr>
      <w:tr w:rsidR="00787801" w:rsidRPr="00BC3CAC" w14:paraId="40C4BE86" w14:textId="77777777" w:rsidTr="00787801">
        <w:trPr>
          <w:trHeight w:val="403"/>
        </w:trPr>
        <w:tc>
          <w:tcPr>
            <w:tcW w:w="1223" w:type="pct"/>
            <w:vMerge/>
            <w:shd w:val="clear" w:color="auto" w:fill="B2ECFB" w:themeFill="accent5" w:themeFillTint="66"/>
            <w:vAlign w:val="center"/>
          </w:tcPr>
          <w:p w14:paraId="48CC4668" w14:textId="77777777" w:rsidR="00787801" w:rsidRPr="000F5058" w:rsidRDefault="00787801" w:rsidP="00787801">
            <w:pPr>
              <w:jc w:val="right"/>
              <w:rPr>
                <w:rFonts w:ascii="Calibri" w:hAnsi="Calibri" w:cs="Calibri"/>
              </w:rPr>
            </w:pPr>
          </w:p>
        </w:tc>
        <w:tc>
          <w:tcPr>
            <w:tcW w:w="917" w:type="pct"/>
            <w:shd w:val="clear" w:color="auto" w:fill="B2ECFB" w:themeFill="accent5" w:themeFillTint="66"/>
            <w:vAlign w:val="center"/>
          </w:tcPr>
          <w:p w14:paraId="5FB5DA52" w14:textId="77777777" w:rsidR="00787801" w:rsidRPr="000F5058" w:rsidRDefault="00787801" w:rsidP="00787801">
            <w:pPr>
              <w:jc w:val="right"/>
              <w:rPr>
                <w:rFonts w:ascii="Calibri" w:hAnsi="Calibri" w:cs="Calibri"/>
              </w:rPr>
            </w:pPr>
            <w:r w:rsidRPr="000F5058">
              <w:rPr>
                <w:rFonts w:ascii="Calibri" w:hAnsi="Calibri" w:cs="Calibri"/>
              </w:rPr>
              <w:t>Name:</w:t>
            </w:r>
          </w:p>
        </w:tc>
        <w:tc>
          <w:tcPr>
            <w:tcW w:w="2860" w:type="pct"/>
            <w:vAlign w:val="center"/>
          </w:tcPr>
          <w:p w14:paraId="5E85741F" w14:textId="77777777" w:rsidR="00787801" w:rsidRPr="00BC3CAC" w:rsidRDefault="00787801" w:rsidP="00787801">
            <w:pPr>
              <w:rPr>
                <w:rFonts w:cs="Arial"/>
              </w:rPr>
            </w:pPr>
            <w:r>
              <w:rPr>
                <w:rFonts w:cs="Arial"/>
              </w:rPr>
              <w:fldChar w:fldCharType="begin"/>
            </w:r>
            <w:r>
              <w:rPr>
                <w:rFonts w:cs="Arial"/>
              </w:rPr>
              <w:instrText xml:space="preserve"> MERGEFIELD  h1_name  \* MERGEFORMAT </w:instrText>
            </w:r>
            <w:r>
              <w:rPr>
                <w:rFonts w:cs="Arial"/>
              </w:rPr>
              <w:fldChar w:fldCharType="separate"/>
            </w:r>
            <w:r>
              <w:rPr>
                <w:rFonts w:cs="Arial"/>
                <w:noProof/>
              </w:rPr>
              <w:t>«h1_name»</w:t>
            </w:r>
            <w:r>
              <w:rPr>
                <w:rFonts w:cs="Arial"/>
              </w:rPr>
              <w:fldChar w:fldCharType="end"/>
            </w:r>
          </w:p>
        </w:tc>
      </w:tr>
      <w:tr w:rsidR="00787801" w:rsidRPr="00BC3CAC" w14:paraId="78B0D5F9" w14:textId="77777777" w:rsidTr="00787801">
        <w:trPr>
          <w:trHeight w:val="403"/>
        </w:trPr>
        <w:tc>
          <w:tcPr>
            <w:tcW w:w="1223" w:type="pct"/>
            <w:vMerge/>
            <w:shd w:val="clear" w:color="auto" w:fill="B2ECFB" w:themeFill="accent5" w:themeFillTint="66"/>
            <w:vAlign w:val="center"/>
          </w:tcPr>
          <w:p w14:paraId="56CDFEC8" w14:textId="77777777" w:rsidR="00787801" w:rsidRPr="000F5058" w:rsidRDefault="00787801" w:rsidP="00787801">
            <w:pPr>
              <w:jc w:val="right"/>
              <w:rPr>
                <w:rFonts w:ascii="Calibri" w:hAnsi="Calibri" w:cs="Calibri"/>
              </w:rPr>
            </w:pPr>
          </w:p>
        </w:tc>
        <w:tc>
          <w:tcPr>
            <w:tcW w:w="917" w:type="pct"/>
            <w:shd w:val="clear" w:color="auto" w:fill="B2ECFB" w:themeFill="accent5" w:themeFillTint="66"/>
            <w:vAlign w:val="center"/>
          </w:tcPr>
          <w:p w14:paraId="37B43245" w14:textId="77777777" w:rsidR="00787801" w:rsidRPr="000F5058" w:rsidRDefault="00787801" w:rsidP="00787801">
            <w:pPr>
              <w:jc w:val="right"/>
              <w:rPr>
                <w:rFonts w:ascii="Calibri" w:hAnsi="Calibri" w:cs="Calibri"/>
              </w:rPr>
            </w:pPr>
            <w:r w:rsidRPr="000F5058">
              <w:rPr>
                <w:rFonts w:ascii="Calibri" w:hAnsi="Calibri" w:cs="Calibri"/>
              </w:rPr>
              <w:t>Email:</w:t>
            </w:r>
          </w:p>
        </w:tc>
        <w:tc>
          <w:tcPr>
            <w:tcW w:w="2860" w:type="pct"/>
            <w:vAlign w:val="center"/>
          </w:tcPr>
          <w:p w14:paraId="16F96553" w14:textId="77777777" w:rsidR="00787801" w:rsidRPr="00BC3CAC" w:rsidRDefault="00787801" w:rsidP="00787801">
            <w:pPr>
              <w:rPr>
                <w:rFonts w:cs="Arial"/>
              </w:rPr>
            </w:pPr>
            <w:r>
              <w:rPr>
                <w:rFonts w:cs="Arial"/>
              </w:rPr>
              <w:fldChar w:fldCharType="begin"/>
            </w:r>
            <w:r>
              <w:rPr>
                <w:rFonts w:cs="Arial"/>
              </w:rPr>
              <w:instrText xml:space="preserve"> MERGEFIELD  h1_email  \* MERGEFORMAT </w:instrText>
            </w:r>
            <w:r>
              <w:rPr>
                <w:rFonts w:cs="Arial"/>
              </w:rPr>
              <w:fldChar w:fldCharType="separate"/>
            </w:r>
            <w:r>
              <w:rPr>
                <w:rFonts w:cs="Arial"/>
                <w:noProof/>
              </w:rPr>
              <w:t>«h1_email»</w:t>
            </w:r>
            <w:r>
              <w:rPr>
                <w:rFonts w:cs="Arial"/>
              </w:rPr>
              <w:fldChar w:fldCharType="end"/>
            </w:r>
          </w:p>
        </w:tc>
      </w:tr>
      <w:tr w:rsidR="00787801" w:rsidRPr="00BC3CAC" w14:paraId="422DD1C8" w14:textId="77777777" w:rsidTr="00787801">
        <w:trPr>
          <w:trHeight w:val="403"/>
        </w:trPr>
        <w:tc>
          <w:tcPr>
            <w:tcW w:w="1223" w:type="pct"/>
            <w:vMerge/>
            <w:shd w:val="clear" w:color="auto" w:fill="B2ECFB" w:themeFill="accent5" w:themeFillTint="66"/>
            <w:vAlign w:val="center"/>
          </w:tcPr>
          <w:p w14:paraId="330DB3D5" w14:textId="77777777" w:rsidR="00787801" w:rsidRPr="000F5058" w:rsidRDefault="00787801" w:rsidP="00787801">
            <w:pPr>
              <w:jc w:val="right"/>
              <w:rPr>
                <w:rFonts w:ascii="Calibri" w:hAnsi="Calibri" w:cs="Calibri"/>
              </w:rPr>
            </w:pPr>
          </w:p>
        </w:tc>
        <w:tc>
          <w:tcPr>
            <w:tcW w:w="917" w:type="pct"/>
            <w:shd w:val="clear" w:color="auto" w:fill="B2ECFB" w:themeFill="accent5" w:themeFillTint="66"/>
            <w:vAlign w:val="center"/>
          </w:tcPr>
          <w:p w14:paraId="2FB8CE51" w14:textId="77777777" w:rsidR="00787801" w:rsidRPr="000F5058" w:rsidRDefault="00787801" w:rsidP="00787801">
            <w:pPr>
              <w:jc w:val="right"/>
              <w:rPr>
                <w:rFonts w:ascii="Calibri" w:hAnsi="Calibri" w:cs="Calibri"/>
              </w:rPr>
            </w:pPr>
            <w:r w:rsidRPr="000F5058">
              <w:rPr>
                <w:rFonts w:ascii="Calibri" w:hAnsi="Calibri" w:cs="Calibri"/>
              </w:rPr>
              <w:t>Telephone:</w:t>
            </w:r>
          </w:p>
        </w:tc>
        <w:tc>
          <w:tcPr>
            <w:tcW w:w="2860" w:type="pct"/>
            <w:vAlign w:val="center"/>
          </w:tcPr>
          <w:p w14:paraId="5FCFCE65" w14:textId="77777777" w:rsidR="00787801" w:rsidRPr="00BC3CAC" w:rsidRDefault="00787801" w:rsidP="00787801">
            <w:pPr>
              <w:rPr>
                <w:rFonts w:cs="Arial"/>
              </w:rPr>
            </w:pPr>
            <w:r>
              <w:rPr>
                <w:rFonts w:cs="Arial"/>
              </w:rPr>
              <w:fldChar w:fldCharType="begin"/>
            </w:r>
            <w:r>
              <w:rPr>
                <w:rFonts w:cs="Arial"/>
              </w:rPr>
              <w:instrText xml:space="preserve"> MERGEFIELD  h1_telephone  \* MERGEFORMAT </w:instrText>
            </w:r>
            <w:r>
              <w:rPr>
                <w:rFonts w:cs="Arial"/>
              </w:rPr>
              <w:fldChar w:fldCharType="separate"/>
            </w:r>
            <w:r>
              <w:rPr>
                <w:rFonts w:cs="Arial"/>
                <w:noProof/>
              </w:rPr>
              <w:t>«h1_telephone»</w:t>
            </w:r>
            <w:r>
              <w:rPr>
                <w:rFonts w:cs="Arial"/>
              </w:rPr>
              <w:fldChar w:fldCharType="end"/>
            </w:r>
          </w:p>
        </w:tc>
      </w:tr>
      <w:tr w:rsidR="00787801" w:rsidRPr="00BC3CAC" w14:paraId="32A9764E" w14:textId="77777777" w:rsidTr="00787801">
        <w:trPr>
          <w:trHeight w:val="403"/>
        </w:trPr>
        <w:tc>
          <w:tcPr>
            <w:tcW w:w="1223" w:type="pct"/>
            <w:shd w:val="clear" w:color="auto" w:fill="B2ECFB" w:themeFill="accent5" w:themeFillTint="66"/>
            <w:vAlign w:val="center"/>
          </w:tcPr>
          <w:p w14:paraId="72D5BE5E" w14:textId="77777777" w:rsidR="00787801" w:rsidRPr="000F5058" w:rsidRDefault="00787801" w:rsidP="00787801">
            <w:pPr>
              <w:jc w:val="right"/>
              <w:rPr>
                <w:rFonts w:ascii="Calibri" w:hAnsi="Calibri" w:cs="Calibri"/>
              </w:rPr>
            </w:pPr>
            <w:r>
              <w:rPr>
                <w:rFonts w:ascii="Calibri" w:hAnsi="Calibri" w:cs="Calibri"/>
              </w:rPr>
              <w:t>Customer decision on Change Pack</w:t>
            </w:r>
            <w:r w:rsidRPr="000F5058">
              <w:rPr>
                <w:rFonts w:ascii="Calibri" w:hAnsi="Calibri" w:cs="Calibri"/>
              </w:rPr>
              <w:t>:</w:t>
            </w:r>
          </w:p>
        </w:tc>
        <w:tc>
          <w:tcPr>
            <w:tcW w:w="3777" w:type="pct"/>
            <w:gridSpan w:val="2"/>
            <w:vAlign w:val="center"/>
          </w:tcPr>
          <w:p w14:paraId="0CF51EC0" w14:textId="77777777" w:rsidR="00787801" w:rsidRPr="00BC3CAC" w:rsidRDefault="00787801" w:rsidP="00787801">
            <w:pPr>
              <w:rPr>
                <w:rFonts w:cs="Arial"/>
              </w:rPr>
            </w:pPr>
            <w:r>
              <w:rPr>
                <w:rFonts w:cs="Arial"/>
              </w:rPr>
              <w:fldChar w:fldCharType="begin"/>
            </w:r>
            <w:r>
              <w:rPr>
                <w:rFonts w:cs="Arial"/>
              </w:rPr>
              <w:instrText xml:space="preserve"> MERGEFIELD  h1_userDataStatus  \* MERGEFORMAT </w:instrText>
            </w:r>
            <w:r>
              <w:rPr>
                <w:rFonts w:cs="Arial"/>
              </w:rPr>
              <w:fldChar w:fldCharType="separate"/>
            </w:r>
            <w:r>
              <w:rPr>
                <w:rFonts w:cs="Arial"/>
                <w:noProof/>
              </w:rPr>
              <w:t>«h1_userDataStatus»</w:t>
            </w:r>
            <w:r>
              <w:rPr>
                <w:rFonts w:cs="Arial"/>
              </w:rPr>
              <w:fldChar w:fldCharType="end"/>
            </w:r>
          </w:p>
        </w:tc>
      </w:tr>
      <w:tr w:rsidR="00787801" w:rsidRPr="00BC3CAC" w14:paraId="527FE62F" w14:textId="77777777" w:rsidTr="00787801">
        <w:trPr>
          <w:trHeight w:val="403"/>
        </w:trPr>
        <w:tc>
          <w:tcPr>
            <w:tcW w:w="1223" w:type="pct"/>
            <w:shd w:val="clear" w:color="auto" w:fill="B2ECFB" w:themeFill="accent5" w:themeFillTint="66"/>
            <w:vAlign w:val="center"/>
          </w:tcPr>
          <w:p w14:paraId="2A2C5DE9" w14:textId="77777777" w:rsidR="00787801" w:rsidRPr="000F5058" w:rsidRDefault="00787801" w:rsidP="00787801">
            <w:pPr>
              <w:jc w:val="right"/>
              <w:rPr>
                <w:rFonts w:ascii="Calibri" w:hAnsi="Calibri" w:cs="Calibri"/>
              </w:rPr>
            </w:pPr>
            <w:r>
              <w:rPr>
                <w:rFonts w:ascii="Calibri" w:hAnsi="Calibri" w:cs="Calibri"/>
              </w:rPr>
              <w:t>Commercial impacts:</w:t>
            </w:r>
          </w:p>
        </w:tc>
        <w:tc>
          <w:tcPr>
            <w:tcW w:w="3777" w:type="pct"/>
            <w:gridSpan w:val="2"/>
            <w:vAlign w:val="center"/>
          </w:tcPr>
          <w:p w14:paraId="031B89BE" w14:textId="77777777" w:rsidR="00787801" w:rsidRDefault="00787801" w:rsidP="00787801">
            <w:pPr>
              <w:rPr>
                <w:rFonts w:cs="Arial"/>
                <w:szCs w:val="20"/>
              </w:rPr>
            </w:pPr>
            <w:r>
              <w:rPr>
                <w:rFonts w:cs="Arial"/>
              </w:rPr>
              <w:fldChar w:fldCharType="begin"/>
            </w:r>
            <w:r>
              <w:rPr>
                <w:rFonts w:cs="Arial"/>
              </w:rPr>
              <w:instrText xml:space="preserve"> MERGEFIELD  h1_commercial_impacts  \* MERGEFORMAT </w:instrText>
            </w:r>
            <w:r>
              <w:rPr>
                <w:rFonts w:cs="Arial"/>
              </w:rPr>
              <w:fldChar w:fldCharType="separate"/>
            </w:r>
            <w:r>
              <w:rPr>
                <w:rFonts w:cs="Arial"/>
                <w:noProof/>
              </w:rPr>
              <w:t>«h1_commercial_impacts»</w:t>
            </w:r>
            <w:r>
              <w:rPr>
                <w:rFonts w:cs="Arial"/>
              </w:rPr>
              <w:fldChar w:fldCharType="end"/>
            </w:r>
          </w:p>
        </w:tc>
      </w:tr>
      <w:tr w:rsidR="00787801" w:rsidRPr="00BC3CAC" w14:paraId="05481CC9" w14:textId="77777777" w:rsidTr="00787801">
        <w:trPr>
          <w:trHeight w:val="403"/>
        </w:trPr>
        <w:tc>
          <w:tcPr>
            <w:tcW w:w="1223" w:type="pct"/>
            <w:shd w:val="clear" w:color="auto" w:fill="B2ECFB" w:themeFill="accent5" w:themeFillTint="66"/>
            <w:vAlign w:val="center"/>
          </w:tcPr>
          <w:p w14:paraId="0FAE80B5" w14:textId="77777777" w:rsidR="00787801" w:rsidRPr="000F5058" w:rsidRDefault="00787801" w:rsidP="00787801">
            <w:pPr>
              <w:jc w:val="right"/>
              <w:rPr>
                <w:rFonts w:ascii="Calibri" w:hAnsi="Calibri" w:cs="Calibri"/>
              </w:rPr>
            </w:pPr>
            <w:r w:rsidRPr="000F5058">
              <w:rPr>
                <w:rFonts w:ascii="Calibri" w:hAnsi="Calibri" w:cs="Calibri"/>
              </w:rPr>
              <w:t>Representation Publication:</w:t>
            </w:r>
          </w:p>
        </w:tc>
        <w:tc>
          <w:tcPr>
            <w:tcW w:w="3777" w:type="pct"/>
            <w:gridSpan w:val="2"/>
            <w:vAlign w:val="center"/>
          </w:tcPr>
          <w:p w14:paraId="348C4BE3" w14:textId="77777777" w:rsidR="00787801" w:rsidRPr="00BC3CAC" w:rsidRDefault="00787801" w:rsidP="00787801">
            <w:pPr>
              <w:rPr>
                <w:rFonts w:cs="Arial"/>
                <w:szCs w:val="20"/>
              </w:rPr>
            </w:pPr>
            <w:r>
              <w:rPr>
                <w:rFonts w:cs="Arial"/>
                <w:szCs w:val="20"/>
              </w:rPr>
              <w:fldChar w:fldCharType="begin"/>
            </w:r>
            <w:r>
              <w:rPr>
                <w:rFonts w:cs="Arial"/>
                <w:szCs w:val="20"/>
              </w:rPr>
              <w:instrText xml:space="preserve"> MERGEFIELD  h1_consultation  \* MERGEFORMAT </w:instrText>
            </w:r>
            <w:r>
              <w:rPr>
                <w:rFonts w:cs="Arial"/>
                <w:szCs w:val="20"/>
              </w:rPr>
              <w:fldChar w:fldCharType="separate"/>
            </w:r>
            <w:r>
              <w:rPr>
                <w:rFonts w:cs="Arial"/>
                <w:noProof/>
                <w:szCs w:val="20"/>
              </w:rPr>
              <w:t>«h1_consultation»</w:t>
            </w:r>
            <w:r>
              <w:rPr>
                <w:rFonts w:cs="Arial"/>
                <w:szCs w:val="20"/>
              </w:rPr>
              <w:fldChar w:fldCharType="end"/>
            </w:r>
          </w:p>
        </w:tc>
      </w:tr>
      <w:tr w:rsidR="00787801" w:rsidRPr="00BC3CAC" w14:paraId="7FAE8CB3" w14:textId="77777777" w:rsidTr="00787801">
        <w:trPr>
          <w:trHeight w:val="403"/>
        </w:trPr>
        <w:tc>
          <w:tcPr>
            <w:tcW w:w="1223" w:type="pct"/>
            <w:shd w:val="clear" w:color="auto" w:fill="B2ECFB" w:themeFill="accent5" w:themeFillTint="66"/>
            <w:vAlign w:val="center"/>
          </w:tcPr>
          <w:p w14:paraId="3A84EBEA" w14:textId="77777777" w:rsidR="00787801" w:rsidRPr="000F5058" w:rsidRDefault="00787801" w:rsidP="00787801">
            <w:pPr>
              <w:jc w:val="right"/>
              <w:rPr>
                <w:rFonts w:ascii="Calibri" w:hAnsi="Calibri" w:cs="Calibri"/>
              </w:rPr>
            </w:pPr>
            <w:r w:rsidRPr="000F5058">
              <w:rPr>
                <w:rFonts w:ascii="Calibri" w:hAnsi="Calibri" w:cs="Calibri"/>
              </w:rPr>
              <w:t>Representation Comments:</w:t>
            </w:r>
          </w:p>
        </w:tc>
        <w:tc>
          <w:tcPr>
            <w:tcW w:w="3777" w:type="pct"/>
            <w:gridSpan w:val="2"/>
            <w:vAlign w:val="center"/>
          </w:tcPr>
          <w:p w14:paraId="185B3FE2" w14:textId="77777777" w:rsidR="00787801" w:rsidRPr="00BC3CAC" w:rsidRDefault="00787801" w:rsidP="00787801">
            <w:pPr>
              <w:rPr>
                <w:rFonts w:cs="Arial"/>
              </w:rPr>
            </w:pPr>
            <w:r>
              <w:rPr>
                <w:rFonts w:cs="Arial"/>
              </w:rPr>
              <w:fldChar w:fldCharType="begin"/>
            </w:r>
            <w:r>
              <w:rPr>
                <w:rFonts w:cs="Arial"/>
              </w:rPr>
              <w:instrText xml:space="preserve"> MERGEFIELD  h1_userDataComments  \* MERGEFORMAT </w:instrText>
            </w:r>
            <w:r>
              <w:rPr>
                <w:rFonts w:cs="Arial"/>
              </w:rPr>
              <w:fldChar w:fldCharType="separate"/>
            </w:r>
            <w:r>
              <w:rPr>
                <w:rFonts w:cs="Arial"/>
                <w:noProof/>
              </w:rPr>
              <w:t>«h1_userDataComments»</w:t>
            </w:r>
            <w:r>
              <w:rPr>
                <w:rFonts w:cs="Arial"/>
              </w:rPr>
              <w:fldChar w:fldCharType="end"/>
            </w:r>
          </w:p>
        </w:tc>
      </w:tr>
    </w:tbl>
    <w:p w14:paraId="565C4DA4" w14:textId="77777777" w:rsidR="00787801" w:rsidRDefault="00787801" w:rsidP="00787801"/>
    <w:p w14:paraId="2E1B7195" w14:textId="77777777" w:rsidR="00787801" w:rsidRPr="000F5058" w:rsidRDefault="00787801" w:rsidP="00787801">
      <w:pPr>
        <w:pStyle w:val="Heading1"/>
        <w:rPr>
          <w:rFonts w:ascii="Calibri" w:hAnsi="Calibri" w:cs="Calibri"/>
        </w:rPr>
      </w:pPr>
      <w:r w:rsidRPr="000F5058">
        <w:rPr>
          <w:rFonts w:ascii="Calibri" w:hAnsi="Calibri" w:cs="Calibri"/>
        </w:rPr>
        <w:t xml:space="preserve">Xoserve’ s Response </w:t>
      </w:r>
    </w:p>
    <w:tbl>
      <w:tblPr>
        <w:tblStyle w:val="TableGrid"/>
        <w:tblW w:w="5018" w:type="pct"/>
        <w:tblInd w:w="-34" w:type="dxa"/>
        <w:tblLayout w:type="fixed"/>
        <w:tblLook w:val="04A0" w:firstRow="1" w:lastRow="0" w:firstColumn="1" w:lastColumn="0" w:noHBand="0" w:noVBand="1"/>
      </w:tblPr>
      <w:tblGrid>
        <w:gridCol w:w="2567"/>
        <w:gridCol w:w="7927"/>
      </w:tblGrid>
      <w:tr w:rsidR="00787801" w:rsidRPr="00BC3CAC" w14:paraId="7E55820C" w14:textId="77777777" w:rsidTr="00787801">
        <w:trPr>
          <w:trHeight w:val="663"/>
        </w:trPr>
        <w:tc>
          <w:tcPr>
            <w:tcW w:w="1223" w:type="pct"/>
            <w:shd w:val="clear" w:color="auto" w:fill="B2ECFB" w:themeFill="accent5" w:themeFillTint="66"/>
            <w:vAlign w:val="center"/>
          </w:tcPr>
          <w:p w14:paraId="6DE13545" w14:textId="77777777" w:rsidR="00787801" w:rsidRPr="000F5058" w:rsidRDefault="00787801" w:rsidP="00787801">
            <w:pPr>
              <w:jc w:val="right"/>
              <w:rPr>
                <w:rFonts w:ascii="Calibri" w:hAnsi="Calibri" w:cs="Calibri"/>
                <w:szCs w:val="20"/>
              </w:rPr>
            </w:pPr>
            <w:r w:rsidRPr="000F5058">
              <w:rPr>
                <w:rFonts w:ascii="Calibri" w:hAnsi="Calibri" w:cs="Calibri"/>
                <w:szCs w:val="20"/>
              </w:rPr>
              <w:t>Xoserve Response to Organisations Comments:</w:t>
            </w:r>
          </w:p>
        </w:tc>
        <w:tc>
          <w:tcPr>
            <w:tcW w:w="3777" w:type="pct"/>
            <w:vAlign w:val="center"/>
          </w:tcPr>
          <w:p w14:paraId="73C59797" w14:textId="77777777" w:rsidR="00787801" w:rsidRPr="00BC3CAC" w:rsidRDefault="00787801" w:rsidP="00787801">
            <w:pPr>
              <w:rPr>
                <w:rFonts w:cs="Arial"/>
                <w:szCs w:val="20"/>
              </w:rPr>
            </w:pPr>
            <w:r>
              <w:rPr>
                <w:rFonts w:cs="Arial"/>
                <w:szCs w:val="20"/>
              </w:rPr>
              <w:fldChar w:fldCharType="begin"/>
            </w:r>
            <w:r>
              <w:rPr>
                <w:rFonts w:cs="Arial"/>
                <w:szCs w:val="20"/>
              </w:rPr>
              <w:instrText xml:space="preserve"> MERGEFIELD  h1_xoserveResponse  \* MERGEFORMAT </w:instrText>
            </w:r>
            <w:r>
              <w:rPr>
                <w:rFonts w:cs="Arial"/>
                <w:szCs w:val="20"/>
              </w:rPr>
              <w:fldChar w:fldCharType="separate"/>
            </w:r>
            <w:r>
              <w:rPr>
                <w:rFonts w:cs="Arial"/>
                <w:noProof/>
                <w:szCs w:val="20"/>
              </w:rPr>
              <w:t>«h1_xoserveResponse»</w:t>
            </w:r>
            <w:r>
              <w:rPr>
                <w:rFonts w:cs="Arial"/>
                <w:szCs w:val="20"/>
              </w:rPr>
              <w:fldChar w:fldCharType="end"/>
            </w:r>
          </w:p>
        </w:tc>
      </w:tr>
    </w:tbl>
    <w:p w14:paraId="316B12DA" w14:textId="77777777" w:rsidR="00787801" w:rsidRDefault="00787801" w:rsidP="00787801"/>
    <w:p w14:paraId="73BEFED9" w14:textId="77777777" w:rsidR="00787801" w:rsidRPr="000F5058" w:rsidRDefault="00787801" w:rsidP="00787801">
      <w:pPr>
        <w:rPr>
          <w:rFonts w:ascii="Calibri" w:hAnsi="Calibri" w:cs="Calibri"/>
        </w:rPr>
      </w:pPr>
      <w:r w:rsidRPr="000F5058">
        <w:rPr>
          <w:rFonts w:ascii="Calibri" w:hAnsi="Calibri" w:cs="Calibri"/>
        </w:rPr>
        <w:t xml:space="preserve">Please send the completed representation response to </w:t>
      </w:r>
      <w:hyperlink r:id="rId29" w:history="1">
        <w:r w:rsidRPr="000F5058">
          <w:rPr>
            <w:rStyle w:val="Hyperlink"/>
            <w:rFonts w:ascii="Calibri" w:hAnsi="Calibri" w:cs="Calibri"/>
          </w:rPr>
          <w:t>uklink@xoserve.com</w:t>
        </w:r>
      </w:hyperlink>
      <w:r w:rsidRPr="000F5058">
        <w:rPr>
          <w:rFonts w:ascii="Calibri" w:hAnsi="Calibri" w:cs="Calibri"/>
        </w:rPr>
        <w:t xml:space="preserve"> </w:t>
      </w:r>
    </w:p>
    <w:p w14:paraId="0143B9E1" w14:textId="77777777" w:rsidR="00787801" w:rsidRDefault="00787801" w:rsidP="00787801"/>
    <w:p w14:paraId="1E3EA7B6" w14:textId="77777777" w:rsidR="00787801" w:rsidRDefault="00787801" w:rsidP="00787801">
      <w:r>
        <w:rPr>
          <w:noProof/>
        </w:rPr>
        <w:fldChar w:fldCharType="begin"/>
      </w:r>
      <w:r>
        <w:rPr>
          <w:noProof/>
        </w:rPr>
        <w:instrText xml:space="preserve"> MERGEFIELD  RangeEnd:HDS  \* MERGEFORMAT </w:instrText>
      </w:r>
      <w:r>
        <w:rPr>
          <w:noProof/>
        </w:rPr>
        <w:fldChar w:fldCharType="separate"/>
      </w:r>
      <w:r>
        <w:rPr>
          <w:noProof/>
        </w:rPr>
        <w:t>«RangeEnd:HDS»</w:t>
      </w:r>
      <w:r>
        <w:rPr>
          <w:noProof/>
        </w:rPr>
        <w:fldChar w:fldCharType="end"/>
      </w:r>
    </w:p>
    <w:p w14:paraId="64B4A2B8" w14:textId="77777777" w:rsidR="0042050A" w:rsidRDefault="0042050A" w:rsidP="0042050A">
      <w:pPr>
        <w:pStyle w:val="Title"/>
      </w:pPr>
    </w:p>
    <w:p w14:paraId="00D35BA1" w14:textId="77777777" w:rsidR="0042050A" w:rsidRDefault="0042050A" w:rsidP="0042050A">
      <w:pPr>
        <w:pStyle w:val="Title"/>
      </w:pPr>
    </w:p>
    <w:p w14:paraId="2768C3AB" w14:textId="77777777" w:rsidR="00671A52" w:rsidRDefault="00671A52" w:rsidP="00BF4800">
      <w:pPr>
        <w:pStyle w:val="Title"/>
      </w:pPr>
    </w:p>
    <w:p w14:paraId="4632C35E" w14:textId="77777777" w:rsidR="001B5A2B" w:rsidRDefault="001B5A2B" w:rsidP="00BF4800">
      <w:pPr>
        <w:pStyle w:val="Title"/>
        <w:rPr>
          <w:rFonts w:ascii="Calibri" w:hAnsi="Calibri" w:cs="Calibri"/>
        </w:rPr>
      </w:pPr>
    </w:p>
    <w:p w14:paraId="300824D6" w14:textId="5544AE33" w:rsidR="005A2C24" w:rsidRPr="00004AE0" w:rsidRDefault="005A2C24" w:rsidP="005A2C24">
      <w:pPr>
        <w:pStyle w:val="Title"/>
        <w:rPr>
          <w:rFonts w:ascii="Calibri" w:hAnsi="Calibri" w:cs="Calibri"/>
        </w:rPr>
      </w:pPr>
      <w:r w:rsidRPr="00004AE0">
        <w:rPr>
          <w:rFonts w:ascii="Calibri" w:hAnsi="Calibri" w:cs="Calibri"/>
        </w:rPr>
        <w:lastRenderedPageBreak/>
        <w:t>Version Control</w:t>
      </w:r>
    </w:p>
    <w:p w14:paraId="4379E49B" w14:textId="77777777" w:rsidR="005A2C24" w:rsidRPr="00004AE0" w:rsidRDefault="005A2C24" w:rsidP="005A2C24">
      <w:pPr>
        <w:pStyle w:val="Heading1"/>
        <w:rPr>
          <w:rFonts w:ascii="Calibri" w:hAnsi="Calibri" w:cs="Calibri"/>
        </w:rPr>
      </w:pPr>
      <w:r w:rsidRPr="00004AE0">
        <w:rPr>
          <w:rFonts w:ascii="Calibri" w:hAnsi="Calibri" w:cs="Calibri"/>
        </w:rPr>
        <w:t>Document</w:t>
      </w:r>
    </w:p>
    <w:tbl>
      <w:tblPr>
        <w:tblStyle w:val="TableGrid"/>
        <w:tblW w:w="5000" w:type="pct"/>
        <w:tblLayout w:type="fixed"/>
        <w:tblLook w:val="04A0" w:firstRow="1" w:lastRow="0" w:firstColumn="1" w:lastColumn="0" w:noHBand="0" w:noVBand="1"/>
      </w:tblPr>
      <w:tblGrid>
        <w:gridCol w:w="1246"/>
        <w:gridCol w:w="1602"/>
        <w:gridCol w:w="1604"/>
        <w:gridCol w:w="1926"/>
        <w:gridCol w:w="4078"/>
      </w:tblGrid>
      <w:tr w:rsidR="005A2C24" w:rsidRPr="00004AE0" w14:paraId="51A3B610" w14:textId="77777777" w:rsidTr="00787801">
        <w:trPr>
          <w:trHeight w:val="403"/>
        </w:trPr>
        <w:tc>
          <w:tcPr>
            <w:tcW w:w="596" w:type="pct"/>
            <w:shd w:val="clear" w:color="auto" w:fill="B2ECFB" w:themeFill="accent5" w:themeFillTint="66"/>
            <w:vAlign w:val="center"/>
          </w:tcPr>
          <w:p w14:paraId="3643F75C" w14:textId="77777777" w:rsidR="005A2C24" w:rsidRPr="00004AE0" w:rsidRDefault="005A2C24" w:rsidP="00787801">
            <w:pPr>
              <w:rPr>
                <w:rFonts w:ascii="Calibri" w:hAnsi="Calibri" w:cs="Calibri"/>
                <w:szCs w:val="20"/>
              </w:rPr>
            </w:pPr>
            <w:r w:rsidRPr="00004AE0">
              <w:rPr>
                <w:rFonts w:ascii="Calibri" w:hAnsi="Calibri" w:cs="Calibri"/>
                <w:szCs w:val="20"/>
              </w:rPr>
              <w:t>Version</w:t>
            </w:r>
          </w:p>
        </w:tc>
        <w:tc>
          <w:tcPr>
            <w:tcW w:w="766" w:type="pct"/>
            <w:shd w:val="clear" w:color="auto" w:fill="B2ECFB" w:themeFill="accent5" w:themeFillTint="66"/>
            <w:vAlign w:val="center"/>
          </w:tcPr>
          <w:p w14:paraId="68755139" w14:textId="77777777" w:rsidR="005A2C24" w:rsidRPr="00004AE0" w:rsidRDefault="005A2C24" w:rsidP="00787801">
            <w:pPr>
              <w:rPr>
                <w:rFonts w:ascii="Calibri" w:hAnsi="Calibri" w:cs="Calibri"/>
                <w:szCs w:val="20"/>
              </w:rPr>
            </w:pPr>
            <w:r w:rsidRPr="00004AE0">
              <w:rPr>
                <w:rFonts w:ascii="Calibri" w:hAnsi="Calibri" w:cs="Calibri"/>
                <w:szCs w:val="20"/>
              </w:rPr>
              <w:t>Status</w:t>
            </w:r>
          </w:p>
        </w:tc>
        <w:tc>
          <w:tcPr>
            <w:tcW w:w="767" w:type="pct"/>
            <w:shd w:val="clear" w:color="auto" w:fill="B2ECFB" w:themeFill="accent5" w:themeFillTint="66"/>
            <w:vAlign w:val="center"/>
          </w:tcPr>
          <w:p w14:paraId="77B9D883" w14:textId="77777777" w:rsidR="005A2C24" w:rsidRPr="00004AE0" w:rsidRDefault="005A2C24" w:rsidP="00787801">
            <w:pPr>
              <w:rPr>
                <w:rFonts w:ascii="Calibri" w:hAnsi="Calibri" w:cs="Calibri"/>
                <w:szCs w:val="20"/>
              </w:rPr>
            </w:pPr>
            <w:r w:rsidRPr="00004AE0">
              <w:rPr>
                <w:rFonts w:ascii="Calibri" w:hAnsi="Calibri" w:cs="Calibri"/>
                <w:szCs w:val="20"/>
              </w:rPr>
              <w:t>Date</w:t>
            </w:r>
          </w:p>
        </w:tc>
        <w:tc>
          <w:tcPr>
            <w:tcW w:w="921" w:type="pct"/>
            <w:shd w:val="clear" w:color="auto" w:fill="B2ECFB" w:themeFill="accent5" w:themeFillTint="66"/>
            <w:vAlign w:val="center"/>
          </w:tcPr>
          <w:p w14:paraId="2FB40D81" w14:textId="77777777" w:rsidR="005A2C24" w:rsidRPr="00004AE0" w:rsidRDefault="005A2C24" w:rsidP="00787801">
            <w:pPr>
              <w:rPr>
                <w:rFonts w:ascii="Calibri" w:hAnsi="Calibri" w:cs="Calibri"/>
                <w:szCs w:val="20"/>
              </w:rPr>
            </w:pPr>
            <w:r w:rsidRPr="00004AE0">
              <w:rPr>
                <w:rFonts w:ascii="Calibri" w:hAnsi="Calibri" w:cs="Calibri"/>
                <w:szCs w:val="20"/>
              </w:rPr>
              <w:t>Author(s)</w:t>
            </w:r>
          </w:p>
        </w:tc>
        <w:tc>
          <w:tcPr>
            <w:tcW w:w="1950" w:type="pct"/>
            <w:shd w:val="clear" w:color="auto" w:fill="B2ECFB" w:themeFill="accent5" w:themeFillTint="66"/>
            <w:vAlign w:val="center"/>
          </w:tcPr>
          <w:p w14:paraId="2976E7B4" w14:textId="77777777" w:rsidR="005A2C24" w:rsidRPr="00004AE0" w:rsidRDefault="005A2C24" w:rsidP="00787801">
            <w:pPr>
              <w:rPr>
                <w:rFonts w:ascii="Calibri" w:hAnsi="Calibri" w:cs="Calibri"/>
                <w:szCs w:val="20"/>
              </w:rPr>
            </w:pPr>
            <w:r w:rsidRPr="00004AE0">
              <w:rPr>
                <w:rFonts w:ascii="Calibri" w:hAnsi="Calibri" w:cs="Calibri"/>
              </w:rPr>
              <w:t>Remarks</w:t>
            </w:r>
          </w:p>
        </w:tc>
      </w:tr>
      <w:tr w:rsidR="005A2C24" w:rsidRPr="00004AE0" w14:paraId="0E783C12" w14:textId="77777777" w:rsidTr="00787801">
        <w:trPr>
          <w:trHeight w:val="403"/>
        </w:trPr>
        <w:tc>
          <w:tcPr>
            <w:tcW w:w="596" w:type="pct"/>
            <w:shd w:val="clear" w:color="auto" w:fill="auto"/>
            <w:vAlign w:val="center"/>
          </w:tcPr>
          <w:p w14:paraId="108C5D35" w14:textId="178FB2FA" w:rsidR="005A2C24" w:rsidRPr="00004AE0" w:rsidRDefault="00D360C7" w:rsidP="00787801">
            <w:pPr>
              <w:rPr>
                <w:rFonts w:ascii="Calibri" w:hAnsi="Calibri" w:cs="Calibri"/>
                <w:szCs w:val="20"/>
              </w:rPr>
            </w:pPr>
            <w:r>
              <w:rPr>
                <w:rFonts w:ascii="Calibri" w:hAnsi="Calibri" w:cs="Calibri"/>
                <w:szCs w:val="20"/>
              </w:rPr>
              <w:t>1.0</w:t>
            </w:r>
          </w:p>
        </w:tc>
        <w:tc>
          <w:tcPr>
            <w:tcW w:w="766" w:type="pct"/>
            <w:shd w:val="clear" w:color="auto" w:fill="auto"/>
            <w:vAlign w:val="center"/>
          </w:tcPr>
          <w:p w14:paraId="73E0621D" w14:textId="47B6D170" w:rsidR="005A2C24" w:rsidRPr="00004AE0" w:rsidRDefault="00D360C7" w:rsidP="00787801">
            <w:pPr>
              <w:rPr>
                <w:rFonts w:ascii="Calibri" w:hAnsi="Calibri" w:cs="Calibri"/>
                <w:szCs w:val="20"/>
              </w:rPr>
            </w:pPr>
            <w:r>
              <w:rPr>
                <w:rFonts w:ascii="Calibri" w:hAnsi="Calibri" w:cs="Calibri"/>
                <w:szCs w:val="20"/>
              </w:rPr>
              <w:t>Approved</w:t>
            </w:r>
          </w:p>
        </w:tc>
        <w:tc>
          <w:tcPr>
            <w:tcW w:w="767" w:type="pct"/>
            <w:shd w:val="clear" w:color="auto" w:fill="auto"/>
            <w:vAlign w:val="center"/>
          </w:tcPr>
          <w:p w14:paraId="0220E4A8" w14:textId="4B8D9CDD" w:rsidR="005A2C24" w:rsidRPr="00004AE0" w:rsidRDefault="00A4440D" w:rsidP="00787801">
            <w:pPr>
              <w:rPr>
                <w:rFonts w:ascii="Calibri" w:hAnsi="Calibri" w:cs="Calibri"/>
                <w:szCs w:val="20"/>
              </w:rPr>
            </w:pPr>
            <w:r>
              <w:rPr>
                <w:rFonts w:ascii="Calibri" w:hAnsi="Calibri" w:cs="Calibri"/>
                <w:szCs w:val="20"/>
              </w:rPr>
              <w:t>1</w:t>
            </w:r>
            <w:r w:rsidR="001D78D0">
              <w:rPr>
                <w:rFonts w:ascii="Calibri" w:hAnsi="Calibri" w:cs="Calibri"/>
                <w:szCs w:val="20"/>
              </w:rPr>
              <w:t>2</w:t>
            </w:r>
            <w:r w:rsidR="00050841">
              <w:rPr>
                <w:rFonts w:ascii="Calibri" w:hAnsi="Calibri" w:cs="Calibri"/>
                <w:szCs w:val="20"/>
              </w:rPr>
              <w:t>.07.2024</w:t>
            </w:r>
          </w:p>
        </w:tc>
        <w:tc>
          <w:tcPr>
            <w:tcW w:w="921" w:type="pct"/>
            <w:shd w:val="clear" w:color="auto" w:fill="auto"/>
            <w:vAlign w:val="center"/>
          </w:tcPr>
          <w:p w14:paraId="42F0A6B8" w14:textId="36986B94" w:rsidR="005A2C24" w:rsidRPr="00004AE0" w:rsidRDefault="00050841" w:rsidP="00787801">
            <w:pPr>
              <w:rPr>
                <w:rFonts w:ascii="Calibri" w:hAnsi="Calibri" w:cs="Calibri"/>
                <w:szCs w:val="20"/>
              </w:rPr>
            </w:pPr>
            <w:r>
              <w:rPr>
                <w:rFonts w:ascii="Calibri" w:hAnsi="Calibri" w:cs="Calibri"/>
                <w:szCs w:val="20"/>
              </w:rPr>
              <w:t>Rajiv Patel</w:t>
            </w:r>
          </w:p>
        </w:tc>
        <w:tc>
          <w:tcPr>
            <w:tcW w:w="1950" w:type="pct"/>
            <w:shd w:val="clear" w:color="auto" w:fill="auto"/>
            <w:vAlign w:val="center"/>
          </w:tcPr>
          <w:p w14:paraId="2538C8B3" w14:textId="2E5F82BB" w:rsidR="005A2C24" w:rsidRPr="00004AE0" w:rsidRDefault="00361102" w:rsidP="00787801">
            <w:pPr>
              <w:rPr>
                <w:rFonts w:ascii="Calibri" w:hAnsi="Calibri" w:cs="Calibri"/>
                <w:szCs w:val="20"/>
              </w:rPr>
            </w:pPr>
            <w:r>
              <w:rPr>
                <w:rFonts w:ascii="Calibri" w:hAnsi="Calibri" w:cs="Calibri"/>
                <w:szCs w:val="20"/>
              </w:rPr>
              <w:t>V</w:t>
            </w:r>
            <w:r w:rsidR="00050841">
              <w:rPr>
                <w:rFonts w:ascii="Calibri" w:hAnsi="Calibri" w:cs="Calibri"/>
                <w:szCs w:val="20"/>
              </w:rPr>
              <w:t xml:space="preserve">ersion </w:t>
            </w:r>
            <w:r>
              <w:rPr>
                <w:rFonts w:ascii="Calibri" w:hAnsi="Calibri" w:cs="Calibri"/>
                <w:szCs w:val="20"/>
              </w:rPr>
              <w:t>approved</w:t>
            </w:r>
            <w:r w:rsidR="0026589B">
              <w:rPr>
                <w:rFonts w:ascii="Calibri" w:hAnsi="Calibri" w:cs="Calibri"/>
                <w:szCs w:val="20"/>
              </w:rPr>
              <w:t xml:space="preserve"> by Xoserve.</w:t>
            </w:r>
          </w:p>
        </w:tc>
      </w:tr>
    </w:tbl>
    <w:p w14:paraId="35A52521" w14:textId="77777777" w:rsidR="005A2C24" w:rsidRPr="00004AE0" w:rsidRDefault="005A2C24" w:rsidP="005A2C24">
      <w:pPr>
        <w:pStyle w:val="Heading1"/>
        <w:rPr>
          <w:rFonts w:ascii="Calibri" w:hAnsi="Calibri" w:cs="Calibri"/>
        </w:rPr>
      </w:pPr>
      <w:r w:rsidRPr="00004AE0">
        <w:rPr>
          <w:rFonts w:ascii="Calibri" w:hAnsi="Calibri" w:cs="Calibri"/>
        </w:rPr>
        <w:t>Template</w:t>
      </w:r>
    </w:p>
    <w:tbl>
      <w:tblPr>
        <w:tblStyle w:val="TableGrid"/>
        <w:tblW w:w="5000" w:type="pct"/>
        <w:tblLook w:val="04A0" w:firstRow="1" w:lastRow="0" w:firstColumn="1" w:lastColumn="0" w:noHBand="0" w:noVBand="1"/>
      </w:tblPr>
      <w:tblGrid>
        <w:gridCol w:w="1044"/>
        <w:gridCol w:w="1493"/>
        <w:gridCol w:w="1493"/>
        <w:gridCol w:w="1196"/>
        <w:gridCol w:w="2689"/>
        <w:gridCol w:w="2541"/>
      </w:tblGrid>
      <w:tr w:rsidR="00C0069A" w:rsidRPr="00004AE0" w14:paraId="726454F5" w14:textId="77777777" w:rsidTr="00C0069A">
        <w:trPr>
          <w:trHeight w:val="403"/>
        </w:trPr>
        <w:tc>
          <w:tcPr>
            <w:tcW w:w="499" w:type="pct"/>
            <w:shd w:val="clear" w:color="auto" w:fill="B2ECFB" w:themeFill="accent5" w:themeFillTint="66"/>
            <w:vAlign w:val="center"/>
          </w:tcPr>
          <w:p w14:paraId="1B8E2B5F" w14:textId="77777777" w:rsidR="005A2C24" w:rsidRPr="00004AE0" w:rsidRDefault="005A2C24" w:rsidP="00787801">
            <w:pPr>
              <w:rPr>
                <w:rFonts w:ascii="Calibri" w:hAnsi="Calibri" w:cs="Calibri"/>
                <w:szCs w:val="20"/>
              </w:rPr>
            </w:pPr>
            <w:r w:rsidRPr="00004AE0">
              <w:rPr>
                <w:rFonts w:ascii="Calibri" w:hAnsi="Calibri" w:cs="Calibri"/>
                <w:szCs w:val="20"/>
              </w:rPr>
              <w:t>Version</w:t>
            </w:r>
          </w:p>
        </w:tc>
        <w:tc>
          <w:tcPr>
            <w:tcW w:w="714" w:type="pct"/>
            <w:shd w:val="clear" w:color="auto" w:fill="B2ECFB" w:themeFill="accent5" w:themeFillTint="66"/>
            <w:vAlign w:val="center"/>
          </w:tcPr>
          <w:p w14:paraId="3822A0D2" w14:textId="77777777" w:rsidR="005A2C24" w:rsidRPr="00004AE0" w:rsidRDefault="005A2C24" w:rsidP="00787801">
            <w:pPr>
              <w:rPr>
                <w:rFonts w:ascii="Calibri" w:hAnsi="Calibri" w:cs="Calibri"/>
                <w:szCs w:val="20"/>
              </w:rPr>
            </w:pPr>
            <w:r w:rsidRPr="00004AE0">
              <w:rPr>
                <w:rFonts w:ascii="Calibri" w:hAnsi="Calibri" w:cs="Calibri"/>
                <w:szCs w:val="20"/>
              </w:rPr>
              <w:t>Status</w:t>
            </w:r>
          </w:p>
        </w:tc>
        <w:tc>
          <w:tcPr>
            <w:tcW w:w="714" w:type="pct"/>
            <w:shd w:val="clear" w:color="auto" w:fill="B2ECFB" w:themeFill="accent5" w:themeFillTint="66"/>
            <w:vAlign w:val="center"/>
          </w:tcPr>
          <w:p w14:paraId="238072CE" w14:textId="77777777" w:rsidR="005A2C24" w:rsidRPr="00004AE0" w:rsidRDefault="005A2C24" w:rsidP="00787801">
            <w:pPr>
              <w:rPr>
                <w:rFonts w:ascii="Calibri" w:hAnsi="Calibri" w:cs="Calibri"/>
                <w:szCs w:val="20"/>
              </w:rPr>
            </w:pPr>
            <w:r w:rsidRPr="00004AE0">
              <w:rPr>
                <w:rFonts w:ascii="Calibri" w:hAnsi="Calibri" w:cs="Calibri"/>
                <w:szCs w:val="20"/>
              </w:rPr>
              <w:t>Date</w:t>
            </w:r>
          </w:p>
        </w:tc>
        <w:tc>
          <w:tcPr>
            <w:tcW w:w="572" w:type="pct"/>
            <w:shd w:val="clear" w:color="auto" w:fill="B2ECFB" w:themeFill="accent5" w:themeFillTint="66"/>
            <w:vAlign w:val="center"/>
          </w:tcPr>
          <w:p w14:paraId="11C10C80" w14:textId="77777777" w:rsidR="005A2C24" w:rsidRPr="00004AE0" w:rsidRDefault="005A2C24" w:rsidP="00787801">
            <w:pPr>
              <w:rPr>
                <w:rFonts w:ascii="Calibri" w:hAnsi="Calibri" w:cs="Calibri"/>
                <w:szCs w:val="20"/>
              </w:rPr>
            </w:pPr>
            <w:r w:rsidRPr="00004AE0">
              <w:rPr>
                <w:rFonts w:ascii="Calibri" w:hAnsi="Calibri" w:cs="Calibri"/>
                <w:szCs w:val="20"/>
              </w:rPr>
              <w:t>Author(s)</w:t>
            </w:r>
          </w:p>
        </w:tc>
        <w:tc>
          <w:tcPr>
            <w:tcW w:w="1286" w:type="pct"/>
            <w:shd w:val="clear" w:color="auto" w:fill="B2ECFB" w:themeFill="accent5" w:themeFillTint="66"/>
            <w:vAlign w:val="center"/>
          </w:tcPr>
          <w:p w14:paraId="36093ECD" w14:textId="77777777" w:rsidR="005A2C24" w:rsidRPr="00004AE0" w:rsidRDefault="005A2C24" w:rsidP="00787801">
            <w:pPr>
              <w:rPr>
                <w:rFonts w:ascii="Calibri" w:hAnsi="Calibri" w:cs="Calibri"/>
                <w:szCs w:val="20"/>
              </w:rPr>
            </w:pPr>
            <w:r w:rsidRPr="00004AE0">
              <w:rPr>
                <w:rFonts w:ascii="Calibri" w:hAnsi="Calibri" w:cs="Calibri"/>
              </w:rPr>
              <w:t>Remarks</w:t>
            </w:r>
          </w:p>
        </w:tc>
        <w:tc>
          <w:tcPr>
            <w:tcW w:w="1215" w:type="pct"/>
            <w:shd w:val="clear" w:color="auto" w:fill="B2ECFB" w:themeFill="accent5" w:themeFillTint="66"/>
          </w:tcPr>
          <w:p w14:paraId="1BBB1012" w14:textId="77777777" w:rsidR="005A2C24" w:rsidRPr="00004AE0" w:rsidRDefault="005A2C24" w:rsidP="00787801">
            <w:pPr>
              <w:rPr>
                <w:rFonts w:ascii="Calibri" w:hAnsi="Calibri" w:cs="Calibri"/>
              </w:rPr>
            </w:pPr>
            <w:r w:rsidRPr="00004AE0">
              <w:rPr>
                <w:rFonts w:ascii="Calibri" w:hAnsi="Calibri" w:cs="Calibri"/>
              </w:rPr>
              <w:t>Approved By</w:t>
            </w:r>
          </w:p>
        </w:tc>
      </w:tr>
      <w:tr w:rsidR="00C0069A" w:rsidRPr="00004AE0" w14:paraId="361CB44A" w14:textId="77777777" w:rsidTr="00C0069A">
        <w:trPr>
          <w:trHeight w:val="403"/>
        </w:trPr>
        <w:tc>
          <w:tcPr>
            <w:tcW w:w="499" w:type="pct"/>
            <w:shd w:val="clear" w:color="auto" w:fill="auto"/>
            <w:vAlign w:val="center"/>
          </w:tcPr>
          <w:p w14:paraId="0E1C33B7" w14:textId="1EDE7015" w:rsidR="005A2C24" w:rsidRPr="00004AE0" w:rsidRDefault="00C0069A" w:rsidP="00787801">
            <w:pPr>
              <w:rPr>
                <w:rFonts w:ascii="Calibri" w:hAnsi="Calibri" w:cs="Calibri"/>
                <w:szCs w:val="20"/>
              </w:rPr>
            </w:pPr>
            <w:r w:rsidRPr="00004AE0">
              <w:rPr>
                <w:rFonts w:ascii="Calibri" w:hAnsi="Calibri" w:cs="Calibri"/>
                <w:szCs w:val="20"/>
              </w:rPr>
              <w:t>1</w:t>
            </w:r>
            <w:r w:rsidR="005A2C24" w:rsidRPr="00004AE0">
              <w:rPr>
                <w:rFonts w:ascii="Calibri" w:hAnsi="Calibri" w:cs="Calibri"/>
                <w:szCs w:val="20"/>
              </w:rPr>
              <w:t>.0</w:t>
            </w:r>
          </w:p>
        </w:tc>
        <w:tc>
          <w:tcPr>
            <w:tcW w:w="714" w:type="pct"/>
            <w:shd w:val="clear" w:color="auto" w:fill="auto"/>
            <w:vAlign w:val="center"/>
          </w:tcPr>
          <w:p w14:paraId="6AF8BEEE" w14:textId="34C28648" w:rsidR="005A2C24" w:rsidRPr="00004AE0" w:rsidRDefault="00C0069A" w:rsidP="00787801">
            <w:pPr>
              <w:rPr>
                <w:rFonts w:ascii="Calibri" w:hAnsi="Calibri" w:cs="Calibri"/>
                <w:szCs w:val="20"/>
              </w:rPr>
            </w:pPr>
            <w:r w:rsidRPr="00004AE0">
              <w:rPr>
                <w:rFonts w:ascii="Calibri" w:hAnsi="Calibri" w:cs="Calibri"/>
                <w:szCs w:val="20"/>
              </w:rPr>
              <w:t>Approved</w:t>
            </w:r>
          </w:p>
        </w:tc>
        <w:tc>
          <w:tcPr>
            <w:tcW w:w="714" w:type="pct"/>
            <w:shd w:val="clear" w:color="auto" w:fill="auto"/>
            <w:vAlign w:val="center"/>
          </w:tcPr>
          <w:p w14:paraId="63C1AD4A" w14:textId="545A4253" w:rsidR="005A2C24" w:rsidRPr="00004AE0" w:rsidRDefault="00C0069A" w:rsidP="00787801">
            <w:pPr>
              <w:rPr>
                <w:rFonts w:ascii="Calibri" w:hAnsi="Calibri" w:cs="Calibri"/>
                <w:szCs w:val="20"/>
              </w:rPr>
            </w:pPr>
            <w:r w:rsidRPr="00004AE0">
              <w:rPr>
                <w:rFonts w:ascii="Calibri" w:hAnsi="Calibri" w:cs="Calibri"/>
                <w:szCs w:val="20"/>
              </w:rPr>
              <w:t>09/03/2022</w:t>
            </w:r>
          </w:p>
        </w:tc>
        <w:tc>
          <w:tcPr>
            <w:tcW w:w="572" w:type="pct"/>
            <w:shd w:val="clear" w:color="auto" w:fill="auto"/>
            <w:vAlign w:val="center"/>
          </w:tcPr>
          <w:p w14:paraId="1821E167" w14:textId="7A3C681A" w:rsidR="005A2C24" w:rsidRPr="00004AE0" w:rsidRDefault="00C0069A" w:rsidP="00787801">
            <w:pPr>
              <w:rPr>
                <w:rFonts w:ascii="Calibri" w:hAnsi="Calibri" w:cs="Calibri"/>
                <w:szCs w:val="20"/>
              </w:rPr>
            </w:pPr>
            <w:r w:rsidRPr="00004AE0">
              <w:rPr>
                <w:rFonts w:ascii="Calibri" w:hAnsi="Calibri" w:cs="Calibri"/>
                <w:szCs w:val="20"/>
              </w:rPr>
              <w:t>Rachel Taggart</w:t>
            </w:r>
          </w:p>
        </w:tc>
        <w:tc>
          <w:tcPr>
            <w:tcW w:w="1286" w:type="pct"/>
            <w:shd w:val="clear" w:color="auto" w:fill="auto"/>
            <w:vAlign w:val="center"/>
          </w:tcPr>
          <w:p w14:paraId="66D0E703" w14:textId="12EDA3AB" w:rsidR="005A2C24" w:rsidRPr="00004AE0" w:rsidRDefault="00C0069A" w:rsidP="00787801">
            <w:pPr>
              <w:rPr>
                <w:rFonts w:ascii="Calibri" w:hAnsi="Calibri" w:cs="Calibri"/>
                <w:szCs w:val="20"/>
              </w:rPr>
            </w:pPr>
            <w:r w:rsidRPr="00004AE0">
              <w:rPr>
                <w:rFonts w:ascii="Calibri" w:hAnsi="Calibri" w:cs="Calibri"/>
                <w:szCs w:val="20"/>
              </w:rPr>
              <w:t xml:space="preserve">Detail Design Change Pack </w:t>
            </w:r>
            <w:r w:rsidR="00090EB0" w:rsidRPr="00004AE0">
              <w:rPr>
                <w:rFonts w:ascii="Calibri" w:hAnsi="Calibri" w:cs="Calibri"/>
                <w:szCs w:val="20"/>
              </w:rPr>
              <w:t>transferred to own document</w:t>
            </w:r>
          </w:p>
        </w:tc>
        <w:tc>
          <w:tcPr>
            <w:tcW w:w="1215" w:type="pct"/>
          </w:tcPr>
          <w:p w14:paraId="773B3993" w14:textId="6FC77564" w:rsidR="005A2C24" w:rsidRPr="00004AE0" w:rsidRDefault="00090EB0" w:rsidP="00787801">
            <w:pPr>
              <w:rPr>
                <w:rFonts w:ascii="Calibri" w:hAnsi="Calibri" w:cs="Calibri"/>
                <w:szCs w:val="20"/>
              </w:rPr>
            </w:pPr>
            <w:r w:rsidRPr="00004AE0">
              <w:rPr>
                <w:rFonts w:ascii="Calibri" w:hAnsi="Calibri" w:cs="Calibri"/>
                <w:szCs w:val="20"/>
              </w:rPr>
              <w:t>Change Management Committee on 09/03/2022</w:t>
            </w:r>
          </w:p>
        </w:tc>
      </w:tr>
      <w:tr w:rsidR="00004AE0" w:rsidRPr="00004AE0" w14:paraId="5EE99742" w14:textId="77777777" w:rsidTr="00004AE0">
        <w:trPr>
          <w:trHeight w:val="403"/>
        </w:trPr>
        <w:tc>
          <w:tcPr>
            <w:tcW w:w="499" w:type="pct"/>
            <w:shd w:val="clear" w:color="auto" w:fill="auto"/>
            <w:vAlign w:val="center"/>
          </w:tcPr>
          <w:p w14:paraId="2D175610" w14:textId="4C783B2E" w:rsidR="00004AE0" w:rsidRPr="00004AE0" w:rsidRDefault="00004AE0" w:rsidP="00004AE0">
            <w:pPr>
              <w:rPr>
                <w:rFonts w:ascii="Calibri" w:hAnsi="Calibri" w:cs="Calibri"/>
                <w:szCs w:val="20"/>
              </w:rPr>
            </w:pPr>
            <w:r>
              <w:rPr>
                <w:rFonts w:ascii="Calibri" w:hAnsi="Calibri" w:cs="Calibri"/>
                <w:szCs w:val="20"/>
              </w:rPr>
              <w:t>1.1</w:t>
            </w:r>
          </w:p>
        </w:tc>
        <w:tc>
          <w:tcPr>
            <w:tcW w:w="714" w:type="pct"/>
            <w:shd w:val="clear" w:color="auto" w:fill="auto"/>
            <w:vAlign w:val="center"/>
          </w:tcPr>
          <w:p w14:paraId="734D6838" w14:textId="5D9CCE61" w:rsidR="00004AE0" w:rsidRPr="00004AE0" w:rsidRDefault="00004AE0" w:rsidP="00004AE0">
            <w:pPr>
              <w:rPr>
                <w:rFonts w:ascii="Calibri" w:hAnsi="Calibri" w:cs="Calibri"/>
                <w:szCs w:val="20"/>
              </w:rPr>
            </w:pPr>
            <w:r w:rsidRPr="00004AE0">
              <w:rPr>
                <w:rFonts w:ascii="Calibri" w:hAnsi="Calibri" w:cs="Calibri"/>
                <w:szCs w:val="20"/>
              </w:rPr>
              <w:t>Approved</w:t>
            </w:r>
          </w:p>
        </w:tc>
        <w:tc>
          <w:tcPr>
            <w:tcW w:w="714" w:type="pct"/>
            <w:shd w:val="clear" w:color="auto" w:fill="auto"/>
            <w:vAlign w:val="center"/>
          </w:tcPr>
          <w:p w14:paraId="7BA42653" w14:textId="61ED995F" w:rsidR="00004AE0" w:rsidRPr="00004AE0" w:rsidRDefault="00004AE0" w:rsidP="00004AE0">
            <w:pPr>
              <w:rPr>
                <w:rFonts w:ascii="Calibri" w:hAnsi="Calibri" w:cs="Calibri"/>
                <w:szCs w:val="20"/>
              </w:rPr>
            </w:pPr>
            <w:r>
              <w:rPr>
                <w:rFonts w:ascii="Calibri" w:hAnsi="Calibri" w:cs="Calibri"/>
                <w:szCs w:val="20"/>
              </w:rPr>
              <w:t>25/04/2023</w:t>
            </w:r>
          </w:p>
        </w:tc>
        <w:tc>
          <w:tcPr>
            <w:tcW w:w="572" w:type="pct"/>
            <w:shd w:val="clear" w:color="auto" w:fill="auto"/>
            <w:vAlign w:val="center"/>
          </w:tcPr>
          <w:p w14:paraId="635F3343" w14:textId="5C66863C" w:rsidR="00004AE0" w:rsidRPr="00004AE0" w:rsidRDefault="00004AE0" w:rsidP="00004AE0">
            <w:pPr>
              <w:rPr>
                <w:rFonts w:ascii="Calibri" w:hAnsi="Calibri" w:cs="Calibri"/>
                <w:szCs w:val="20"/>
              </w:rPr>
            </w:pPr>
            <w:r w:rsidRPr="00004AE0">
              <w:rPr>
                <w:rFonts w:ascii="Calibri" w:hAnsi="Calibri" w:cs="Calibri"/>
                <w:szCs w:val="20"/>
              </w:rPr>
              <w:t>Rachel Taggart</w:t>
            </w:r>
          </w:p>
        </w:tc>
        <w:tc>
          <w:tcPr>
            <w:tcW w:w="1286" w:type="pct"/>
            <w:shd w:val="clear" w:color="auto" w:fill="auto"/>
            <w:vAlign w:val="center"/>
          </w:tcPr>
          <w:p w14:paraId="563E8DF2" w14:textId="7B2AD5F5" w:rsidR="00004AE0" w:rsidRPr="00004AE0" w:rsidRDefault="00004AE0" w:rsidP="00004AE0">
            <w:pPr>
              <w:rPr>
                <w:rFonts w:ascii="Calibri" w:hAnsi="Calibri" w:cs="Calibri"/>
                <w:szCs w:val="20"/>
              </w:rPr>
            </w:pPr>
            <w:r>
              <w:rPr>
                <w:rFonts w:ascii="Calibri" w:hAnsi="Calibri" w:cs="Calibri"/>
                <w:szCs w:val="20"/>
              </w:rPr>
              <w:t>Updated with new font branding</w:t>
            </w:r>
          </w:p>
        </w:tc>
        <w:tc>
          <w:tcPr>
            <w:tcW w:w="1215" w:type="pct"/>
            <w:vAlign w:val="center"/>
          </w:tcPr>
          <w:p w14:paraId="38D85960" w14:textId="26A7AE50" w:rsidR="00004AE0" w:rsidRPr="00004AE0" w:rsidRDefault="00004AE0" w:rsidP="00004AE0">
            <w:pPr>
              <w:rPr>
                <w:rFonts w:ascii="Calibri" w:hAnsi="Calibri" w:cs="Calibri"/>
                <w:szCs w:val="20"/>
              </w:rPr>
            </w:pPr>
            <w:r>
              <w:rPr>
                <w:rFonts w:ascii="Calibri" w:hAnsi="Calibri" w:cs="Calibri"/>
                <w:szCs w:val="20"/>
              </w:rPr>
              <w:t>Emma Smith</w:t>
            </w:r>
          </w:p>
        </w:tc>
      </w:tr>
      <w:tr w:rsidR="004E4657" w:rsidRPr="00004AE0" w14:paraId="25DD2982" w14:textId="77777777" w:rsidTr="00004AE0">
        <w:trPr>
          <w:trHeight w:val="403"/>
        </w:trPr>
        <w:tc>
          <w:tcPr>
            <w:tcW w:w="499" w:type="pct"/>
            <w:shd w:val="clear" w:color="auto" w:fill="auto"/>
            <w:vAlign w:val="center"/>
          </w:tcPr>
          <w:p w14:paraId="4F8E094F" w14:textId="11C54D5E" w:rsidR="004E4657" w:rsidRDefault="004E4657" w:rsidP="00004AE0">
            <w:pPr>
              <w:rPr>
                <w:rFonts w:ascii="Calibri" w:hAnsi="Calibri" w:cs="Calibri"/>
                <w:szCs w:val="20"/>
              </w:rPr>
            </w:pPr>
            <w:r>
              <w:rPr>
                <w:rFonts w:ascii="Calibri" w:hAnsi="Calibri" w:cs="Calibri"/>
                <w:szCs w:val="20"/>
              </w:rPr>
              <w:t>1.2</w:t>
            </w:r>
          </w:p>
        </w:tc>
        <w:tc>
          <w:tcPr>
            <w:tcW w:w="714" w:type="pct"/>
            <w:shd w:val="clear" w:color="auto" w:fill="auto"/>
            <w:vAlign w:val="center"/>
          </w:tcPr>
          <w:p w14:paraId="1707F28B" w14:textId="3C00FBCC" w:rsidR="004E4657" w:rsidRPr="00004AE0" w:rsidRDefault="004E4657" w:rsidP="00004AE0">
            <w:pPr>
              <w:rPr>
                <w:rFonts w:ascii="Calibri" w:hAnsi="Calibri" w:cs="Calibri"/>
                <w:szCs w:val="20"/>
              </w:rPr>
            </w:pPr>
            <w:r>
              <w:rPr>
                <w:rFonts w:ascii="Calibri" w:hAnsi="Calibri" w:cs="Calibri"/>
                <w:szCs w:val="20"/>
              </w:rPr>
              <w:t>Updated</w:t>
            </w:r>
          </w:p>
        </w:tc>
        <w:tc>
          <w:tcPr>
            <w:tcW w:w="714" w:type="pct"/>
            <w:shd w:val="clear" w:color="auto" w:fill="auto"/>
            <w:vAlign w:val="center"/>
          </w:tcPr>
          <w:p w14:paraId="26F085FB" w14:textId="1FB3B95D" w:rsidR="004E4657" w:rsidRDefault="004E4657" w:rsidP="00004AE0">
            <w:pPr>
              <w:rPr>
                <w:rFonts w:ascii="Calibri" w:hAnsi="Calibri" w:cs="Calibri"/>
                <w:szCs w:val="20"/>
              </w:rPr>
            </w:pPr>
            <w:r>
              <w:rPr>
                <w:rFonts w:ascii="Calibri" w:hAnsi="Calibri" w:cs="Calibri"/>
                <w:szCs w:val="20"/>
              </w:rPr>
              <w:t>14/08/2023</w:t>
            </w:r>
          </w:p>
        </w:tc>
        <w:tc>
          <w:tcPr>
            <w:tcW w:w="572" w:type="pct"/>
            <w:shd w:val="clear" w:color="auto" w:fill="auto"/>
            <w:vAlign w:val="center"/>
          </w:tcPr>
          <w:p w14:paraId="7450AC99" w14:textId="62035C9C" w:rsidR="004E4657" w:rsidRPr="00004AE0" w:rsidRDefault="004E4657" w:rsidP="00004AE0">
            <w:pPr>
              <w:rPr>
                <w:rFonts w:ascii="Calibri" w:hAnsi="Calibri" w:cs="Calibri"/>
                <w:szCs w:val="20"/>
              </w:rPr>
            </w:pPr>
            <w:r>
              <w:rPr>
                <w:rFonts w:ascii="Calibri" w:hAnsi="Calibri" w:cs="Calibri"/>
                <w:szCs w:val="20"/>
              </w:rPr>
              <w:t>Kate Lancaster</w:t>
            </w:r>
          </w:p>
        </w:tc>
        <w:tc>
          <w:tcPr>
            <w:tcW w:w="1286" w:type="pct"/>
            <w:shd w:val="clear" w:color="auto" w:fill="auto"/>
            <w:vAlign w:val="center"/>
          </w:tcPr>
          <w:p w14:paraId="55FA4F2F" w14:textId="376F51A5" w:rsidR="004E4657" w:rsidRDefault="004E4657" w:rsidP="00004AE0">
            <w:pPr>
              <w:rPr>
                <w:rFonts w:ascii="Calibri" w:hAnsi="Calibri" w:cs="Calibri"/>
                <w:szCs w:val="20"/>
              </w:rPr>
            </w:pPr>
            <w:r>
              <w:rPr>
                <w:rFonts w:ascii="Calibri" w:hAnsi="Calibri" w:cs="Calibri"/>
                <w:szCs w:val="20"/>
              </w:rPr>
              <w:t>Updated with Representation tabs</w:t>
            </w:r>
          </w:p>
        </w:tc>
        <w:tc>
          <w:tcPr>
            <w:tcW w:w="1215" w:type="pct"/>
            <w:vAlign w:val="center"/>
          </w:tcPr>
          <w:p w14:paraId="7EBCA399" w14:textId="77777777" w:rsidR="004E4657" w:rsidRDefault="004E4657" w:rsidP="00004AE0">
            <w:pPr>
              <w:rPr>
                <w:rFonts w:ascii="Calibri" w:hAnsi="Calibri" w:cs="Calibri"/>
                <w:szCs w:val="20"/>
              </w:rPr>
            </w:pPr>
          </w:p>
        </w:tc>
      </w:tr>
    </w:tbl>
    <w:p w14:paraId="1DC4240B" w14:textId="19810E70" w:rsidR="00345AC5" w:rsidRDefault="00345AC5" w:rsidP="00691ED3"/>
    <w:sectPr w:rsidR="00345AC5" w:rsidSect="00C0069A">
      <w:headerReference w:type="default" r:id="rId30"/>
      <w:footerReference w:type="default" r:id="rId3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8DA1E" w14:textId="77777777" w:rsidR="008B5174" w:rsidRDefault="008B5174" w:rsidP="00324744">
      <w:pPr>
        <w:spacing w:after="0" w:line="240" w:lineRule="auto"/>
      </w:pPr>
      <w:r>
        <w:separator/>
      </w:r>
    </w:p>
  </w:endnote>
  <w:endnote w:type="continuationSeparator" w:id="0">
    <w:p w14:paraId="78D28BC3" w14:textId="77777777" w:rsidR="008B5174" w:rsidRDefault="008B5174" w:rsidP="00324744">
      <w:pPr>
        <w:spacing w:after="0" w:line="240" w:lineRule="auto"/>
      </w:pPr>
      <w:r>
        <w:continuationSeparator/>
      </w:r>
    </w:p>
  </w:endnote>
  <w:endnote w:type="continuationNotice" w:id="1">
    <w:p w14:paraId="3DE970DA" w14:textId="77777777" w:rsidR="008B5174" w:rsidRDefault="008B51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42415" w14:textId="2E708F2A" w:rsidR="00046BA6" w:rsidRDefault="00FE013C">
    <w:pPr>
      <w:pStyle w:val="Footer"/>
    </w:pPr>
    <w:r>
      <w:t>v1</w:t>
    </w:r>
    <w:r w:rsidR="00004AE0">
      <w:t>.</w:t>
    </w:r>
    <w:r w:rsidR="004E4657">
      <w:t>2</w:t>
    </w:r>
  </w:p>
  <w:p w14:paraId="3803F90D" w14:textId="4540EFE1" w:rsidR="001167F3" w:rsidRDefault="001167F3">
    <w:pPr>
      <w:pStyle w:val="Footer"/>
    </w:pPr>
  </w:p>
  <w:p w14:paraId="4EA0ECEE" w14:textId="363DBCE8" w:rsidR="00505C3B" w:rsidRPr="00870675" w:rsidRDefault="00505C3B">
    <w:pPr>
      <w:pStyle w:val="Footer"/>
      <w:rPr>
        <w:rFonts w:ascii="Calibri" w:hAnsi="Calibri" w:cs="Calibri"/>
      </w:rPr>
    </w:pPr>
    <w:r w:rsidRPr="00870675">
      <w:rPr>
        <w:rFonts w:ascii="Calibri" w:hAnsi="Calibri" w:cs="Calibri"/>
        <w:noProof/>
      </w:rPr>
      <mc:AlternateContent>
        <mc:Choice Requires="wps">
          <w:drawing>
            <wp:anchor distT="0" distB="0" distL="114300" distR="114300" simplePos="0" relativeHeight="251658241" behindDoc="0" locked="0" layoutInCell="1" allowOverlap="1" wp14:anchorId="1DC4241A" wp14:editId="53F38804">
              <wp:simplePos x="0" y="0"/>
              <wp:positionH relativeFrom="column">
                <wp:posOffset>-609600</wp:posOffset>
              </wp:positionH>
              <wp:positionV relativeFrom="paragraph">
                <wp:posOffset>331470</wp:posOffset>
              </wp:positionV>
              <wp:extent cx="8001000" cy="257175"/>
              <wp:effectExtent l="0" t="0" r="0" b="9525"/>
              <wp:wrapNone/>
              <wp:docPr id="2" name="Rectangle 2"/>
              <wp:cNvGraphicFramePr/>
              <a:graphic xmlns:a="http://schemas.openxmlformats.org/drawingml/2006/main">
                <a:graphicData uri="http://schemas.microsoft.com/office/word/2010/wordprocessingShape">
                  <wps:wsp>
                    <wps:cNvSpPr/>
                    <wps:spPr>
                      <a:xfrm>
                        <a:off x="0" y="0"/>
                        <a:ext cx="8001000" cy="25717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78566" id="Rectangle 2" o:spid="_x0000_s1026" style="position:absolute;margin-left:-48pt;margin-top:26.1pt;width:630pt;height:20.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INEdQIAAGIFAAAOAAAAZHJzL2Uyb0RvYy54bWysVFFP2zAQfp+0/2D5fSSp6GAVKapATJMQ&#10;IGDi2Tg2seT4vLPbtPv1Oztpyhjaw7QXx/bdfXf35TufnW87yzYKgwFX8+qo5Ew5CY1xLzX//nj1&#10;6ZSzEIVrhAWnar5TgZ8vP3446/1CzaAF2yhkBOLCovc1b2P0i6IIslWdCEfglSOjBuxEpCO+FA2K&#10;ntA7W8zK8nPRAzYeQaoQ6PZyMPJlxtdayXirdVCR2ZpTbTGvmNfntBbLM7F4QeFbI8cyxD9U0Qnj&#10;KOkEdSmiYGs0f0B1RiIE0PFIQleA1kaq3AN1U5VvunlohVe5FyIn+Imm8P9g5c3mwd8h0dD7sAi0&#10;TV1sNXbpS/WxbSZrN5GltpFJujwtqeCSOJVkm81PqpN5YrM4RHsM8auCjqVNzZF+RuZIbK5DHFz3&#10;LilZAGuaK2NtPiQBqAuLbCPo1wkplYv7BL95Wpf8HaTIATTdFId28i7urEp+1t0rzUxDDcxyMVlp&#10;bxNVg6kVjRryz6nTLBZqb4rIzWbAhKwp/4Q9ArzXRDWyNPqnUJWFOgWXfytsaHGKyJnBxSm4Mw7w&#10;PQAbp8yD/56kgZrE0jM0uztkCMOYBC+vDP26axHinUCaC/rbNOvxlhZtoa85jDvOWsCf790nf5Ir&#10;WTnrac5qHn6sBSrO7DdHQv5SHR+nwcyH4/nJjA742vL82uLW3QWQHip6VbzM2+Qf7X6rEbonehJW&#10;KSuZhJOUu+Yy4v5wEYf5p0dFqtUqu9EwehGv3YOXCTyxmqT5uH0S6Ef9RlL+DexnUizeyHjwTZEO&#10;VusI2mSNH3gd+aZBzsIZH530Urw+Z6/D07j8BQAA//8DAFBLAwQUAAYACAAAACEASq4/zd4AAAAK&#10;AQAADwAAAGRycy9kb3ducmV2LnhtbEyPwU7DMBBE70j8g7VI3FqnEU1piFMBhSMqBLhvYzeOGq+j&#10;2GnD37M9wXFnRzNvis3kOnEyQ2g9KVjMExCGaq9bahR8fb7O7kGEiKSx82QU/JgAm/L6qsBc+zN9&#10;mFMVG8EhFHJUYGPscylDbY3DMPe9If4d/OAw8jk0Ug945nDXyTRJMumwJW6w2Jtna+pjNTouwW1Y&#10;WT99j2+7w1NyfGmX2/dKqdub6fEBRDRT/DPDBZ/RoWSmvR9JB9EpmK0z3hIVLNMUxMWwyO5Y2StY&#10;pyuQZSH/Tyh/AQAA//8DAFBLAQItABQABgAIAAAAIQC2gziS/gAAAOEBAAATAAAAAAAAAAAAAAAA&#10;AAAAAABbQ29udGVudF9UeXBlc10ueG1sUEsBAi0AFAAGAAgAAAAhADj9If/WAAAAlAEAAAsAAAAA&#10;AAAAAAAAAAAALwEAAF9yZWxzLy5yZWxzUEsBAi0AFAAGAAgAAAAhAH2Ag0R1AgAAYgUAAA4AAAAA&#10;AAAAAAAAAAAALgIAAGRycy9lMm9Eb2MueG1sUEsBAi0AFAAGAAgAAAAhAEquP83eAAAACgEAAA8A&#10;AAAAAAAAAAAAAAAAzwQAAGRycy9kb3ducmV2LnhtbFBLBQYAAAAABAAEAPMAAADaBQAAAAA=&#10;" fillcolor="#40d1f5 [3208]" stroked="f"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7C2A8" w14:textId="77777777" w:rsidR="008B5174" w:rsidRDefault="008B5174" w:rsidP="00324744">
      <w:pPr>
        <w:spacing w:after="0" w:line="240" w:lineRule="auto"/>
      </w:pPr>
      <w:r>
        <w:separator/>
      </w:r>
    </w:p>
  </w:footnote>
  <w:footnote w:type="continuationSeparator" w:id="0">
    <w:p w14:paraId="5594F7A8" w14:textId="77777777" w:rsidR="008B5174" w:rsidRDefault="008B5174" w:rsidP="00324744">
      <w:pPr>
        <w:spacing w:after="0" w:line="240" w:lineRule="auto"/>
      </w:pPr>
      <w:r>
        <w:continuationSeparator/>
      </w:r>
    </w:p>
  </w:footnote>
  <w:footnote w:type="continuationNotice" w:id="1">
    <w:p w14:paraId="120B1B7F" w14:textId="77777777" w:rsidR="008B5174" w:rsidRDefault="008B51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F8963" w14:textId="7D929B34" w:rsidR="009156B8" w:rsidRDefault="009156B8">
    <w:pPr>
      <w:pStyle w:val="Header"/>
    </w:pPr>
    <w:r>
      <w:rPr>
        <w:noProof/>
      </w:rPr>
      <w:drawing>
        <wp:anchor distT="0" distB="0" distL="114300" distR="114300" simplePos="0" relativeHeight="251658242" behindDoc="0" locked="0" layoutInCell="1" allowOverlap="1" wp14:anchorId="1DC42416" wp14:editId="7C59137F">
          <wp:simplePos x="0" y="0"/>
          <wp:positionH relativeFrom="margin">
            <wp:align>right</wp:align>
          </wp:positionH>
          <wp:positionV relativeFrom="paragraph">
            <wp:posOffset>-85090</wp:posOffset>
          </wp:positionV>
          <wp:extent cx="2066926" cy="32575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oserv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6926" cy="32575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1DC42418" wp14:editId="3D19F3F2">
              <wp:simplePos x="0" y="0"/>
              <wp:positionH relativeFrom="page">
                <wp:align>right</wp:align>
              </wp:positionH>
              <wp:positionV relativeFrom="paragraph">
                <wp:posOffset>-448945</wp:posOffset>
              </wp:positionV>
              <wp:extent cx="8001000" cy="266700"/>
              <wp:effectExtent l="0" t="0" r="0" b="0"/>
              <wp:wrapNone/>
              <wp:docPr id="1" name="Rectangle 1"/>
              <wp:cNvGraphicFramePr/>
              <a:graphic xmlns:a="http://schemas.openxmlformats.org/drawingml/2006/main">
                <a:graphicData uri="http://schemas.microsoft.com/office/word/2010/wordprocessingShape">
                  <wps:wsp>
                    <wps:cNvSpPr/>
                    <wps:spPr>
                      <a:xfrm>
                        <a:off x="0" y="0"/>
                        <a:ext cx="8001000" cy="2667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63A8C3" id="Rectangle 1" o:spid="_x0000_s1026" style="position:absolute;margin-left:578.8pt;margin-top:-35.35pt;width:630pt;height:21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2fRbwIAAGIFAAAOAAAAZHJzL2Uyb0RvYy54bWysVE1v2zAMvQ/YfxB0X+0E/VpQpwhSdBhQ&#10;tMXaoWdVlmIBsqhRSpzs14+SHadriw0YdpEpkXwkn0leXG5byzYKgwFX8clRyZlyEmrjVhX//nj9&#10;6ZyzEIWrhQWnKr5TgV/OP3646PxMTaEBWytkBOLCrPMVb2L0s6IIslGtCEfglSOlBmxFpCuuihpF&#10;R+itLaZleVp0gLVHkCoEer3qlXye8bVWMt5pHVRktuKUW8wn5vM5ncX8QsxWKHxj5JCG+IcsWmEc&#10;BR2hrkQUbI3mDVRrJEIAHY8ktAVobaTKNVA1k/JVNQ+N8CrXQuQEP9IU/h+svN08+HskGjofZoHE&#10;VMVWY5u+lB/bZrJ2I1lqG5mkx/OSEi6JU0m66enpGckEUxy8PYb4RUHLklBxpJ+RORKbmxB7071J&#10;ChbAmvraWJsvqQHU0iLbCPp1Qkrl4mQI8JuldcneQfLsQdNLcSgnS3FnVbKz7pvSzNRUwDQnkzvt&#10;baCcQyNq1cc/oUr35Y0eudgMmKw1xR+xJ3/C7rMc7JOryo06Opd/dx49cmRwcXRujQN8D8CO9One&#10;fk9ST01i6Rnq3T0yhH5MgpfXhn7djQjxXiDNBf1tmvV4R4e20FUcBomzBvDne+/JntqVtJx1NGcV&#10;Dz/WAhVn9qujRv48OT5Og5kvxydnU7rgS83zS41bt0ugfpjQVvEyi8k+2r2oEdonWgmLFJVUwkmK&#10;XXEZcX9Zxn7+aalItVhkMxpGL+KNe/AygSdWU2s+bp8E+qF/I3X+LexnUsxetXFvmzwdLNYRtMk9&#10;fuB14JsGOTfOsHTSpnh5z1aH1Tj/BQAA//8DAFBLAwQUAAYACAAAACEAZGCmt94AAAAJAQAADwAA&#10;AGRycy9kb3ducmV2LnhtbEyPwU7DMBBE70j8g7VI3FqbSCRVGqcCJHqGUiG4ufE2jhqvrdhpUr4e&#10;9wTHnRnNvqk2s+3ZGYfQOZLwsBTAkBqnO2ol7D9eFytgISrSqneEEi4YYFPf3lSq1G6idzzvYstS&#10;CYVSSTAx+pLz0Bi0KiydR0re0Q1WxXQOLdeDmlK57XkmRM6t6ih9MMrji8HmtButBL/dv30fzbOf&#10;8svn43Zux6+fbpTy/m5+WgOLOMe/MFzxEzrUiengRtKB9RLSkChhUYgC2NXOcpGkQ5KyVQG8rvj/&#10;BfUvAAAA//8DAFBLAQItABQABgAIAAAAIQC2gziS/gAAAOEBAAATAAAAAAAAAAAAAAAAAAAAAABb&#10;Q29udGVudF9UeXBlc10ueG1sUEsBAi0AFAAGAAgAAAAhADj9If/WAAAAlAEAAAsAAAAAAAAAAAAA&#10;AAAALwEAAF9yZWxzLy5yZWxzUEsBAi0AFAAGAAgAAAAhALgrZ9FvAgAAYgUAAA4AAAAAAAAAAAAA&#10;AAAALgIAAGRycy9lMm9Eb2MueG1sUEsBAi0AFAAGAAgAAAAhAGRgprfeAAAACQEAAA8AAAAAAAAA&#10;AAAAAAAAyQQAAGRycy9kb3ducmV2LnhtbFBLBQYAAAAABAAEAPMAAADUBQAAAAA=&#10;" fillcolor="#3e5aa8 [3204]" stroked="f" strokeweight="2pt">
              <w10:wrap anchorx="page"/>
            </v:rect>
          </w:pict>
        </mc:Fallback>
      </mc:AlternateContent>
    </w:r>
  </w:p>
  <w:p w14:paraId="1DC42414" w14:textId="11FEF891" w:rsidR="00046BA6" w:rsidRDefault="00046BA6">
    <w:pPr>
      <w:pStyle w:val="Header"/>
    </w:pPr>
  </w:p>
</w:hdr>
</file>

<file path=word/intelligence2.xml><?xml version="1.0" encoding="utf-8"?>
<int2:intelligence xmlns:int2="http://schemas.microsoft.com/office/intelligence/2020/intelligence" xmlns:oel="http://schemas.microsoft.com/office/2019/extlst">
  <int2:observations>
    <int2:textHash int2:hashCode="nvFMkhOPfJwfPh" int2:id="5SbTWMJV">
      <int2:state int2:value="Rejected" int2:type="AugLoop_Text_Critique"/>
    </int2:textHash>
    <int2:textHash int2:hashCode="1sDgWygZAPSsE9" int2:id="Do5FreQP">
      <int2:state int2:value="Rejected" int2:type="AugLoop_Text_Critique"/>
    </int2:textHash>
    <int2:bookmark int2:bookmarkName="_Int_ew40kfT7" int2:invalidationBookmarkName="" int2:hashCode="y3QLC8braKMw5N" int2:id="21G8KP1Q">
      <int2:state int2:value="Rejected" int2:type="AugLoop_Text_Critique"/>
    </int2:bookmark>
    <int2:bookmark int2:bookmarkName="_Int_ue8sFTQX" int2:invalidationBookmarkName="" int2:hashCode="xgDzA50uAYUN6A" int2:id="9LD8MZwQ">
      <int2:state int2:value="Rejected" int2:type="AugLoop_Text_Critique"/>
    </int2:bookmark>
    <int2:bookmark int2:bookmarkName="_Int_wJPEuPqU" int2:invalidationBookmarkName="" int2:hashCode="NkPdJ9i9g1wpGP" int2:id="VRsgep6X">
      <int2:state int2:value="Rejected" int2:type="AugLoop_Text_Critique"/>
    </int2:bookmark>
    <int2:bookmark int2:bookmarkName="_Int_0ItbL179" int2:invalidationBookmarkName="" int2:hashCode="xgDzA50uAYUN6A" int2:id="XJj3kk7u">
      <int2:state int2:value="Rejected" int2:type="AugLoop_Text_Critique"/>
    </int2:bookmark>
    <int2:bookmark int2:bookmarkName="_Int_Wfj2lt6N" int2:invalidationBookmarkName="" int2:hashCode="NkPdJ9i9g1wpGP" int2:id="kzS3nS8g">
      <int2:state int2:value="Rejected" int2:type="AugLoop_Text_Critique"/>
    </int2:bookmark>
    <int2:bookmark int2:bookmarkName="_Int_fbvIME0w" int2:invalidationBookmarkName="" int2:hashCode="RoHRJMxsS3O6q/" int2:id="lCF6PFYM">
      <int2:state int2:value="Rejected" int2:type="AugLoop_Text_Critique"/>
    </int2:bookmark>
    <int2:bookmark int2:bookmarkName="_Int_UsxxPF5t" int2:invalidationBookmarkName="" int2:hashCode="NkPdJ9i9g1wpGP" int2:id="lLNKPaeb">
      <int2:state int2:value="Rejected" int2:type="AugLoop_Text_Critique"/>
    </int2:bookmark>
    <int2:bookmark int2:bookmarkName="_Int_9I3cHn8i" int2:invalidationBookmarkName="" int2:hashCode="NkPdJ9i9g1wpGP" int2:id="qtMAFhg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29BB"/>
    <w:multiLevelType w:val="hybridMultilevel"/>
    <w:tmpl w:val="2CC61E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623B4"/>
    <w:multiLevelType w:val="hybridMultilevel"/>
    <w:tmpl w:val="CA2EEF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081037"/>
    <w:multiLevelType w:val="hybridMultilevel"/>
    <w:tmpl w:val="6274873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 w15:restartNumberingAfterBreak="0">
    <w:nsid w:val="06C96B38"/>
    <w:multiLevelType w:val="hybridMultilevel"/>
    <w:tmpl w:val="13D2D8B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 w15:restartNumberingAfterBreak="0">
    <w:nsid w:val="0DAA6993"/>
    <w:multiLevelType w:val="hybridMultilevel"/>
    <w:tmpl w:val="EF2286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39326B"/>
    <w:multiLevelType w:val="hybridMultilevel"/>
    <w:tmpl w:val="080858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36D6696"/>
    <w:multiLevelType w:val="hybridMultilevel"/>
    <w:tmpl w:val="359E54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DF5456"/>
    <w:multiLevelType w:val="hybridMultilevel"/>
    <w:tmpl w:val="55168B7A"/>
    <w:lvl w:ilvl="0" w:tplc="0809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19330238"/>
    <w:multiLevelType w:val="hybridMultilevel"/>
    <w:tmpl w:val="B588AF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D532C75"/>
    <w:multiLevelType w:val="hybridMultilevel"/>
    <w:tmpl w:val="985813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72508F"/>
    <w:multiLevelType w:val="hybridMultilevel"/>
    <w:tmpl w:val="B378B6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57C3A6F"/>
    <w:multiLevelType w:val="hybridMultilevel"/>
    <w:tmpl w:val="EC6A391C"/>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2FA75DA7"/>
    <w:multiLevelType w:val="hybridMultilevel"/>
    <w:tmpl w:val="1E363EE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3" w15:restartNumberingAfterBreak="0">
    <w:nsid w:val="3CE318AE"/>
    <w:multiLevelType w:val="hybridMultilevel"/>
    <w:tmpl w:val="FCB2C0F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4" w15:restartNumberingAfterBreak="0">
    <w:nsid w:val="4774736A"/>
    <w:multiLevelType w:val="hybridMultilevel"/>
    <w:tmpl w:val="70BEC62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4C4F31B5"/>
    <w:multiLevelType w:val="hybridMultilevel"/>
    <w:tmpl w:val="88103DB6"/>
    <w:lvl w:ilvl="0" w:tplc="08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534E2CB7"/>
    <w:multiLevelType w:val="hybridMultilevel"/>
    <w:tmpl w:val="2E5C0F0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53A94E21"/>
    <w:multiLevelType w:val="hybridMultilevel"/>
    <w:tmpl w:val="1B8641E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5A7E5343"/>
    <w:multiLevelType w:val="hybridMultilevel"/>
    <w:tmpl w:val="5740ADCA"/>
    <w:lvl w:ilvl="0" w:tplc="08090017">
      <w:start w:val="1"/>
      <w:numFmt w:val="lowerLetter"/>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9" w15:restartNumberingAfterBreak="0">
    <w:nsid w:val="615B2107"/>
    <w:multiLevelType w:val="hybridMultilevel"/>
    <w:tmpl w:val="89027338"/>
    <w:lvl w:ilvl="0" w:tplc="998409D8">
      <w:start w:val="1"/>
      <w:numFmt w:val="bullet"/>
      <w:lvlText w:val="•"/>
      <w:lvlJc w:val="left"/>
      <w:pPr>
        <w:tabs>
          <w:tab w:val="num" w:pos="720"/>
        </w:tabs>
        <w:ind w:left="720" w:hanging="360"/>
      </w:pPr>
      <w:rPr>
        <w:rFonts w:ascii="Arial" w:hAnsi="Arial" w:hint="default"/>
      </w:rPr>
    </w:lvl>
    <w:lvl w:ilvl="1" w:tplc="24285FBC" w:tentative="1">
      <w:start w:val="1"/>
      <w:numFmt w:val="bullet"/>
      <w:lvlText w:val="•"/>
      <w:lvlJc w:val="left"/>
      <w:pPr>
        <w:tabs>
          <w:tab w:val="num" w:pos="1440"/>
        </w:tabs>
        <w:ind w:left="1440" w:hanging="360"/>
      </w:pPr>
      <w:rPr>
        <w:rFonts w:ascii="Arial" w:hAnsi="Arial" w:hint="default"/>
      </w:rPr>
    </w:lvl>
    <w:lvl w:ilvl="2" w:tplc="46824862">
      <w:start w:val="1"/>
      <w:numFmt w:val="bullet"/>
      <w:lvlText w:val="•"/>
      <w:lvlJc w:val="left"/>
      <w:pPr>
        <w:tabs>
          <w:tab w:val="num" w:pos="2160"/>
        </w:tabs>
        <w:ind w:left="2160" w:hanging="360"/>
      </w:pPr>
      <w:rPr>
        <w:rFonts w:ascii="Arial" w:hAnsi="Arial" w:hint="default"/>
      </w:rPr>
    </w:lvl>
    <w:lvl w:ilvl="3" w:tplc="393C415C" w:tentative="1">
      <w:start w:val="1"/>
      <w:numFmt w:val="bullet"/>
      <w:lvlText w:val="•"/>
      <w:lvlJc w:val="left"/>
      <w:pPr>
        <w:tabs>
          <w:tab w:val="num" w:pos="2880"/>
        </w:tabs>
        <w:ind w:left="2880" w:hanging="360"/>
      </w:pPr>
      <w:rPr>
        <w:rFonts w:ascii="Arial" w:hAnsi="Arial" w:hint="default"/>
      </w:rPr>
    </w:lvl>
    <w:lvl w:ilvl="4" w:tplc="F2F8C4CC" w:tentative="1">
      <w:start w:val="1"/>
      <w:numFmt w:val="bullet"/>
      <w:lvlText w:val="•"/>
      <w:lvlJc w:val="left"/>
      <w:pPr>
        <w:tabs>
          <w:tab w:val="num" w:pos="3600"/>
        </w:tabs>
        <w:ind w:left="3600" w:hanging="360"/>
      </w:pPr>
      <w:rPr>
        <w:rFonts w:ascii="Arial" w:hAnsi="Arial" w:hint="default"/>
      </w:rPr>
    </w:lvl>
    <w:lvl w:ilvl="5" w:tplc="598CB38C" w:tentative="1">
      <w:start w:val="1"/>
      <w:numFmt w:val="bullet"/>
      <w:lvlText w:val="•"/>
      <w:lvlJc w:val="left"/>
      <w:pPr>
        <w:tabs>
          <w:tab w:val="num" w:pos="4320"/>
        </w:tabs>
        <w:ind w:left="4320" w:hanging="360"/>
      </w:pPr>
      <w:rPr>
        <w:rFonts w:ascii="Arial" w:hAnsi="Arial" w:hint="default"/>
      </w:rPr>
    </w:lvl>
    <w:lvl w:ilvl="6" w:tplc="8DFA3BDA" w:tentative="1">
      <w:start w:val="1"/>
      <w:numFmt w:val="bullet"/>
      <w:lvlText w:val="•"/>
      <w:lvlJc w:val="left"/>
      <w:pPr>
        <w:tabs>
          <w:tab w:val="num" w:pos="5040"/>
        </w:tabs>
        <w:ind w:left="5040" w:hanging="360"/>
      </w:pPr>
      <w:rPr>
        <w:rFonts w:ascii="Arial" w:hAnsi="Arial" w:hint="default"/>
      </w:rPr>
    </w:lvl>
    <w:lvl w:ilvl="7" w:tplc="ADFC51D2" w:tentative="1">
      <w:start w:val="1"/>
      <w:numFmt w:val="bullet"/>
      <w:lvlText w:val="•"/>
      <w:lvlJc w:val="left"/>
      <w:pPr>
        <w:tabs>
          <w:tab w:val="num" w:pos="5760"/>
        </w:tabs>
        <w:ind w:left="5760" w:hanging="360"/>
      </w:pPr>
      <w:rPr>
        <w:rFonts w:ascii="Arial" w:hAnsi="Arial" w:hint="default"/>
      </w:rPr>
    </w:lvl>
    <w:lvl w:ilvl="8" w:tplc="71042DD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61C0BE0"/>
    <w:multiLevelType w:val="hybridMultilevel"/>
    <w:tmpl w:val="87847D3A"/>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1" w15:restartNumberingAfterBreak="0">
    <w:nsid w:val="68595A38"/>
    <w:multiLevelType w:val="hybridMultilevel"/>
    <w:tmpl w:val="A2286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5699061">
    <w:abstractNumId w:val="6"/>
  </w:num>
  <w:num w:numId="2" w16cid:durableId="859465920">
    <w:abstractNumId w:val="20"/>
  </w:num>
  <w:num w:numId="3" w16cid:durableId="1665549500">
    <w:abstractNumId w:val="5"/>
  </w:num>
  <w:num w:numId="4" w16cid:durableId="1199119769">
    <w:abstractNumId w:val="10"/>
  </w:num>
  <w:num w:numId="5" w16cid:durableId="1404640369">
    <w:abstractNumId w:val="14"/>
  </w:num>
  <w:num w:numId="6" w16cid:durableId="20934258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8976340">
    <w:abstractNumId w:val="19"/>
  </w:num>
  <w:num w:numId="8" w16cid:durableId="485123891">
    <w:abstractNumId w:val="8"/>
  </w:num>
  <w:num w:numId="9" w16cid:durableId="1289821832">
    <w:abstractNumId w:val="4"/>
  </w:num>
  <w:num w:numId="10" w16cid:durableId="114254927">
    <w:abstractNumId w:val="0"/>
  </w:num>
  <w:num w:numId="11" w16cid:durableId="93061485">
    <w:abstractNumId w:val="11"/>
  </w:num>
  <w:num w:numId="12" w16cid:durableId="917133672">
    <w:abstractNumId w:val="7"/>
  </w:num>
  <w:num w:numId="13" w16cid:durableId="1567763054">
    <w:abstractNumId w:val="21"/>
  </w:num>
  <w:num w:numId="14" w16cid:durableId="1813063045">
    <w:abstractNumId w:val="18"/>
  </w:num>
  <w:num w:numId="15" w16cid:durableId="562182999">
    <w:abstractNumId w:val="15"/>
  </w:num>
  <w:num w:numId="16" w16cid:durableId="1411076231">
    <w:abstractNumId w:val="2"/>
  </w:num>
  <w:num w:numId="17" w16cid:durableId="556891696">
    <w:abstractNumId w:val="13"/>
  </w:num>
  <w:num w:numId="18" w16cid:durableId="115104648">
    <w:abstractNumId w:val="12"/>
  </w:num>
  <w:num w:numId="19" w16cid:durableId="617420045">
    <w:abstractNumId w:val="17"/>
  </w:num>
  <w:num w:numId="20" w16cid:durableId="1131753293">
    <w:abstractNumId w:val="16"/>
  </w:num>
  <w:num w:numId="21" w16cid:durableId="507215815">
    <w:abstractNumId w:val="9"/>
  </w:num>
  <w:num w:numId="22" w16cid:durableId="1359163769">
    <w:abstractNumId w:val="1"/>
  </w:num>
  <w:num w:numId="23" w16cid:durableId="194198585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DB"/>
    <w:rsid w:val="00000980"/>
    <w:rsid w:val="00000C98"/>
    <w:rsid w:val="0000140B"/>
    <w:rsid w:val="00001C5E"/>
    <w:rsid w:val="000022C8"/>
    <w:rsid w:val="00002D9D"/>
    <w:rsid w:val="000036AB"/>
    <w:rsid w:val="00003E82"/>
    <w:rsid w:val="000040E6"/>
    <w:rsid w:val="0000467E"/>
    <w:rsid w:val="000047E3"/>
    <w:rsid w:val="00004AE0"/>
    <w:rsid w:val="000102B1"/>
    <w:rsid w:val="000109FD"/>
    <w:rsid w:val="00010D61"/>
    <w:rsid w:val="00011201"/>
    <w:rsid w:val="00012B9C"/>
    <w:rsid w:val="000135C5"/>
    <w:rsid w:val="0001504B"/>
    <w:rsid w:val="00016CC1"/>
    <w:rsid w:val="000171AB"/>
    <w:rsid w:val="000204C0"/>
    <w:rsid w:val="00021DAA"/>
    <w:rsid w:val="000234E4"/>
    <w:rsid w:val="00023BAB"/>
    <w:rsid w:val="00024FA2"/>
    <w:rsid w:val="00025046"/>
    <w:rsid w:val="000250D2"/>
    <w:rsid w:val="0002555E"/>
    <w:rsid w:val="0002596E"/>
    <w:rsid w:val="00026B87"/>
    <w:rsid w:val="000272E0"/>
    <w:rsid w:val="000308CB"/>
    <w:rsid w:val="000309A5"/>
    <w:rsid w:val="00030BCD"/>
    <w:rsid w:val="000326AC"/>
    <w:rsid w:val="00032716"/>
    <w:rsid w:val="00032A04"/>
    <w:rsid w:val="00033660"/>
    <w:rsid w:val="0003411B"/>
    <w:rsid w:val="0003521C"/>
    <w:rsid w:val="0003539C"/>
    <w:rsid w:val="00036125"/>
    <w:rsid w:val="000368A8"/>
    <w:rsid w:val="000378AC"/>
    <w:rsid w:val="00037E15"/>
    <w:rsid w:val="00040C05"/>
    <w:rsid w:val="0004116D"/>
    <w:rsid w:val="00041A2F"/>
    <w:rsid w:val="00043E6A"/>
    <w:rsid w:val="000455C2"/>
    <w:rsid w:val="00046BA6"/>
    <w:rsid w:val="00046C0D"/>
    <w:rsid w:val="0004721B"/>
    <w:rsid w:val="000506F4"/>
    <w:rsid w:val="00050841"/>
    <w:rsid w:val="00050A89"/>
    <w:rsid w:val="00052CBB"/>
    <w:rsid w:val="000539F9"/>
    <w:rsid w:val="00053AB5"/>
    <w:rsid w:val="00056845"/>
    <w:rsid w:val="00056D8D"/>
    <w:rsid w:val="000616DB"/>
    <w:rsid w:val="00061A82"/>
    <w:rsid w:val="000638EC"/>
    <w:rsid w:val="00064810"/>
    <w:rsid w:val="00065943"/>
    <w:rsid w:val="00067BAC"/>
    <w:rsid w:val="0007172F"/>
    <w:rsid w:val="00074801"/>
    <w:rsid w:val="00074B70"/>
    <w:rsid w:val="00075DAA"/>
    <w:rsid w:val="00076F0F"/>
    <w:rsid w:val="00080191"/>
    <w:rsid w:val="00080F7E"/>
    <w:rsid w:val="00081740"/>
    <w:rsid w:val="00082388"/>
    <w:rsid w:val="00083BD4"/>
    <w:rsid w:val="00084421"/>
    <w:rsid w:val="00090EB0"/>
    <w:rsid w:val="00092394"/>
    <w:rsid w:val="000923D4"/>
    <w:rsid w:val="00093CFE"/>
    <w:rsid w:val="00093D75"/>
    <w:rsid w:val="00093F3D"/>
    <w:rsid w:val="00094E3E"/>
    <w:rsid w:val="00097370"/>
    <w:rsid w:val="000A0EBB"/>
    <w:rsid w:val="000A1AD1"/>
    <w:rsid w:val="000A3435"/>
    <w:rsid w:val="000A39CF"/>
    <w:rsid w:val="000A4528"/>
    <w:rsid w:val="000A66DF"/>
    <w:rsid w:val="000B1000"/>
    <w:rsid w:val="000B165C"/>
    <w:rsid w:val="000B1706"/>
    <w:rsid w:val="000B1E76"/>
    <w:rsid w:val="000B5114"/>
    <w:rsid w:val="000B5C9B"/>
    <w:rsid w:val="000B5D99"/>
    <w:rsid w:val="000B6716"/>
    <w:rsid w:val="000B6C0C"/>
    <w:rsid w:val="000B6D46"/>
    <w:rsid w:val="000B77C4"/>
    <w:rsid w:val="000B79CC"/>
    <w:rsid w:val="000C04AC"/>
    <w:rsid w:val="000C1F1D"/>
    <w:rsid w:val="000C3966"/>
    <w:rsid w:val="000C3EB8"/>
    <w:rsid w:val="000C5A51"/>
    <w:rsid w:val="000C5E67"/>
    <w:rsid w:val="000C623C"/>
    <w:rsid w:val="000D44F2"/>
    <w:rsid w:val="000D45B8"/>
    <w:rsid w:val="000D68ED"/>
    <w:rsid w:val="000D6CE7"/>
    <w:rsid w:val="000E3E26"/>
    <w:rsid w:val="000E447B"/>
    <w:rsid w:val="000E4AE3"/>
    <w:rsid w:val="000E55CE"/>
    <w:rsid w:val="000E6BE1"/>
    <w:rsid w:val="000E7E88"/>
    <w:rsid w:val="000F30F1"/>
    <w:rsid w:val="000F4095"/>
    <w:rsid w:val="000F5058"/>
    <w:rsid w:val="000F50C6"/>
    <w:rsid w:val="000F6C15"/>
    <w:rsid w:val="000F7108"/>
    <w:rsid w:val="000F71A1"/>
    <w:rsid w:val="000F7E14"/>
    <w:rsid w:val="001020FA"/>
    <w:rsid w:val="001033D5"/>
    <w:rsid w:val="00103668"/>
    <w:rsid w:val="00105E05"/>
    <w:rsid w:val="0010703F"/>
    <w:rsid w:val="001110E2"/>
    <w:rsid w:val="001111F1"/>
    <w:rsid w:val="001113F3"/>
    <w:rsid w:val="00112A91"/>
    <w:rsid w:val="00113652"/>
    <w:rsid w:val="00114223"/>
    <w:rsid w:val="00114CE5"/>
    <w:rsid w:val="001167F3"/>
    <w:rsid w:val="0011774C"/>
    <w:rsid w:val="00122449"/>
    <w:rsid w:val="0012396D"/>
    <w:rsid w:val="00123F42"/>
    <w:rsid w:val="00124344"/>
    <w:rsid w:val="001245D6"/>
    <w:rsid w:val="00124A83"/>
    <w:rsid w:val="00124B6D"/>
    <w:rsid w:val="001259A8"/>
    <w:rsid w:val="00125B61"/>
    <w:rsid w:val="00126388"/>
    <w:rsid w:val="00126879"/>
    <w:rsid w:val="00126F77"/>
    <w:rsid w:val="00130BDB"/>
    <w:rsid w:val="00131605"/>
    <w:rsid w:val="00132125"/>
    <w:rsid w:val="00132410"/>
    <w:rsid w:val="00133447"/>
    <w:rsid w:val="0013487C"/>
    <w:rsid w:val="00136A43"/>
    <w:rsid w:val="0013734C"/>
    <w:rsid w:val="00137732"/>
    <w:rsid w:val="00140697"/>
    <w:rsid w:val="00140D4C"/>
    <w:rsid w:val="001427AE"/>
    <w:rsid w:val="00142AC7"/>
    <w:rsid w:val="00144E00"/>
    <w:rsid w:val="00145044"/>
    <w:rsid w:val="001454B3"/>
    <w:rsid w:val="00147035"/>
    <w:rsid w:val="00147364"/>
    <w:rsid w:val="00147F7D"/>
    <w:rsid w:val="00150632"/>
    <w:rsid w:val="00151C09"/>
    <w:rsid w:val="00155219"/>
    <w:rsid w:val="001563A8"/>
    <w:rsid w:val="00156FD9"/>
    <w:rsid w:val="00160671"/>
    <w:rsid w:val="00161191"/>
    <w:rsid w:val="00161C3B"/>
    <w:rsid w:val="00161E65"/>
    <w:rsid w:val="00162E5F"/>
    <w:rsid w:val="00164FB1"/>
    <w:rsid w:val="00167544"/>
    <w:rsid w:val="00167863"/>
    <w:rsid w:val="00167D96"/>
    <w:rsid w:val="00170994"/>
    <w:rsid w:val="00171871"/>
    <w:rsid w:val="001738D4"/>
    <w:rsid w:val="0017712A"/>
    <w:rsid w:val="001815CD"/>
    <w:rsid w:val="00182F9A"/>
    <w:rsid w:val="001845FB"/>
    <w:rsid w:val="00192E06"/>
    <w:rsid w:val="00194E05"/>
    <w:rsid w:val="00195C86"/>
    <w:rsid w:val="0019717E"/>
    <w:rsid w:val="001A0349"/>
    <w:rsid w:val="001A06DC"/>
    <w:rsid w:val="001A0E4A"/>
    <w:rsid w:val="001A181E"/>
    <w:rsid w:val="001A2068"/>
    <w:rsid w:val="001A283B"/>
    <w:rsid w:val="001A4273"/>
    <w:rsid w:val="001A427F"/>
    <w:rsid w:val="001A5D82"/>
    <w:rsid w:val="001A626D"/>
    <w:rsid w:val="001A6E6F"/>
    <w:rsid w:val="001A7115"/>
    <w:rsid w:val="001A79B1"/>
    <w:rsid w:val="001B1991"/>
    <w:rsid w:val="001B1DFD"/>
    <w:rsid w:val="001B23D6"/>
    <w:rsid w:val="001B2D13"/>
    <w:rsid w:val="001B3C4D"/>
    <w:rsid w:val="001B3F05"/>
    <w:rsid w:val="001B430F"/>
    <w:rsid w:val="001B5200"/>
    <w:rsid w:val="001B5A2B"/>
    <w:rsid w:val="001C069F"/>
    <w:rsid w:val="001C2B88"/>
    <w:rsid w:val="001C4169"/>
    <w:rsid w:val="001C47C5"/>
    <w:rsid w:val="001C514A"/>
    <w:rsid w:val="001C6B69"/>
    <w:rsid w:val="001C6D02"/>
    <w:rsid w:val="001D0151"/>
    <w:rsid w:val="001D058F"/>
    <w:rsid w:val="001D26B9"/>
    <w:rsid w:val="001D32C4"/>
    <w:rsid w:val="001D341E"/>
    <w:rsid w:val="001D437D"/>
    <w:rsid w:val="001D4422"/>
    <w:rsid w:val="001D4B18"/>
    <w:rsid w:val="001D735F"/>
    <w:rsid w:val="001D749E"/>
    <w:rsid w:val="001D78D0"/>
    <w:rsid w:val="001D7E0B"/>
    <w:rsid w:val="001E2F46"/>
    <w:rsid w:val="001E30A7"/>
    <w:rsid w:val="001E38F2"/>
    <w:rsid w:val="001E5549"/>
    <w:rsid w:val="001E5DB9"/>
    <w:rsid w:val="001E69ED"/>
    <w:rsid w:val="001F0C62"/>
    <w:rsid w:val="001F30B2"/>
    <w:rsid w:val="001F4E38"/>
    <w:rsid w:val="001F553A"/>
    <w:rsid w:val="001F563C"/>
    <w:rsid w:val="001F5808"/>
    <w:rsid w:val="001F6059"/>
    <w:rsid w:val="001F75EB"/>
    <w:rsid w:val="00201B44"/>
    <w:rsid w:val="00205504"/>
    <w:rsid w:val="00206706"/>
    <w:rsid w:val="00206968"/>
    <w:rsid w:val="00206DC8"/>
    <w:rsid w:val="00212B1C"/>
    <w:rsid w:val="00213666"/>
    <w:rsid w:val="002139E4"/>
    <w:rsid w:val="00214A26"/>
    <w:rsid w:val="00214DB2"/>
    <w:rsid w:val="002201FE"/>
    <w:rsid w:val="00221575"/>
    <w:rsid w:val="002216EA"/>
    <w:rsid w:val="00223071"/>
    <w:rsid w:val="002247C6"/>
    <w:rsid w:val="002251C0"/>
    <w:rsid w:val="00225B4A"/>
    <w:rsid w:val="002261E6"/>
    <w:rsid w:val="00226D34"/>
    <w:rsid w:val="00227093"/>
    <w:rsid w:val="0022717B"/>
    <w:rsid w:val="002279BF"/>
    <w:rsid w:val="00227D4B"/>
    <w:rsid w:val="0023076D"/>
    <w:rsid w:val="002322ED"/>
    <w:rsid w:val="002347AF"/>
    <w:rsid w:val="00234CAE"/>
    <w:rsid w:val="00234DA4"/>
    <w:rsid w:val="00234FBC"/>
    <w:rsid w:val="00235FEE"/>
    <w:rsid w:val="002365D1"/>
    <w:rsid w:val="0023702D"/>
    <w:rsid w:val="0023712C"/>
    <w:rsid w:val="00241BA9"/>
    <w:rsid w:val="00242661"/>
    <w:rsid w:val="00243F00"/>
    <w:rsid w:val="0024593F"/>
    <w:rsid w:val="00247802"/>
    <w:rsid w:val="0025009B"/>
    <w:rsid w:val="00250E58"/>
    <w:rsid w:val="0025156C"/>
    <w:rsid w:val="00251FEA"/>
    <w:rsid w:val="00252F09"/>
    <w:rsid w:val="00254895"/>
    <w:rsid w:val="00255B5B"/>
    <w:rsid w:val="00255F33"/>
    <w:rsid w:val="00256AE2"/>
    <w:rsid w:val="00257893"/>
    <w:rsid w:val="00257C95"/>
    <w:rsid w:val="00261E95"/>
    <w:rsid w:val="002624BA"/>
    <w:rsid w:val="00262D76"/>
    <w:rsid w:val="00262D80"/>
    <w:rsid w:val="00262EE7"/>
    <w:rsid w:val="002657E5"/>
    <w:rsid w:val="0026589B"/>
    <w:rsid w:val="00266374"/>
    <w:rsid w:val="0026663D"/>
    <w:rsid w:val="00266FEF"/>
    <w:rsid w:val="00267EEF"/>
    <w:rsid w:val="002701A4"/>
    <w:rsid w:val="002725B3"/>
    <w:rsid w:val="00273BAC"/>
    <w:rsid w:val="00274C52"/>
    <w:rsid w:val="0027750B"/>
    <w:rsid w:val="0027782B"/>
    <w:rsid w:val="00280DB2"/>
    <w:rsid w:val="0028270E"/>
    <w:rsid w:val="00282729"/>
    <w:rsid w:val="00285763"/>
    <w:rsid w:val="002869FA"/>
    <w:rsid w:val="0029036C"/>
    <w:rsid w:val="00290A05"/>
    <w:rsid w:val="00290C4B"/>
    <w:rsid w:val="002910AB"/>
    <w:rsid w:val="002928B9"/>
    <w:rsid w:val="00292907"/>
    <w:rsid w:val="0029420B"/>
    <w:rsid w:val="00294851"/>
    <w:rsid w:val="00294AF0"/>
    <w:rsid w:val="00294BF0"/>
    <w:rsid w:val="00294E13"/>
    <w:rsid w:val="00295F6C"/>
    <w:rsid w:val="00296C39"/>
    <w:rsid w:val="00297723"/>
    <w:rsid w:val="002A03E9"/>
    <w:rsid w:val="002A1802"/>
    <w:rsid w:val="002A278D"/>
    <w:rsid w:val="002A3957"/>
    <w:rsid w:val="002A3E0D"/>
    <w:rsid w:val="002A40E1"/>
    <w:rsid w:val="002A5CC2"/>
    <w:rsid w:val="002A6918"/>
    <w:rsid w:val="002B126D"/>
    <w:rsid w:val="002B1528"/>
    <w:rsid w:val="002B2F24"/>
    <w:rsid w:val="002B3FA2"/>
    <w:rsid w:val="002B3FC0"/>
    <w:rsid w:val="002B4C88"/>
    <w:rsid w:val="002B4D4F"/>
    <w:rsid w:val="002B5246"/>
    <w:rsid w:val="002B6191"/>
    <w:rsid w:val="002B64C5"/>
    <w:rsid w:val="002B694B"/>
    <w:rsid w:val="002C02A9"/>
    <w:rsid w:val="002C148B"/>
    <w:rsid w:val="002C2250"/>
    <w:rsid w:val="002C4511"/>
    <w:rsid w:val="002C5C87"/>
    <w:rsid w:val="002D053D"/>
    <w:rsid w:val="002D1768"/>
    <w:rsid w:val="002D226B"/>
    <w:rsid w:val="002D643C"/>
    <w:rsid w:val="002D71E3"/>
    <w:rsid w:val="002D74FB"/>
    <w:rsid w:val="002E0A30"/>
    <w:rsid w:val="002E10FD"/>
    <w:rsid w:val="002E4460"/>
    <w:rsid w:val="002E49DE"/>
    <w:rsid w:val="002E5048"/>
    <w:rsid w:val="002F26C0"/>
    <w:rsid w:val="002F3396"/>
    <w:rsid w:val="002F381D"/>
    <w:rsid w:val="002F43F0"/>
    <w:rsid w:val="002F448E"/>
    <w:rsid w:val="002F514B"/>
    <w:rsid w:val="002F5914"/>
    <w:rsid w:val="002F7F49"/>
    <w:rsid w:val="0030017E"/>
    <w:rsid w:val="00300F1F"/>
    <w:rsid w:val="00303275"/>
    <w:rsid w:val="00303BD3"/>
    <w:rsid w:val="00305FAD"/>
    <w:rsid w:val="00306054"/>
    <w:rsid w:val="0030638F"/>
    <w:rsid w:val="003064F5"/>
    <w:rsid w:val="003101CE"/>
    <w:rsid w:val="00310A64"/>
    <w:rsid w:val="003112DE"/>
    <w:rsid w:val="00313636"/>
    <w:rsid w:val="00313FD1"/>
    <w:rsid w:val="00314C85"/>
    <w:rsid w:val="00314CC4"/>
    <w:rsid w:val="003156C0"/>
    <w:rsid w:val="003170EC"/>
    <w:rsid w:val="0031762D"/>
    <w:rsid w:val="003201A4"/>
    <w:rsid w:val="00321ADF"/>
    <w:rsid w:val="00322A55"/>
    <w:rsid w:val="00323A9F"/>
    <w:rsid w:val="00324744"/>
    <w:rsid w:val="00324D91"/>
    <w:rsid w:val="0032668E"/>
    <w:rsid w:val="00326E1E"/>
    <w:rsid w:val="003270EC"/>
    <w:rsid w:val="00327921"/>
    <w:rsid w:val="00327CCB"/>
    <w:rsid w:val="00330F90"/>
    <w:rsid w:val="003315E2"/>
    <w:rsid w:val="00332322"/>
    <w:rsid w:val="00333F02"/>
    <w:rsid w:val="00334AC2"/>
    <w:rsid w:val="00334C77"/>
    <w:rsid w:val="00336682"/>
    <w:rsid w:val="00336703"/>
    <w:rsid w:val="00336EDF"/>
    <w:rsid w:val="00341346"/>
    <w:rsid w:val="00341404"/>
    <w:rsid w:val="0034456A"/>
    <w:rsid w:val="00345AC5"/>
    <w:rsid w:val="003463C5"/>
    <w:rsid w:val="003469EB"/>
    <w:rsid w:val="0034720B"/>
    <w:rsid w:val="00347CA3"/>
    <w:rsid w:val="003504ED"/>
    <w:rsid w:val="0035095E"/>
    <w:rsid w:val="00350993"/>
    <w:rsid w:val="00351456"/>
    <w:rsid w:val="00351B68"/>
    <w:rsid w:val="00351F58"/>
    <w:rsid w:val="00352CA6"/>
    <w:rsid w:val="00352E00"/>
    <w:rsid w:val="00356822"/>
    <w:rsid w:val="00357104"/>
    <w:rsid w:val="00360EA5"/>
    <w:rsid w:val="00361102"/>
    <w:rsid w:val="00361576"/>
    <w:rsid w:val="003632D0"/>
    <w:rsid w:val="00365822"/>
    <w:rsid w:val="00366E88"/>
    <w:rsid w:val="00366F65"/>
    <w:rsid w:val="0036759F"/>
    <w:rsid w:val="00371339"/>
    <w:rsid w:val="00371372"/>
    <w:rsid w:val="00371F19"/>
    <w:rsid w:val="003722AA"/>
    <w:rsid w:val="00372BDF"/>
    <w:rsid w:val="00373D7D"/>
    <w:rsid w:val="0037468A"/>
    <w:rsid w:val="00374BB8"/>
    <w:rsid w:val="00377B3E"/>
    <w:rsid w:val="00382FA3"/>
    <w:rsid w:val="003836B1"/>
    <w:rsid w:val="003837BC"/>
    <w:rsid w:val="00383A3B"/>
    <w:rsid w:val="00385C97"/>
    <w:rsid w:val="003869CA"/>
    <w:rsid w:val="0038721A"/>
    <w:rsid w:val="00387C97"/>
    <w:rsid w:val="00387E0A"/>
    <w:rsid w:val="003901DA"/>
    <w:rsid w:val="00391E75"/>
    <w:rsid w:val="003938F3"/>
    <w:rsid w:val="003944C5"/>
    <w:rsid w:val="00394B6A"/>
    <w:rsid w:val="0039548C"/>
    <w:rsid w:val="00395C4D"/>
    <w:rsid w:val="0039627C"/>
    <w:rsid w:val="003A04E7"/>
    <w:rsid w:val="003A16B0"/>
    <w:rsid w:val="003A1FD1"/>
    <w:rsid w:val="003A2F05"/>
    <w:rsid w:val="003A32EA"/>
    <w:rsid w:val="003A4396"/>
    <w:rsid w:val="003A49A8"/>
    <w:rsid w:val="003A4A61"/>
    <w:rsid w:val="003A5C26"/>
    <w:rsid w:val="003A5CFC"/>
    <w:rsid w:val="003A71DB"/>
    <w:rsid w:val="003A7C9D"/>
    <w:rsid w:val="003B0302"/>
    <w:rsid w:val="003B1244"/>
    <w:rsid w:val="003B1D7B"/>
    <w:rsid w:val="003B1E67"/>
    <w:rsid w:val="003B24CA"/>
    <w:rsid w:val="003B39A6"/>
    <w:rsid w:val="003B4D44"/>
    <w:rsid w:val="003B57B9"/>
    <w:rsid w:val="003B7E16"/>
    <w:rsid w:val="003C0320"/>
    <w:rsid w:val="003C0E11"/>
    <w:rsid w:val="003C1436"/>
    <w:rsid w:val="003C3262"/>
    <w:rsid w:val="003C339E"/>
    <w:rsid w:val="003C3406"/>
    <w:rsid w:val="003C55D3"/>
    <w:rsid w:val="003C61C6"/>
    <w:rsid w:val="003C642F"/>
    <w:rsid w:val="003D1A52"/>
    <w:rsid w:val="003E0A1F"/>
    <w:rsid w:val="003E0CF2"/>
    <w:rsid w:val="003E1DC1"/>
    <w:rsid w:val="003E2DBA"/>
    <w:rsid w:val="003E414A"/>
    <w:rsid w:val="003E4712"/>
    <w:rsid w:val="003E4BAD"/>
    <w:rsid w:val="003E568A"/>
    <w:rsid w:val="003E5891"/>
    <w:rsid w:val="003E5D37"/>
    <w:rsid w:val="003E6715"/>
    <w:rsid w:val="003F0171"/>
    <w:rsid w:val="003F1046"/>
    <w:rsid w:val="003F2400"/>
    <w:rsid w:val="003F2EAD"/>
    <w:rsid w:val="003F4088"/>
    <w:rsid w:val="003F6A17"/>
    <w:rsid w:val="003F6E45"/>
    <w:rsid w:val="003F7BEF"/>
    <w:rsid w:val="0040053D"/>
    <w:rsid w:val="00400545"/>
    <w:rsid w:val="0040062A"/>
    <w:rsid w:val="00401395"/>
    <w:rsid w:val="00403D4A"/>
    <w:rsid w:val="00405AA8"/>
    <w:rsid w:val="00406469"/>
    <w:rsid w:val="004065C1"/>
    <w:rsid w:val="00407C41"/>
    <w:rsid w:val="00407DBC"/>
    <w:rsid w:val="004110F7"/>
    <w:rsid w:val="0041167B"/>
    <w:rsid w:val="004118DA"/>
    <w:rsid w:val="0041199A"/>
    <w:rsid w:val="00412035"/>
    <w:rsid w:val="00413425"/>
    <w:rsid w:val="00413527"/>
    <w:rsid w:val="00414765"/>
    <w:rsid w:val="00415B8A"/>
    <w:rsid w:val="00415FAD"/>
    <w:rsid w:val="004162A8"/>
    <w:rsid w:val="00416547"/>
    <w:rsid w:val="0042009A"/>
    <w:rsid w:val="0042050A"/>
    <w:rsid w:val="00422836"/>
    <w:rsid w:val="00422D50"/>
    <w:rsid w:val="00423321"/>
    <w:rsid w:val="004237A8"/>
    <w:rsid w:val="004243F0"/>
    <w:rsid w:val="00424805"/>
    <w:rsid w:val="004256F1"/>
    <w:rsid w:val="00426807"/>
    <w:rsid w:val="0042682E"/>
    <w:rsid w:val="004268B7"/>
    <w:rsid w:val="0042780C"/>
    <w:rsid w:val="004303A7"/>
    <w:rsid w:val="00430E3F"/>
    <w:rsid w:val="0043149E"/>
    <w:rsid w:val="004316EF"/>
    <w:rsid w:val="00431A68"/>
    <w:rsid w:val="00431E84"/>
    <w:rsid w:val="00433850"/>
    <w:rsid w:val="00435EDB"/>
    <w:rsid w:val="00436116"/>
    <w:rsid w:val="00437B54"/>
    <w:rsid w:val="00437F66"/>
    <w:rsid w:val="0044072C"/>
    <w:rsid w:val="0044546C"/>
    <w:rsid w:val="00445C94"/>
    <w:rsid w:val="00447019"/>
    <w:rsid w:val="00447662"/>
    <w:rsid w:val="0045405E"/>
    <w:rsid w:val="00454A5E"/>
    <w:rsid w:val="00454CA1"/>
    <w:rsid w:val="00455DF0"/>
    <w:rsid w:val="00456814"/>
    <w:rsid w:val="00457A50"/>
    <w:rsid w:val="00457BFD"/>
    <w:rsid w:val="0046050C"/>
    <w:rsid w:val="004620E5"/>
    <w:rsid w:val="0046294C"/>
    <w:rsid w:val="00462F7F"/>
    <w:rsid w:val="00463C22"/>
    <w:rsid w:val="00464FAE"/>
    <w:rsid w:val="00465E06"/>
    <w:rsid w:val="004667C9"/>
    <w:rsid w:val="004672C4"/>
    <w:rsid w:val="004673F6"/>
    <w:rsid w:val="004675F7"/>
    <w:rsid w:val="00470388"/>
    <w:rsid w:val="00472513"/>
    <w:rsid w:val="004725A1"/>
    <w:rsid w:val="00474EC3"/>
    <w:rsid w:val="00475736"/>
    <w:rsid w:val="00477440"/>
    <w:rsid w:val="004779E6"/>
    <w:rsid w:val="00480A4B"/>
    <w:rsid w:val="00482096"/>
    <w:rsid w:val="00483BA9"/>
    <w:rsid w:val="004848BC"/>
    <w:rsid w:val="00487BC6"/>
    <w:rsid w:val="0049001B"/>
    <w:rsid w:val="004935E6"/>
    <w:rsid w:val="00495788"/>
    <w:rsid w:val="00495A55"/>
    <w:rsid w:val="00497CED"/>
    <w:rsid w:val="004A1577"/>
    <w:rsid w:val="004A1A28"/>
    <w:rsid w:val="004A37AB"/>
    <w:rsid w:val="004A3D1C"/>
    <w:rsid w:val="004A4021"/>
    <w:rsid w:val="004A54B1"/>
    <w:rsid w:val="004A5CBB"/>
    <w:rsid w:val="004B10CA"/>
    <w:rsid w:val="004B4891"/>
    <w:rsid w:val="004B5513"/>
    <w:rsid w:val="004B554B"/>
    <w:rsid w:val="004C0779"/>
    <w:rsid w:val="004C1446"/>
    <w:rsid w:val="004C166C"/>
    <w:rsid w:val="004C1A4D"/>
    <w:rsid w:val="004C23FC"/>
    <w:rsid w:val="004C31D6"/>
    <w:rsid w:val="004C3781"/>
    <w:rsid w:val="004C3936"/>
    <w:rsid w:val="004C4D67"/>
    <w:rsid w:val="004C59DF"/>
    <w:rsid w:val="004C6AA7"/>
    <w:rsid w:val="004C6D8E"/>
    <w:rsid w:val="004D23BB"/>
    <w:rsid w:val="004D297D"/>
    <w:rsid w:val="004D60EA"/>
    <w:rsid w:val="004D684E"/>
    <w:rsid w:val="004D7472"/>
    <w:rsid w:val="004E0668"/>
    <w:rsid w:val="004E0DCA"/>
    <w:rsid w:val="004E1A00"/>
    <w:rsid w:val="004E2586"/>
    <w:rsid w:val="004E2E64"/>
    <w:rsid w:val="004E311A"/>
    <w:rsid w:val="004E3517"/>
    <w:rsid w:val="004E3A8B"/>
    <w:rsid w:val="004E4657"/>
    <w:rsid w:val="004E51D6"/>
    <w:rsid w:val="004E56FE"/>
    <w:rsid w:val="004E6AA6"/>
    <w:rsid w:val="004E6B51"/>
    <w:rsid w:val="004E718E"/>
    <w:rsid w:val="004E73A4"/>
    <w:rsid w:val="004F0749"/>
    <w:rsid w:val="004F3362"/>
    <w:rsid w:val="004F3CF8"/>
    <w:rsid w:val="004F416E"/>
    <w:rsid w:val="004F5272"/>
    <w:rsid w:val="004F6FFC"/>
    <w:rsid w:val="004F7AF4"/>
    <w:rsid w:val="004F7C39"/>
    <w:rsid w:val="004F7C71"/>
    <w:rsid w:val="005005CD"/>
    <w:rsid w:val="00501009"/>
    <w:rsid w:val="00501C59"/>
    <w:rsid w:val="005027CC"/>
    <w:rsid w:val="00502E7C"/>
    <w:rsid w:val="005037CD"/>
    <w:rsid w:val="00505075"/>
    <w:rsid w:val="005056C8"/>
    <w:rsid w:val="00505C3B"/>
    <w:rsid w:val="0050628E"/>
    <w:rsid w:val="00510916"/>
    <w:rsid w:val="005128F4"/>
    <w:rsid w:val="0051349C"/>
    <w:rsid w:val="0051408C"/>
    <w:rsid w:val="00516374"/>
    <w:rsid w:val="00516D8E"/>
    <w:rsid w:val="00517F6F"/>
    <w:rsid w:val="005208DC"/>
    <w:rsid w:val="0052092C"/>
    <w:rsid w:val="00522ABF"/>
    <w:rsid w:val="005243DC"/>
    <w:rsid w:val="00525A7D"/>
    <w:rsid w:val="005260E0"/>
    <w:rsid w:val="00526AE7"/>
    <w:rsid w:val="005271F7"/>
    <w:rsid w:val="00527BBD"/>
    <w:rsid w:val="005301B1"/>
    <w:rsid w:val="005310FA"/>
    <w:rsid w:val="005317EF"/>
    <w:rsid w:val="00531CAA"/>
    <w:rsid w:val="00533825"/>
    <w:rsid w:val="00533B69"/>
    <w:rsid w:val="00535191"/>
    <w:rsid w:val="00536032"/>
    <w:rsid w:val="00536478"/>
    <w:rsid w:val="00540B36"/>
    <w:rsid w:val="00540FEC"/>
    <w:rsid w:val="0054127C"/>
    <w:rsid w:val="00541D56"/>
    <w:rsid w:val="0054214C"/>
    <w:rsid w:val="00542833"/>
    <w:rsid w:val="00543C53"/>
    <w:rsid w:val="0054417E"/>
    <w:rsid w:val="00545621"/>
    <w:rsid w:val="00545B0B"/>
    <w:rsid w:val="00545E67"/>
    <w:rsid w:val="00546225"/>
    <w:rsid w:val="005466F9"/>
    <w:rsid w:val="00547791"/>
    <w:rsid w:val="00550F5A"/>
    <w:rsid w:val="005517DF"/>
    <w:rsid w:val="00552217"/>
    <w:rsid w:val="0055298E"/>
    <w:rsid w:val="00552F2A"/>
    <w:rsid w:val="00552F89"/>
    <w:rsid w:val="0055478D"/>
    <w:rsid w:val="00556562"/>
    <w:rsid w:val="00561530"/>
    <w:rsid w:val="0056210E"/>
    <w:rsid w:val="005621DE"/>
    <w:rsid w:val="00562F35"/>
    <w:rsid w:val="00562FB1"/>
    <w:rsid w:val="005632DE"/>
    <w:rsid w:val="00564815"/>
    <w:rsid w:val="005679DA"/>
    <w:rsid w:val="00567C13"/>
    <w:rsid w:val="00571439"/>
    <w:rsid w:val="00571C2A"/>
    <w:rsid w:val="00573185"/>
    <w:rsid w:val="00573D64"/>
    <w:rsid w:val="0057520B"/>
    <w:rsid w:val="00577205"/>
    <w:rsid w:val="005815B1"/>
    <w:rsid w:val="00582EA7"/>
    <w:rsid w:val="00585279"/>
    <w:rsid w:val="0058557B"/>
    <w:rsid w:val="00592609"/>
    <w:rsid w:val="00592D67"/>
    <w:rsid w:val="00593020"/>
    <w:rsid w:val="00593373"/>
    <w:rsid w:val="0059497B"/>
    <w:rsid w:val="005955D4"/>
    <w:rsid w:val="005968DD"/>
    <w:rsid w:val="00596AC1"/>
    <w:rsid w:val="005A0EFB"/>
    <w:rsid w:val="005A1776"/>
    <w:rsid w:val="005A268F"/>
    <w:rsid w:val="005A2A2C"/>
    <w:rsid w:val="005A2C24"/>
    <w:rsid w:val="005A3FEC"/>
    <w:rsid w:val="005A4EE6"/>
    <w:rsid w:val="005A5B23"/>
    <w:rsid w:val="005A5C64"/>
    <w:rsid w:val="005A6B14"/>
    <w:rsid w:val="005A6CFA"/>
    <w:rsid w:val="005A7123"/>
    <w:rsid w:val="005A7454"/>
    <w:rsid w:val="005B7398"/>
    <w:rsid w:val="005C05A9"/>
    <w:rsid w:val="005C15DD"/>
    <w:rsid w:val="005C285A"/>
    <w:rsid w:val="005C614F"/>
    <w:rsid w:val="005D0AA4"/>
    <w:rsid w:val="005D35FF"/>
    <w:rsid w:val="005D48BC"/>
    <w:rsid w:val="005D4EDB"/>
    <w:rsid w:val="005D5659"/>
    <w:rsid w:val="005D5B48"/>
    <w:rsid w:val="005D63F5"/>
    <w:rsid w:val="005D71A2"/>
    <w:rsid w:val="005D74AD"/>
    <w:rsid w:val="005E078C"/>
    <w:rsid w:val="005E0D80"/>
    <w:rsid w:val="005E237C"/>
    <w:rsid w:val="005E2C1C"/>
    <w:rsid w:val="005E35BB"/>
    <w:rsid w:val="005E36E4"/>
    <w:rsid w:val="005E4872"/>
    <w:rsid w:val="005E4874"/>
    <w:rsid w:val="005E4C74"/>
    <w:rsid w:val="005E638B"/>
    <w:rsid w:val="005E7BF9"/>
    <w:rsid w:val="005F0231"/>
    <w:rsid w:val="005F0BDF"/>
    <w:rsid w:val="005F0CA4"/>
    <w:rsid w:val="005F0EA4"/>
    <w:rsid w:val="005F4333"/>
    <w:rsid w:val="005F769A"/>
    <w:rsid w:val="00600988"/>
    <w:rsid w:val="00601289"/>
    <w:rsid w:val="006017E6"/>
    <w:rsid w:val="00602977"/>
    <w:rsid w:val="006057F4"/>
    <w:rsid w:val="006071EB"/>
    <w:rsid w:val="00610A97"/>
    <w:rsid w:val="006122C8"/>
    <w:rsid w:val="006140EE"/>
    <w:rsid w:val="0061539F"/>
    <w:rsid w:val="00617C6B"/>
    <w:rsid w:val="0062178E"/>
    <w:rsid w:val="00621900"/>
    <w:rsid w:val="006257DA"/>
    <w:rsid w:val="00625B69"/>
    <w:rsid w:val="00626D66"/>
    <w:rsid w:val="0062D1FF"/>
    <w:rsid w:val="00632019"/>
    <w:rsid w:val="0063351B"/>
    <w:rsid w:val="00634464"/>
    <w:rsid w:val="00634A12"/>
    <w:rsid w:val="006356D6"/>
    <w:rsid w:val="00636BBD"/>
    <w:rsid w:val="0063765A"/>
    <w:rsid w:val="00640A98"/>
    <w:rsid w:val="006416A3"/>
    <w:rsid w:val="006452DA"/>
    <w:rsid w:val="0064741B"/>
    <w:rsid w:val="00650BE3"/>
    <w:rsid w:val="00650FD0"/>
    <w:rsid w:val="006514E4"/>
    <w:rsid w:val="0065278F"/>
    <w:rsid w:val="0065367E"/>
    <w:rsid w:val="00655488"/>
    <w:rsid w:val="006560C0"/>
    <w:rsid w:val="00656F4F"/>
    <w:rsid w:val="00657029"/>
    <w:rsid w:val="00657D84"/>
    <w:rsid w:val="00660E49"/>
    <w:rsid w:val="00661291"/>
    <w:rsid w:val="0066217C"/>
    <w:rsid w:val="00663A8A"/>
    <w:rsid w:val="00664583"/>
    <w:rsid w:val="006648DD"/>
    <w:rsid w:val="00667338"/>
    <w:rsid w:val="00667D2D"/>
    <w:rsid w:val="006718CF"/>
    <w:rsid w:val="00671A52"/>
    <w:rsid w:val="0067387F"/>
    <w:rsid w:val="006739B0"/>
    <w:rsid w:val="0067534D"/>
    <w:rsid w:val="0067634D"/>
    <w:rsid w:val="0068072B"/>
    <w:rsid w:val="0068210E"/>
    <w:rsid w:val="00684B06"/>
    <w:rsid w:val="00684C07"/>
    <w:rsid w:val="00684D2F"/>
    <w:rsid w:val="00686A38"/>
    <w:rsid w:val="006875FC"/>
    <w:rsid w:val="00687620"/>
    <w:rsid w:val="00687CB8"/>
    <w:rsid w:val="00687E2C"/>
    <w:rsid w:val="00690022"/>
    <w:rsid w:val="0069036E"/>
    <w:rsid w:val="00690C28"/>
    <w:rsid w:val="00690D49"/>
    <w:rsid w:val="00691BF6"/>
    <w:rsid w:val="00691ED3"/>
    <w:rsid w:val="006958FA"/>
    <w:rsid w:val="006959A9"/>
    <w:rsid w:val="00695F1C"/>
    <w:rsid w:val="00696F39"/>
    <w:rsid w:val="006970D9"/>
    <w:rsid w:val="006A05AA"/>
    <w:rsid w:val="006A2B81"/>
    <w:rsid w:val="006A2C69"/>
    <w:rsid w:val="006A35FE"/>
    <w:rsid w:val="006A369A"/>
    <w:rsid w:val="006A4951"/>
    <w:rsid w:val="006A4B4C"/>
    <w:rsid w:val="006A5D69"/>
    <w:rsid w:val="006A62BE"/>
    <w:rsid w:val="006B18D0"/>
    <w:rsid w:val="006B2D3F"/>
    <w:rsid w:val="006B3706"/>
    <w:rsid w:val="006B4C7C"/>
    <w:rsid w:val="006B4DFA"/>
    <w:rsid w:val="006B5363"/>
    <w:rsid w:val="006B54CF"/>
    <w:rsid w:val="006B579F"/>
    <w:rsid w:val="006B682E"/>
    <w:rsid w:val="006B7DAB"/>
    <w:rsid w:val="006C14D7"/>
    <w:rsid w:val="006C1E5A"/>
    <w:rsid w:val="006C3569"/>
    <w:rsid w:val="006C3FCF"/>
    <w:rsid w:val="006C4A40"/>
    <w:rsid w:val="006C4DDF"/>
    <w:rsid w:val="006C529F"/>
    <w:rsid w:val="006C66CA"/>
    <w:rsid w:val="006C6727"/>
    <w:rsid w:val="006C675A"/>
    <w:rsid w:val="006C67A9"/>
    <w:rsid w:val="006C6CB8"/>
    <w:rsid w:val="006C782F"/>
    <w:rsid w:val="006C7A9C"/>
    <w:rsid w:val="006D039C"/>
    <w:rsid w:val="006D07DE"/>
    <w:rsid w:val="006D2B79"/>
    <w:rsid w:val="006D34B7"/>
    <w:rsid w:val="006D34C7"/>
    <w:rsid w:val="006D6DB1"/>
    <w:rsid w:val="006D6EC3"/>
    <w:rsid w:val="006D7FE4"/>
    <w:rsid w:val="006E0681"/>
    <w:rsid w:val="006E0B55"/>
    <w:rsid w:val="006E0B85"/>
    <w:rsid w:val="006E238A"/>
    <w:rsid w:val="006E4A70"/>
    <w:rsid w:val="006E5E87"/>
    <w:rsid w:val="006E6890"/>
    <w:rsid w:val="006E776A"/>
    <w:rsid w:val="006E7C8A"/>
    <w:rsid w:val="006F0EF9"/>
    <w:rsid w:val="006F1518"/>
    <w:rsid w:val="006F1E61"/>
    <w:rsid w:val="006F3657"/>
    <w:rsid w:val="006F5000"/>
    <w:rsid w:val="006F681C"/>
    <w:rsid w:val="007003F6"/>
    <w:rsid w:val="00700F05"/>
    <w:rsid w:val="00702A1A"/>
    <w:rsid w:val="0070379F"/>
    <w:rsid w:val="0070742C"/>
    <w:rsid w:val="00707F65"/>
    <w:rsid w:val="00712B78"/>
    <w:rsid w:val="00712C07"/>
    <w:rsid w:val="00712FA2"/>
    <w:rsid w:val="0071300A"/>
    <w:rsid w:val="00713FC2"/>
    <w:rsid w:val="00716AA1"/>
    <w:rsid w:val="00717E63"/>
    <w:rsid w:val="007204AB"/>
    <w:rsid w:val="0072144E"/>
    <w:rsid w:val="00722970"/>
    <w:rsid w:val="007229EF"/>
    <w:rsid w:val="00722F02"/>
    <w:rsid w:val="007236AD"/>
    <w:rsid w:val="007243D3"/>
    <w:rsid w:val="00724805"/>
    <w:rsid w:val="0072538D"/>
    <w:rsid w:val="0072573E"/>
    <w:rsid w:val="00725EFD"/>
    <w:rsid w:val="00726582"/>
    <w:rsid w:val="00727180"/>
    <w:rsid w:val="0073232D"/>
    <w:rsid w:val="00732C13"/>
    <w:rsid w:val="00733E26"/>
    <w:rsid w:val="00734A65"/>
    <w:rsid w:val="007379B8"/>
    <w:rsid w:val="00742648"/>
    <w:rsid w:val="00743E51"/>
    <w:rsid w:val="0074490E"/>
    <w:rsid w:val="007504EA"/>
    <w:rsid w:val="007516D8"/>
    <w:rsid w:val="00753395"/>
    <w:rsid w:val="007534BA"/>
    <w:rsid w:val="007562B8"/>
    <w:rsid w:val="00757484"/>
    <w:rsid w:val="00757CAD"/>
    <w:rsid w:val="00763CC3"/>
    <w:rsid w:val="00764061"/>
    <w:rsid w:val="007654C4"/>
    <w:rsid w:val="007654FC"/>
    <w:rsid w:val="00766190"/>
    <w:rsid w:val="007663FE"/>
    <w:rsid w:val="00766F81"/>
    <w:rsid w:val="00766FAB"/>
    <w:rsid w:val="00767B3C"/>
    <w:rsid w:val="007712AE"/>
    <w:rsid w:val="00771332"/>
    <w:rsid w:val="007715F3"/>
    <w:rsid w:val="00771B44"/>
    <w:rsid w:val="00771D7A"/>
    <w:rsid w:val="00771DF7"/>
    <w:rsid w:val="00772EDD"/>
    <w:rsid w:val="00773FB5"/>
    <w:rsid w:val="007740D0"/>
    <w:rsid w:val="0077467B"/>
    <w:rsid w:val="007763A2"/>
    <w:rsid w:val="007764C2"/>
    <w:rsid w:val="007770E1"/>
    <w:rsid w:val="00777D4E"/>
    <w:rsid w:val="00781020"/>
    <w:rsid w:val="007813F8"/>
    <w:rsid w:val="00782C92"/>
    <w:rsid w:val="00783570"/>
    <w:rsid w:val="007836E3"/>
    <w:rsid w:val="00784361"/>
    <w:rsid w:val="00784FE1"/>
    <w:rsid w:val="007855B1"/>
    <w:rsid w:val="00785A88"/>
    <w:rsid w:val="00785E2C"/>
    <w:rsid w:val="00786373"/>
    <w:rsid w:val="00787266"/>
    <w:rsid w:val="00787801"/>
    <w:rsid w:val="00790691"/>
    <w:rsid w:val="00791216"/>
    <w:rsid w:val="00791857"/>
    <w:rsid w:val="00791F89"/>
    <w:rsid w:val="00793998"/>
    <w:rsid w:val="0079424A"/>
    <w:rsid w:val="00794F4B"/>
    <w:rsid w:val="00795EEF"/>
    <w:rsid w:val="0079678C"/>
    <w:rsid w:val="00796D24"/>
    <w:rsid w:val="007A166B"/>
    <w:rsid w:val="007A1757"/>
    <w:rsid w:val="007A1BF6"/>
    <w:rsid w:val="007A1F62"/>
    <w:rsid w:val="007A21AF"/>
    <w:rsid w:val="007A2E7F"/>
    <w:rsid w:val="007A2F99"/>
    <w:rsid w:val="007A34A5"/>
    <w:rsid w:val="007A545C"/>
    <w:rsid w:val="007A56DB"/>
    <w:rsid w:val="007A5CC6"/>
    <w:rsid w:val="007A6CAC"/>
    <w:rsid w:val="007A7082"/>
    <w:rsid w:val="007A75C4"/>
    <w:rsid w:val="007B1CC0"/>
    <w:rsid w:val="007B6B5B"/>
    <w:rsid w:val="007B7BCC"/>
    <w:rsid w:val="007C0B6C"/>
    <w:rsid w:val="007C13EA"/>
    <w:rsid w:val="007C24D8"/>
    <w:rsid w:val="007C3919"/>
    <w:rsid w:val="007C4400"/>
    <w:rsid w:val="007C4C3B"/>
    <w:rsid w:val="007C544E"/>
    <w:rsid w:val="007C60FE"/>
    <w:rsid w:val="007C6661"/>
    <w:rsid w:val="007C784D"/>
    <w:rsid w:val="007D1E88"/>
    <w:rsid w:val="007D3960"/>
    <w:rsid w:val="007D4507"/>
    <w:rsid w:val="007D4F26"/>
    <w:rsid w:val="007D57F1"/>
    <w:rsid w:val="007D5B0C"/>
    <w:rsid w:val="007D5F8C"/>
    <w:rsid w:val="007D6A9C"/>
    <w:rsid w:val="007D77ED"/>
    <w:rsid w:val="007D796E"/>
    <w:rsid w:val="007E310A"/>
    <w:rsid w:val="007E34F3"/>
    <w:rsid w:val="007E459F"/>
    <w:rsid w:val="007E496A"/>
    <w:rsid w:val="007E5217"/>
    <w:rsid w:val="007E6143"/>
    <w:rsid w:val="007E6D54"/>
    <w:rsid w:val="007E7182"/>
    <w:rsid w:val="007F09E3"/>
    <w:rsid w:val="007F0A6A"/>
    <w:rsid w:val="007F2035"/>
    <w:rsid w:val="007F21A8"/>
    <w:rsid w:val="007F2B8A"/>
    <w:rsid w:val="007F391F"/>
    <w:rsid w:val="007F3B94"/>
    <w:rsid w:val="007F3BC2"/>
    <w:rsid w:val="007F3E61"/>
    <w:rsid w:val="007F3F51"/>
    <w:rsid w:val="007F44DD"/>
    <w:rsid w:val="007F513D"/>
    <w:rsid w:val="007F5324"/>
    <w:rsid w:val="008016C6"/>
    <w:rsid w:val="008017F9"/>
    <w:rsid w:val="0080199C"/>
    <w:rsid w:val="0080429D"/>
    <w:rsid w:val="008053E4"/>
    <w:rsid w:val="00807258"/>
    <w:rsid w:val="00807DB1"/>
    <w:rsid w:val="008175FD"/>
    <w:rsid w:val="00817A04"/>
    <w:rsid w:val="008209B5"/>
    <w:rsid w:val="00820D24"/>
    <w:rsid w:val="00821B89"/>
    <w:rsid w:val="0082322E"/>
    <w:rsid w:val="00823C9E"/>
    <w:rsid w:val="00823D13"/>
    <w:rsid w:val="00826B8A"/>
    <w:rsid w:val="008277EA"/>
    <w:rsid w:val="00830932"/>
    <w:rsid w:val="00830C2E"/>
    <w:rsid w:val="00831EC8"/>
    <w:rsid w:val="00832FFD"/>
    <w:rsid w:val="00833E9C"/>
    <w:rsid w:val="008349E1"/>
    <w:rsid w:val="0083525B"/>
    <w:rsid w:val="00835F64"/>
    <w:rsid w:val="008360DA"/>
    <w:rsid w:val="00836962"/>
    <w:rsid w:val="008417A5"/>
    <w:rsid w:val="00842EB0"/>
    <w:rsid w:val="00843613"/>
    <w:rsid w:val="00843B49"/>
    <w:rsid w:val="00843D3E"/>
    <w:rsid w:val="00844411"/>
    <w:rsid w:val="00845817"/>
    <w:rsid w:val="0084584F"/>
    <w:rsid w:val="008479F8"/>
    <w:rsid w:val="00852EB0"/>
    <w:rsid w:val="00853AEB"/>
    <w:rsid w:val="008603C8"/>
    <w:rsid w:val="008606D5"/>
    <w:rsid w:val="00861C4B"/>
    <w:rsid w:val="00862AA7"/>
    <w:rsid w:val="00863B6A"/>
    <w:rsid w:val="008640B7"/>
    <w:rsid w:val="00864211"/>
    <w:rsid w:val="0086469E"/>
    <w:rsid w:val="0086507F"/>
    <w:rsid w:val="00867E50"/>
    <w:rsid w:val="00870675"/>
    <w:rsid w:val="00870D58"/>
    <w:rsid w:val="00872A5B"/>
    <w:rsid w:val="00872BEF"/>
    <w:rsid w:val="00872DEA"/>
    <w:rsid w:val="00873596"/>
    <w:rsid w:val="008744A5"/>
    <w:rsid w:val="00874C46"/>
    <w:rsid w:val="008762F5"/>
    <w:rsid w:val="00876BE6"/>
    <w:rsid w:val="00877FAB"/>
    <w:rsid w:val="00880574"/>
    <w:rsid w:val="008822E4"/>
    <w:rsid w:val="00882548"/>
    <w:rsid w:val="00883481"/>
    <w:rsid w:val="00884564"/>
    <w:rsid w:val="008847FC"/>
    <w:rsid w:val="00884EE8"/>
    <w:rsid w:val="00886241"/>
    <w:rsid w:val="00886259"/>
    <w:rsid w:val="00886E23"/>
    <w:rsid w:val="00887192"/>
    <w:rsid w:val="00887661"/>
    <w:rsid w:val="0089110B"/>
    <w:rsid w:val="0089152C"/>
    <w:rsid w:val="0089187F"/>
    <w:rsid w:val="008928A8"/>
    <w:rsid w:val="00893182"/>
    <w:rsid w:val="008932EE"/>
    <w:rsid w:val="00894357"/>
    <w:rsid w:val="00894AA0"/>
    <w:rsid w:val="00894BD9"/>
    <w:rsid w:val="00894EC4"/>
    <w:rsid w:val="00895BFF"/>
    <w:rsid w:val="00896069"/>
    <w:rsid w:val="00897E29"/>
    <w:rsid w:val="008A0D90"/>
    <w:rsid w:val="008A10AB"/>
    <w:rsid w:val="008A15D4"/>
    <w:rsid w:val="008A197A"/>
    <w:rsid w:val="008A56B8"/>
    <w:rsid w:val="008A695E"/>
    <w:rsid w:val="008A6E3B"/>
    <w:rsid w:val="008B009D"/>
    <w:rsid w:val="008B09EC"/>
    <w:rsid w:val="008B2DE1"/>
    <w:rsid w:val="008B44B1"/>
    <w:rsid w:val="008B4AC2"/>
    <w:rsid w:val="008B5078"/>
    <w:rsid w:val="008B5174"/>
    <w:rsid w:val="008B7636"/>
    <w:rsid w:val="008B7C4E"/>
    <w:rsid w:val="008B7E39"/>
    <w:rsid w:val="008C0577"/>
    <w:rsid w:val="008C078A"/>
    <w:rsid w:val="008C1F03"/>
    <w:rsid w:val="008C4FEA"/>
    <w:rsid w:val="008C59F8"/>
    <w:rsid w:val="008C7F14"/>
    <w:rsid w:val="008D0F39"/>
    <w:rsid w:val="008D0F5D"/>
    <w:rsid w:val="008D1301"/>
    <w:rsid w:val="008D3EDE"/>
    <w:rsid w:val="008D54C0"/>
    <w:rsid w:val="008D5DA5"/>
    <w:rsid w:val="008D611A"/>
    <w:rsid w:val="008E3DAE"/>
    <w:rsid w:val="008E5E8F"/>
    <w:rsid w:val="008E6888"/>
    <w:rsid w:val="008E72A8"/>
    <w:rsid w:val="008E7613"/>
    <w:rsid w:val="008E7D44"/>
    <w:rsid w:val="008F0278"/>
    <w:rsid w:val="008F03DC"/>
    <w:rsid w:val="008F05D1"/>
    <w:rsid w:val="008F251F"/>
    <w:rsid w:val="008F297A"/>
    <w:rsid w:val="008F3CD9"/>
    <w:rsid w:val="008F53E8"/>
    <w:rsid w:val="008F6329"/>
    <w:rsid w:val="008F6617"/>
    <w:rsid w:val="00904049"/>
    <w:rsid w:val="009050AD"/>
    <w:rsid w:val="0090680C"/>
    <w:rsid w:val="00907334"/>
    <w:rsid w:val="00907C04"/>
    <w:rsid w:val="009110EF"/>
    <w:rsid w:val="0091198E"/>
    <w:rsid w:val="009138C6"/>
    <w:rsid w:val="009142C9"/>
    <w:rsid w:val="009156B8"/>
    <w:rsid w:val="00916A15"/>
    <w:rsid w:val="00921125"/>
    <w:rsid w:val="009215D8"/>
    <w:rsid w:val="0092294B"/>
    <w:rsid w:val="009248B7"/>
    <w:rsid w:val="00924A35"/>
    <w:rsid w:val="009273C8"/>
    <w:rsid w:val="0093029C"/>
    <w:rsid w:val="00931D35"/>
    <w:rsid w:val="00934A17"/>
    <w:rsid w:val="00936427"/>
    <w:rsid w:val="00943351"/>
    <w:rsid w:val="00943892"/>
    <w:rsid w:val="009439D5"/>
    <w:rsid w:val="00945316"/>
    <w:rsid w:val="00945709"/>
    <w:rsid w:val="00950191"/>
    <w:rsid w:val="00951ECB"/>
    <w:rsid w:val="00952152"/>
    <w:rsid w:val="00952A5E"/>
    <w:rsid w:val="00952B27"/>
    <w:rsid w:val="0095319A"/>
    <w:rsid w:val="009539B6"/>
    <w:rsid w:val="00954443"/>
    <w:rsid w:val="0095475B"/>
    <w:rsid w:val="00956DF8"/>
    <w:rsid w:val="00961CF0"/>
    <w:rsid w:val="00964B65"/>
    <w:rsid w:val="00964DCF"/>
    <w:rsid w:val="00965F61"/>
    <w:rsid w:val="00966150"/>
    <w:rsid w:val="0096734C"/>
    <w:rsid w:val="0097116A"/>
    <w:rsid w:val="0097327C"/>
    <w:rsid w:val="00973804"/>
    <w:rsid w:val="00974817"/>
    <w:rsid w:val="009754D1"/>
    <w:rsid w:val="00976395"/>
    <w:rsid w:val="009773C7"/>
    <w:rsid w:val="00977AD7"/>
    <w:rsid w:val="00977B79"/>
    <w:rsid w:val="00981766"/>
    <w:rsid w:val="00982787"/>
    <w:rsid w:val="00983345"/>
    <w:rsid w:val="00983CDA"/>
    <w:rsid w:val="009841C4"/>
    <w:rsid w:val="009850BC"/>
    <w:rsid w:val="00987F51"/>
    <w:rsid w:val="00987FB1"/>
    <w:rsid w:val="009901F2"/>
    <w:rsid w:val="00990644"/>
    <w:rsid w:val="00990B08"/>
    <w:rsid w:val="00991B41"/>
    <w:rsid w:val="00992BFC"/>
    <w:rsid w:val="009932A9"/>
    <w:rsid w:val="00993EB7"/>
    <w:rsid w:val="00994EEB"/>
    <w:rsid w:val="009A0AEC"/>
    <w:rsid w:val="009A0C68"/>
    <w:rsid w:val="009A1F08"/>
    <w:rsid w:val="009A3A6A"/>
    <w:rsid w:val="009A4F9F"/>
    <w:rsid w:val="009A53C2"/>
    <w:rsid w:val="009A6A72"/>
    <w:rsid w:val="009B025C"/>
    <w:rsid w:val="009B074A"/>
    <w:rsid w:val="009B2670"/>
    <w:rsid w:val="009B452E"/>
    <w:rsid w:val="009B7748"/>
    <w:rsid w:val="009C0026"/>
    <w:rsid w:val="009C01C0"/>
    <w:rsid w:val="009C1754"/>
    <w:rsid w:val="009C220B"/>
    <w:rsid w:val="009C2794"/>
    <w:rsid w:val="009C2C7A"/>
    <w:rsid w:val="009C3AAE"/>
    <w:rsid w:val="009C4D45"/>
    <w:rsid w:val="009C5712"/>
    <w:rsid w:val="009C5E5C"/>
    <w:rsid w:val="009C65C5"/>
    <w:rsid w:val="009C71C9"/>
    <w:rsid w:val="009D0937"/>
    <w:rsid w:val="009D121B"/>
    <w:rsid w:val="009D22BE"/>
    <w:rsid w:val="009D3599"/>
    <w:rsid w:val="009D38A3"/>
    <w:rsid w:val="009D3C07"/>
    <w:rsid w:val="009D4E7B"/>
    <w:rsid w:val="009D6EE7"/>
    <w:rsid w:val="009D7912"/>
    <w:rsid w:val="009E234E"/>
    <w:rsid w:val="009E2DA5"/>
    <w:rsid w:val="009E2E03"/>
    <w:rsid w:val="009E3053"/>
    <w:rsid w:val="009E485B"/>
    <w:rsid w:val="009E65B5"/>
    <w:rsid w:val="009E6DA8"/>
    <w:rsid w:val="009E6FF9"/>
    <w:rsid w:val="009E76E8"/>
    <w:rsid w:val="009E79D8"/>
    <w:rsid w:val="009F068D"/>
    <w:rsid w:val="009F0D14"/>
    <w:rsid w:val="009F0FBC"/>
    <w:rsid w:val="009F105B"/>
    <w:rsid w:val="009F22A9"/>
    <w:rsid w:val="009F4714"/>
    <w:rsid w:val="009F4BD7"/>
    <w:rsid w:val="009F4BF9"/>
    <w:rsid w:val="009F5630"/>
    <w:rsid w:val="009F7831"/>
    <w:rsid w:val="00A01000"/>
    <w:rsid w:val="00A0158A"/>
    <w:rsid w:val="00A01D9B"/>
    <w:rsid w:val="00A03015"/>
    <w:rsid w:val="00A03808"/>
    <w:rsid w:val="00A03892"/>
    <w:rsid w:val="00A054E1"/>
    <w:rsid w:val="00A05D5B"/>
    <w:rsid w:val="00A05ED0"/>
    <w:rsid w:val="00A05F4C"/>
    <w:rsid w:val="00A06D3D"/>
    <w:rsid w:val="00A1027F"/>
    <w:rsid w:val="00A11167"/>
    <w:rsid w:val="00A111B2"/>
    <w:rsid w:val="00A1145E"/>
    <w:rsid w:val="00A11FFD"/>
    <w:rsid w:val="00A1391F"/>
    <w:rsid w:val="00A146CE"/>
    <w:rsid w:val="00A1523B"/>
    <w:rsid w:val="00A15BE3"/>
    <w:rsid w:val="00A162F0"/>
    <w:rsid w:val="00A16C38"/>
    <w:rsid w:val="00A20CE3"/>
    <w:rsid w:val="00A20E85"/>
    <w:rsid w:val="00A214DA"/>
    <w:rsid w:val="00A22260"/>
    <w:rsid w:val="00A22D80"/>
    <w:rsid w:val="00A22EA3"/>
    <w:rsid w:val="00A25931"/>
    <w:rsid w:val="00A260BE"/>
    <w:rsid w:val="00A26BA6"/>
    <w:rsid w:val="00A301B8"/>
    <w:rsid w:val="00A30CDA"/>
    <w:rsid w:val="00A335D7"/>
    <w:rsid w:val="00A360DD"/>
    <w:rsid w:val="00A3623B"/>
    <w:rsid w:val="00A36DE5"/>
    <w:rsid w:val="00A36E33"/>
    <w:rsid w:val="00A41076"/>
    <w:rsid w:val="00A41537"/>
    <w:rsid w:val="00A41B8E"/>
    <w:rsid w:val="00A4274E"/>
    <w:rsid w:val="00A4349B"/>
    <w:rsid w:val="00A4440D"/>
    <w:rsid w:val="00A44C83"/>
    <w:rsid w:val="00A471EE"/>
    <w:rsid w:val="00A51A52"/>
    <w:rsid w:val="00A524B1"/>
    <w:rsid w:val="00A535E2"/>
    <w:rsid w:val="00A53698"/>
    <w:rsid w:val="00A5393D"/>
    <w:rsid w:val="00A53F31"/>
    <w:rsid w:val="00A547EA"/>
    <w:rsid w:val="00A549A5"/>
    <w:rsid w:val="00A555CC"/>
    <w:rsid w:val="00A55D16"/>
    <w:rsid w:val="00A56433"/>
    <w:rsid w:val="00A57BF8"/>
    <w:rsid w:val="00A57CE8"/>
    <w:rsid w:val="00A57F78"/>
    <w:rsid w:val="00A60969"/>
    <w:rsid w:val="00A636BA"/>
    <w:rsid w:val="00A64813"/>
    <w:rsid w:val="00A66FD0"/>
    <w:rsid w:val="00A700B7"/>
    <w:rsid w:val="00A71BB5"/>
    <w:rsid w:val="00A72917"/>
    <w:rsid w:val="00A733F3"/>
    <w:rsid w:val="00A75725"/>
    <w:rsid w:val="00A768C6"/>
    <w:rsid w:val="00A76ECB"/>
    <w:rsid w:val="00A778DB"/>
    <w:rsid w:val="00A82389"/>
    <w:rsid w:val="00A82A57"/>
    <w:rsid w:val="00A832D3"/>
    <w:rsid w:val="00A8450A"/>
    <w:rsid w:val="00A87A47"/>
    <w:rsid w:val="00A92578"/>
    <w:rsid w:val="00A92D62"/>
    <w:rsid w:val="00A95296"/>
    <w:rsid w:val="00A95A3C"/>
    <w:rsid w:val="00A96133"/>
    <w:rsid w:val="00A96E12"/>
    <w:rsid w:val="00AA009D"/>
    <w:rsid w:val="00AA052E"/>
    <w:rsid w:val="00AA3F1E"/>
    <w:rsid w:val="00AA551A"/>
    <w:rsid w:val="00AB2733"/>
    <w:rsid w:val="00AB337D"/>
    <w:rsid w:val="00AB37E7"/>
    <w:rsid w:val="00AB58EC"/>
    <w:rsid w:val="00AB5B54"/>
    <w:rsid w:val="00AB63DE"/>
    <w:rsid w:val="00AB70B7"/>
    <w:rsid w:val="00AB777A"/>
    <w:rsid w:val="00AC3E1C"/>
    <w:rsid w:val="00AC45F7"/>
    <w:rsid w:val="00AC7EC6"/>
    <w:rsid w:val="00AD058E"/>
    <w:rsid w:val="00AD5B47"/>
    <w:rsid w:val="00AD7010"/>
    <w:rsid w:val="00AD74DC"/>
    <w:rsid w:val="00AE0D55"/>
    <w:rsid w:val="00AE266B"/>
    <w:rsid w:val="00AE2DC7"/>
    <w:rsid w:val="00AE4A40"/>
    <w:rsid w:val="00AE5FEA"/>
    <w:rsid w:val="00AF060C"/>
    <w:rsid w:val="00AF2551"/>
    <w:rsid w:val="00AF353F"/>
    <w:rsid w:val="00AF3F0F"/>
    <w:rsid w:val="00AF427D"/>
    <w:rsid w:val="00AF69B2"/>
    <w:rsid w:val="00B02C99"/>
    <w:rsid w:val="00B03EB4"/>
    <w:rsid w:val="00B04B68"/>
    <w:rsid w:val="00B1122F"/>
    <w:rsid w:val="00B11FE6"/>
    <w:rsid w:val="00B128CF"/>
    <w:rsid w:val="00B131D9"/>
    <w:rsid w:val="00B13AD8"/>
    <w:rsid w:val="00B145D3"/>
    <w:rsid w:val="00B14D2A"/>
    <w:rsid w:val="00B157EB"/>
    <w:rsid w:val="00B15CB7"/>
    <w:rsid w:val="00B16905"/>
    <w:rsid w:val="00B2016D"/>
    <w:rsid w:val="00B201EA"/>
    <w:rsid w:val="00B2023E"/>
    <w:rsid w:val="00B20353"/>
    <w:rsid w:val="00B205CE"/>
    <w:rsid w:val="00B20F6D"/>
    <w:rsid w:val="00B21D6A"/>
    <w:rsid w:val="00B23418"/>
    <w:rsid w:val="00B24BC7"/>
    <w:rsid w:val="00B25465"/>
    <w:rsid w:val="00B26C33"/>
    <w:rsid w:val="00B32703"/>
    <w:rsid w:val="00B328E8"/>
    <w:rsid w:val="00B36CB4"/>
    <w:rsid w:val="00B3786D"/>
    <w:rsid w:val="00B37A58"/>
    <w:rsid w:val="00B40C32"/>
    <w:rsid w:val="00B41E16"/>
    <w:rsid w:val="00B42DD6"/>
    <w:rsid w:val="00B442A4"/>
    <w:rsid w:val="00B45284"/>
    <w:rsid w:val="00B4571E"/>
    <w:rsid w:val="00B47489"/>
    <w:rsid w:val="00B47D35"/>
    <w:rsid w:val="00B50188"/>
    <w:rsid w:val="00B504BB"/>
    <w:rsid w:val="00B50EDC"/>
    <w:rsid w:val="00B514D0"/>
    <w:rsid w:val="00B51D55"/>
    <w:rsid w:val="00B521F2"/>
    <w:rsid w:val="00B53B19"/>
    <w:rsid w:val="00B542B2"/>
    <w:rsid w:val="00B544C9"/>
    <w:rsid w:val="00B54D6F"/>
    <w:rsid w:val="00B54EBB"/>
    <w:rsid w:val="00B55FB9"/>
    <w:rsid w:val="00B56586"/>
    <w:rsid w:val="00B579DB"/>
    <w:rsid w:val="00B6118E"/>
    <w:rsid w:val="00B61F68"/>
    <w:rsid w:val="00B632DB"/>
    <w:rsid w:val="00B641D8"/>
    <w:rsid w:val="00B64FD2"/>
    <w:rsid w:val="00B6662D"/>
    <w:rsid w:val="00B666A4"/>
    <w:rsid w:val="00B66E0D"/>
    <w:rsid w:val="00B67221"/>
    <w:rsid w:val="00B67723"/>
    <w:rsid w:val="00B70FAE"/>
    <w:rsid w:val="00B71DBC"/>
    <w:rsid w:val="00B73CB6"/>
    <w:rsid w:val="00B7471B"/>
    <w:rsid w:val="00B74D9C"/>
    <w:rsid w:val="00B74EEF"/>
    <w:rsid w:val="00B76836"/>
    <w:rsid w:val="00B7691C"/>
    <w:rsid w:val="00B869B6"/>
    <w:rsid w:val="00B87149"/>
    <w:rsid w:val="00B90530"/>
    <w:rsid w:val="00B91B83"/>
    <w:rsid w:val="00B9317A"/>
    <w:rsid w:val="00B94825"/>
    <w:rsid w:val="00B95098"/>
    <w:rsid w:val="00B95525"/>
    <w:rsid w:val="00B95A89"/>
    <w:rsid w:val="00B96EFA"/>
    <w:rsid w:val="00B971E8"/>
    <w:rsid w:val="00BA15CF"/>
    <w:rsid w:val="00BA2ED4"/>
    <w:rsid w:val="00BA30BC"/>
    <w:rsid w:val="00BA4B69"/>
    <w:rsid w:val="00BA6F8F"/>
    <w:rsid w:val="00BA7BC3"/>
    <w:rsid w:val="00BA7E44"/>
    <w:rsid w:val="00BB0532"/>
    <w:rsid w:val="00BB0C50"/>
    <w:rsid w:val="00BB1177"/>
    <w:rsid w:val="00BB2443"/>
    <w:rsid w:val="00BB375C"/>
    <w:rsid w:val="00BB377C"/>
    <w:rsid w:val="00BB4381"/>
    <w:rsid w:val="00BB4CEF"/>
    <w:rsid w:val="00BB56A9"/>
    <w:rsid w:val="00BB58CF"/>
    <w:rsid w:val="00BB5992"/>
    <w:rsid w:val="00BC00E9"/>
    <w:rsid w:val="00BC3CAC"/>
    <w:rsid w:val="00BC3E64"/>
    <w:rsid w:val="00BC40B7"/>
    <w:rsid w:val="00BC6C45"/>
    <w:rsid w:val="00BD0A45"/>
    <w:rsid w:val="00BD268D"/>
    <w:rsid w:val="00BD3D49"/>
    <w:rsid w:val="00BD452B"/>
    <w:rsid w:val="00BD472B"/>
    <w:rsid w:val="00BD6015"/>
    <w:rsid w:val="00BD6281"/>
    <w:rsid w:val="00BE0462"/>
    <w:rsid w:val="00BE11EF"/>
    <w:rsid w:val="00BE1F52"/>
    <w:rsid w:val="00BE2FEC"/>
    <w:rsid w:val="00BE3160"/>
    <w:rsid w:val="00BE45D0"/>
    <w:rsid w:val="00BE594D"/>
    <w:rsid w:val="00BE6F04"/>
    <w:rsid w:val="00BE7081"/>
    <w:rsid w:val="00BE7EA0"/>
    <w:rsid w:val="00BF15AB"/>
    <w:rsid w:val="00BF22B9"/>
    <w:rsid w:val="00BF231D"/>
    <w:rsid w:val="00BF3154"/>
    <w:rsid w:val="00BF3D83"/>
    <w:rsid w:val="00BF4800"/>
    <w:rsid w:val="00BF6C9F"/>
    <w:rsid w:val="00BF732A"/>
    <w:rsid w:val="00BF7FB6"/>
    <w:rsid w:val="00C00274"/>
    <w:rsid w:val="00C0069A"/>
    <w:rsid w:val="00C013BF"/>
    <w:rsid w:val="00C01CAE"/>
    <w:rsid w:val="00C02780"/>
    <w:rsid w:val="00C044D4"/>
    <w:rsid w:val="00C0471F"/>
    <w:rsid w:val="00C04A27"/>
    <w:rsid w:val="00C053FE"/>
    <w:rsid w:val="00C06409"/>
    <w:rsid w:val="00C066FD"/>
    <w:rsid w:val="00C06895"/>
    <w:rsid w:val="00C0693F"/>
    <w:rsid w:val="00C074D7"/>
    <w:rsid w:val="00C07B83"/>
    <w:rsid w:val="00C11028"/>
    <w:rsid w:val="00C11128"/>
    <w:rsid w:val="00C1219F"/>
    <w:rsid w:val="00C1248B"/>
    <w:rsid w:val="00C13AE7"/>
    <w:rsid w:val="00C14FC5"/>
    <w:rsid w:val="00C1573A"/>
    <w:rsid w:val="00C16DED"/>
    <w:rsid w:val="00C22C9E"/>
    <w:rsid w:val="00C23F4E"/>
    <w:rsid w:val="00C250C6"/>
    <w:rsid w:val="00C256B7"/>
    <w:rsid w:val="00C25C43"/>
    <w:rsid w:val="00C26752"/>
    <w:rsid w:val="00C27139"/>
    <w:rsid w:val="00C27384"/>
    <w:rsid w:val="00C30FB9"/>
    <w:rsid w:val="00C31384"/>
    <w:rsid w:val="00C32228"/>
    <w:rsid w:val="00C33499"/>
    <w:rsid w:val="00C33C33"/>
    <w:rsid w:val="00C3401E"/>
    <w:rsid w:val="00C34211"/>
    <w:rsid w:val="00C349CC"/>
    <w:rsid w:val="00C35718"/>
    <w:rsid w:val="00C3630F"/>
    <w:rsid w:val="00C36F26"/>
    <w:rsid w:val="00C3746B"/>
    <w:rsid w:val="00C408DE"/>
    <w:rsid w:val="00C418D2"/>
    <w:rsid w:val="00C42D0F"/>
    <w:rsid w:val="00C42D99"/>
    <w:rsid w:val="00C43BF0"/>
    <w:rsid w:val="00C44CF7"/>
    <w:rsid w:val="00C470B0"/>
    <w:rsid w:val="00C4790B"/>
    <w:rsid w:val="00C50B74"/>
    <w:rsid w:val="00C52602"/>
    <w:rsid w:val="00C526CB"/>
    <w:rsid w:val="00C5531F"/>
    <w:rsid w:val="00C55ED9"/>
    <w:rsid w:val="00C55FD6"/>
    <w:rsid w:val="00C56722"/>
    <w:rsid w:val="00C570E1"/>
    <w:rsid w:val="00C571B4"/>
    <w:rsid w:val="00C579F8"/>
    <w:rsid w:val="00C61927"/>
    <w:rsid w:val="00C62E1E"/>
    <w:rsid w:val="00C63328"/>
    <w:rsid w:val="00C64FF9"/>
    <w:rsid w:val="00C672E5"/>
    <w:rsid w:val="00C702E4"/>
    <w:rsid w:val="00C70976"/>
    <w:rsid w:val="00C73C1C"/>
    <w:rsid w:val="00C73EC3"/>
    <w:rsid w:val="00C75E4C"/>
    <w:rsid w:val="00C7704B"/>
    <w:rsid w:val="00C77166"/>
    <w:rsid w:val="00C778E5"/>
    <w:rsid w:val="00C77A4E"/>
    <w:rsid w:val="00C82443"/>
    <w:rsid w:val="00C8292D"/>
    <w:rsid w:val="00C83838"/>
    <w:rsid w:val="00C83B84"/>
    <w:rsid w:val="00C84349"/>
    <w:rsid w:val="00C85D70"/>
    <w:rsid w:val="00C876AE"/>
    <w:rsid w:val="00C87A4D"/>
    <w:rsid w:val="00C906A8"/>
    <w:rsid w:val="00C9117A"/>
    <w:rsid w:val="00C922BB"/>
    <w:rsid w:val="00C923FC"/>
    <w:rsid w:val="00C9344A"/>
    <w:rsid w:val="00C941BD"/>
    <w:rsid w:val="00C94A0E"/>
    <w:rsid w:val="00C964E1"/>
    <w:rsid w:val="00C96EAD"/>
    <w:rsid w:val="00C97629"/>
    <w:rsid w:val="00CA0269"/>
    <w:rsid w:val="00CA08CB"/>
    <w:rsid w:val="00CA1D4C"/>
    <w:rsid w:val="00CA2CE7"/>
    <w:rsid w:val="00CA50F8"/>
    <w:rsid w:val="00CA517D"/>
    <w:rsid w:val="00CA5847"/>
    <w:rsid w:val="00CA62E3"/>
    <w:rsid w:val="00CA78F8"/>
    <w:rsid w:val="00CB0933"/>
    <w:rsid w:val="00CB176B"/>
    <w:rsid w:val="00CB2022"/>
    <w:rsid w:val="00CB3D1E"/>
    <w:rsid w:val="00CB6521"/>
    <w:rsid w:val="00CB7BCA"/>
    <w:rsid w:val="00CB7E9A"/>
    <w:rsid w:val="00CC006F"/>
    <w:rsid w:val="00CC1BBF"/>
    <w:rsid w:val="00CC1BFC"/>
    <w:rsid w:val="00CC317B"/>
    <w:rsid w:val="00CC3F39"/>
    <w:rsid w:val="00CC4206"/>
    <w:rsid w:val="00CC4475"/>
    <w:rsid w:val="00CC529F"/>
    <w:rsid w:val="00CC63D0"/>
    <w:rsid w:val="00CC70A0"/>
    <w:rsid w:val="00CC71FF"/>
    <w:rsid w:val="00CC73D3"/>
    <w:rsid w:val="00CD1550"/>
    <w:rsid w:val="00CD22FC"/>
    <w:rsid w:val="00CD2A94"/>
    <w:rsid w:val="00CD2C9B"/>
    <w:rsid w:val="00CD3594"/>
    <w:rsid w:val="00CD3C0F"/>
    <w:rsid w:val="00CD3F06"/>
    <w:rsid w:val="00CD4B18"/>
    <w:rsid w:val="00CD5426"/>
    <w:rsid w:val="00CD56DF"/>
    <w:rsid w:val="00CD619E"/>
    <w:rsid w:val="00CD6D5F"/>
    <w:rsid w:val="00CE0DDC"/>
    <w:rsid w:val="00CE16FC"/>
    <w:rsid w:val="00CE1F12"/>
    <w:rsid w:val="00CE2895"/>
    <w:rsid w:val="00CE522E"/>
    <w:rsid w:val="00CE5D2D"/>
    <w:rsid w:val="00CE64C7"/>
    <w:rsid w:val="00CE6969"/>
    <w:rsid w:val="00CE7345"/>
    <w:rsid w:val="00CE7FA7"/>
    <w:rsid w:val="00CF02D5"/>
    <w:rsid w:val="00CF035F"/>
    <w:rsid w:val="00CF13BD"/>
    <w:rsid w:val="00CF24CF"/>
    <w:rsid w:val="00CF2ADE"/>
    <w:rsid w:val="00CF36B4"/>
    <w:rsid w:val="00CF3C29"/>
    <w:rsid w:val="00CF4D8D"/>
    <w:rsid w:val="00CF5138"/>
    <w:rsid w:val="00CF7258"/>
    <w:rsid w:val="00CF7629"/>
    <w:rsid w:val="00D00CC9"/>
    <w:rsid w:val="00D00E63"/>
    <w:rsid w:val="00D01419"/>
    <w:rsid w:val="00D01A63"/>
    <w:rsid w:val="00D0271C"/>
    <w:rsid w:val="00D03389"/>
    <w:rsid w:val="00D04FBD"/>
    <w:rsid w:val="00D07528"/>
    <w:rsid w:val="00D10E20"/>
    <w:rsid w:val="00D10F87"/>
    <w:rsid w:val="00D12562"/>
    <w:rsid w:val="00D12DF0"/>
    <w:rsid w:val="00D12F0A"/>
    <w:rsid w:val="00D12FC2"/>
    <w:rsid w:val="00D131B4"/>
    <w:rsid w:val="00D1415B"/>
    <w:rsid w:val="00D14E2E"/>
    <w:rsid w:val="00D15204"/>
    <w:rsid w:val="00D16D33"/>
    <w:rsid w:val="00D20104"/>
    <w:rsid w:val="00D21249"/>
    <w:rsid w:val="00D213BA"/>
    <w:rsid w:val="00D2202F"/>
    <w:rsid w:val="00D23547"/>
    <w:rsid w:val="00D248DD"/>
    <w:rsid w:val="00D24F6D"/>
    <w:rsid w:val="00D26950"/>
    <w:rsid w:val="00D27FF7"/>
    <w:rsid w:val="00D30E99"/>
    <w:rsid w:val="00D32277"/>
    <w:rsid w:val="00D3414A"/>
    <w:rsid w:val="00D348F5"/>
    <w:rsid w:val="00D35A79"/>
    <w:rsid w:val="00D35D03"/>
    <w:rsid w:val="00D360C7"/>
    <w:rsid w:val="00D36766"/>
    <w:rsid w:val="00D3693E"/>
    <w:rsid w:val="00D372D7"/>
    <w:rsid w:val="00D37D60"/>
    <w:rsid w:val="00D414C5"/>
    <w:rsid w:val="00D42249"/>
    <w:rsid w:val="00D42773"/>
    <w:rsid w:val="00D428A9"/>
    <w:rsid w:val="00D42E3B"/>
    <w:rsid w:val="00D44F5B"/>
    <w:rsid w:val="00D46E40"/>
    <w:rsid w:val="00D515B1"/>
    <w:rsid w:val="00D5209B"/>
    <w:rsid w:val="00D52763"/>
    <w:rsid w:val="00D53C88"/>
    <w:rsid w:val="00D55498"/>
    <w:rsid w:val="00D55513"/>
    <w:rsid w:val="00D561D5"/>
    <w:rsid w:val="00D56AEE"/>
    <w:rsid w:val="00D57B59"/>
    <w:rsid w:val="00D57E59"/>
    <w:rsid w:val="00D61A84"/>
    <w:rsid w:val="00D6478D"/>
    <w:rsid w:val="00D65BFA"/>
    <w:rsid w:val="00D66C7E"/>
    <w:rsid w:val="00D67C2A"/>
    <w:rsid w:val="00D7078C"/>
    <w:rsid w:val="00D71299"/>
    <w:rsid w:val="00D7144B"/>
    <w:rsid w:val="00D774E4"/>
    <w:rsid w:val="00D777B6"/>
    <w:rsid w:val="00D80647"/>
    <w:rsid w:val="00D81126"/>
    <w:rsid w:val="00D81A3F"/>
    <w:rsid w:val="00D8200E"/>
    <w:rsid w:val="00D84595"/>
    <w:rsid w:val="00D87580"/>
    <w:rsid w:val="00D877EF"/>
    <w:rsid w:val="00D91756"/>
    <w:rsid w:val="00D92A23"/>
    <w:rsid w:val="00D93896"/>
    <w:rsid w:val="00D944FB"/>
    <w:rsid w:val="00D96288"/>
    <w:rsid w:val="00D976C4"/>
    <w:rsid w:val="00DA052F"/>
    <w:rsid w:val="00DA067D"/>
    <w:rsid w:val="00DA1829"/>
    <w:rsid w:val="00DA3E33"/>
    <w:rsid w:val="00DA4C08"/>
    <w:rsid w:val="00DA52CD"/>
    <w:rsid w:val="00DA5819"/>
    <w:rsid w:val="00DA6D80"/>
    <w:rsid w:val="00DA79E2"/>
    <w:rsid w:val="00DB2C81"/>
    <w:rsid w:val="00DB55A4"/>
    <w:rsid w:val="00DB55C1"/>
    <w:rsid w:val="00DB695F"/>
    <w:rsid w:val="00DB697F"/>
    <w:rsid w:val="00DB7701"/>
    <w:rsid w:val="00DB7A35"/>
    <w:rsid w:val="00DB7BAF"/>
    <w:rsid w:val="00DB7D03"/>
    <w:rsid w:val="00DC0B88"/>
    <w:rsid w:val="00DC0EEB"/>
    <w:rsid w:val="00DC20C7"/>
    <w:rsid w:val="00DC2B17"/>
    <w:rsid w:val="00DC2EC2"/>
    <w:rsid w:val="00DC362B"/>
    <w:rsid w:val="00DC399B"/>
    <w:rsid w:val="00DC454A"/>
    <w:rsid w:val="00DC4A74"/>
    <w:rsid w:val="00DC5335"/>
    <w:rsid w:val="00DC5399"/>
    <w:rsid w:val="00DC6842"/>
    <w:rsid w:val="00DC6C2E"/>
    <w:rsid w:val="00DD495B"/>
    <w:rsid w:val="00DD523B"/>
    <w:rsid w:val="00DD68EA"/>
    <w:rsid w:val="00DD770D"/>
    <w:rsid w:val="00DE4CEA"/>
    <w:rsid w:val="00DE7324"/>
    <w:rsid w:val="00DF3D0D"/>
    <w:rsid w:val="00DF44CC"/>
    <w:rsid w:val="00DF62E6"/>
    <w:rsid w:val="00E006FC"/>
    <w:rsid w:val="00E00A25"/>
    <w:rsid w:val="00E017D5"/>
    <w:rsid w:val="00E0470D"/>
    <w:rsid w:val="00E04DA4"/>
    <w:rsid w:val="00E058BF"/>
    <w:rsid w:val="00E06646"/>
    <w:rsid w:val="00E06752"/>
    <w:rsid w:val="00E10DF4"/>
    <w:rsid w:val="00E10EEB"/>
    <w:rsid w:val="00E10F48"/>
    <w:rsid w:val="00E12E29"/>
    <w:rsid w:val="00E132E7"/>
    <w:rsid w:val="00E13C64"/>
    <w:rsid w:val="00E1635C"/>
    <w:rsid w:val="00E175C7"/>
    <w:rsid w:val="00E21064"/>
    <w:rsid w:val="00E2152A"/>
    <w:rsid w:val="00E22A27"/>
    <w:rsid w:val="00E240A7"/>
    <w:rsid w:val="00E24A67"/>
    <w:rsid w:val="00E24FCF"/>
    <w:rsid w:val="00E253A2"/>
    <w:rsid w:val="00E2656C"/>
    <w:rsid w:val="00E26C77"/>
    <w:rsid w:val="00E26EB6"/>
    <w:rsid w:val="00E27346"/>
    <w:rsid w:val="00E2742C"/>
    <w:rsid w:val="00E3129F"/>
    <w:rsid w:val="00E34739"/>
    <w:rsid w:val="00E359E4"/>
    <w:rsid w:val="00E36554"/>
    <w:rsid w:val="00E365C3"/>
    <w:rsid w:val="00E366A7"/>
    <w:rsid w:val="00E376BA"/>
    <w:rsid w:val="00E401DC"/>
    <w:rsid w:val="00E4035E"/>
    <w:rsid w:val="00E411CB"/>
    <w:rsid w:val="00E42D07"/>
    <w:rsid w:val="00E446F6"/>
    <w:rsid w:val="00E457A4"/>
    <w:rsid w:val="00E4723F"/>
    <w:rsid w:val="00E472C6"/>
    <w:rsid w:val="00E475A3"/>
    <w:rsid w:val="00E47C80"/>
    <w:rsid w:val="00E50032"/>
    <w:rsid w:val="00E5026F"/>
    <w:rsid w:val="00E51090"/>
    <w:rsid w:val="00E52C5F"/>
    <w:rsid w:val="00E530F3"/>
    <w:rsid w:val="00E55D8F"/>
    <w:rsid w:val="00E562CB"/>
    <w:rsid w:val="00E57689"/>
    <w:rsid w:val="00E6171F"/>
    <w:rsid w:val="00E62942"/>
    <w:rsid w:val="00E63B68"/>
    <w:rsid w:val="00E63F52"/>
    <w:rsid w:val="00E63FE7"/>
    <w:rsid w:val="00E64309"/>
    <w:rsid w:val="00E647C8"/>
    <w:rsid w:val="00E668AA"/>
    <w:rsid w:val="00E66978"/>
    <w:rsid w:val="00E66AE1"/>
    <w:rsid w:val="00E74010"/>
    <w:rsid w:val="00E75386"/>
    <w:rsid w:val="00E758A2"/>
    <w:rsid w:val="00E75B5A"/>
    <w:rsid w:val="00E76047"/>
    <w:rsid w:val="00E7619E"/>
    <w:rsid w:val="00E76830"/>
    <w:rsid w:val="00E771C4"/>
    <w:rsid w:val="00E816C5"/>
    <w:rsid w:val="00E81E0E"/>
    <w:rsid w:val="00E8469C"/>
    <w:rsid w:val="00E86E5D"/>
    <w:rsid w:val="00E93526"/>
    <w:rsid w:val="00E93C1C"/>
    <w:rsid w:val="00E960BE"/>
    <w:rsid w:val="00E96654"/>
    <w:rsid w:val="00E96F04"/>
    <w:rsid w:val="00E97641"/>
    <w:rsid w:val="00EA100E"/>
    <w:rsid w:val="00EA1C56"/>
    <w:rsid w:val="00EA2611"/>
    <w:rsid w:val="00EA2891"/>
    <w:rsid w:val="00EA3D9E"/>
    <w:rsid w:val="00EA45EE"/>
    <w:rsid w:val="00EA56F6"/>
    <w:rsid w:val="00EA5ABC"/>
    <w:rsid w:val="00EA649D"/>
    <w:rsid w:val="00EB0079"/>
    <w:rsid w:val="00EB060B"/>
    <w:rsid w:val="00EB27D1"/>
    <w:rsid w:val="00EB3872"/>
    <w:rsid w:val="00EB4581"/>
    <w:rsid w:val="00EB6FF2"/>
    <w:rsid w:val="00EC1F74"/>
    <w:rsid w:val="00EC2381"/>
    <w:rsid w:val="00EC3015"/>
    <w:rsid w:val="00EC324D"/>
    <w:rsid w:val="00EC3A4E"/>
    <w:rsid w:val="00EC5079"/>
    <w:rsid w:val="00EC622A"/>
    <w:rsid w:val="00EC649B"/>
    <w:rsid w:val="00EC687D"/>
    <w:rsid w:val="00EC6A88"/>
    <w:rsid w:val="00EC6E57"/>
    <w:rsid w:val="00EC75E7"/>
    <w:rsid w:val="00EC7733"/>
    <w:rsid w:val="00ED1754"/>
    <w:rsid w:val="00ED2435"/>
    <w:rsid w:val="00ED2D9C"/>
    <w:rsid w:val="00ED2E8E"/>
    <w:rsid w:val="00ED342B"/>
    <w:rsid w:val="00ED3C01"/>
    <w:rsid w:val="00ED41AC"/>
    <w:rsid w:val="00ED58D3"/>
    <w:rsid w:val="00ED6B55"/>
    <w:rsid w:val="00ED7746"/>
    <w:rsid w:val="00EE0613"/>
    <w:rsid w:val="00EE114E"/>
    <w:rsid w:val="00EE1435"/>
    <w:rsid w:val="00EE1C4A"/>
    <w:rsid w:val="00EE7584"/>
    <w:rsid w:val="00EF009F"/>
    <w:rsid w:val="00EF139D"/>
    <w:rsid w:val="00EF143D"/>
    <w:rsid w:val="00EF2B03"/>
    <w:rsid w:val="00EF379B"/>
    <w:rsid w:val="00EF3830"/>
    <w:rsid w:val="00EF3FF8"/>
    <w:rsid w:val="00EF4326"/>
    <w:rsid w:val="00EF5922"/>
    <w:rsid w:val="00EF5C60"/>
    <w:rsid w:val="00EF6A9F"/>
    <w:rsid w:val="00EF75EC"/>
    <w:rsid w:val="00EF7619"/>
    <w:rsid w:val="00EF7628"/>
    <w:rsid w:val="00EF7B70"/>
    <w:rsid w:val="00F01329"/>
    <w:rsid w:val="00F0203C"/>
    <w:rsid w:val="00F02291"/>
    <w:rsid w:val="00F02963"/>
    <w:rsid w:val="00F03E96"/>
    <w:rsid w:val="00F03F9E"/>
    <w:rsid w:val="00F05FD4"/>
    <w:rsid w:val="00F12D81"/>
    <w:rsid w:val="00F13687"/>
    <w:rsid w:val="00F146A4"/>
    <w:rsid w:val="00F15ED0"/>
    <w:rsid w:val="00F164FD"/>
    <w:rsid w:val="00F1698B"/>
    <w:rsid w:val="00F16B4E"/>
    <w:rsid w:val="00F16C27"/>
    <w:rsid w:val="00F17C0A"/>
    <w:rsid w:val="00F201E5"/>
    <w:rsid w:val="00F21340"/>
    <w:rsid w:val="00F22071"/>
    <w:rsid w:val="00F25F8E"/>
    <w:rsid w:val="00F26010"/>
    <w:rsid w:val="00F27220"/>
    <w:rsid w:val="00F31CF6"/>
    <w:rsid w:val="00F33535"/>
    <w:rsid w:val="00F34982"/>
    <w:rsid w:val="00F350C8"/>
    <w:rsid w:val="00F360D9"/>
    <w:rsid w:val="00F365C3"/>
    <w:rsid w:val="00F4095C"/>
    <w:rsid w:val="00F41732"/>
    <w:rsid w:val="00F4216A"/>
    <w:rsid w:val="00F42DCC"/>
    <w:rsid w:val="00F47265"/>
    <w:rsid w:val="00F478AE"/>
    <w:rsid w:val="00F47A2F"/>
    <w:rsid w:val="00F5085A"/>
    <w:rsid w:val="00F52DD1"/>
    <w:rsid w:val="00F53670"/>
    <w:rsid w:val="00F5396E"/>
    <w:rsid w:val="00F54CFB"/>
    <w:rsid w:val="00F55401"/>
    <w:rsid w:val="00F5564D"/>
    <w:rsid w:val="00F564BF"/>
    <w:rsid w:val="00F56E65"/>
    <w:rsid w:val="00F57A68"/>
    <w:rsid w:val="00F6060C"/>
    <w:rsid w:val="00F6425A"/>
    <w:rsid w:val="00F70803"/>
    <w:rsid w:val="00F708A5"/>
    <w:rsid w:val="00F708CD"/>
    <w:rsid w:val="00F72FAC"/>
    <w:rsid w:val="00F73616"/>
    <w:rsid w:val="00F758CA"/>
    <w:rsid w:val="00F7755F"/>
    <w:rsid w:val="00F80091"/>
    <w:rsid w:val="00F8151C"/>
    <w:rsid w:val="00F823FD"/>
    <w:rsid w:val="00F82C4E"/>
    <w:rsid w:val="00F8322E"/>
    <w:rsid w:val="00F83A9C"/>
    <w:rsid w:val="00F83D67"/>
    <w:rsid w:val="00F83FC6"/>
    <w:rsid w:val="00F84AD3"/>
    <w:rsid w:val="00F868A1"/>
    <w:rsid w:val="00F9004E"/>
    <w:rsid w:val="00F90BC1"/>
    <w:rsid w:val="00F91380"/>
    <w:rsid w:val="00F91B8A"/>
    <w:rsid w:val="00F91D17"/>
    <w:rsid w:val="00F9391E"/>
    <w:rsid w:val="00F941B0"/>
    <w:rsid w:val="00F95473"/>
    <w:rsid w:val="00F95876"/>
    <w:rsid w:val="00F97644"/>
    <w:rsid w:val="00F97B7B"/>
    <w:rsid w:val="00FA0009"/>
    <w:rsid w:val="00FA049B"/>
    <w:rsid w:val="00FA083D"/>
    <w:rsid w:val="00FA130A"/>
    <w:rsid w:val="00FA17E1"/>
    <w:rsid w:val="00FA203C"/>
    <w:rsid w:val="00FA322B"/>
    <w:rsid w:val="00FA3742"/>
    <w:rsid w:val="00FA3F4F"/>
    <w:rsid w:val="00FA3FF3"/>
    <w:rsid w:val="00FA42D0"/>
    <w:rsid w:val="00FA6375"/>
    <w:rsid w:val="00FA709D"/>
    <w:rsid w:val="00FA7815"/>
    <w:rsid w:val="00FB04DB"/>
    <w:rsid w:val="00FB0505"/>
    <w:rsid w:val="00FB0C01"/>
    <w:rsid w:val="00FB0E46"/>
    <w:rsid w:val="00FB16AC"/>
    <w:rsid w:val="00FB1FA8"/>
    <w:rsid w:val="00FB4857"/>
    <w:rsid w:val="00FB4F8F"/>
    <w:rsid w:val="00FB5A99"/>
    <w:rsid w:val="00FB5C80"/>
    <w:rsid w:val="00FC0DD3"/>
    <w:rsid w:val="00FC22EE"/>
    <w:rsid w:val="00FC6088"/>
    <w:rsid w:val="00FC6A5E"/>
    <w:rsid w:val="00FC770B"/>
    <w:rsid w:val="00FC7D4B"/>
    <w:rsid w:val="00FD033B"/>
    <w:rsid w:val="00FD04DD"/>
    <w:rsid w:val="00FD1608"/>
    <w:rsid w:val="00FD1D03"/>
    <w:rsid w:val="00FD4779"/>
    <w:rsid w:val="00FD5D0F"/>
    <w:rsid w:val="00FD6F48"/>
    <w:rsid w:val="00FE013C"/>
    <w:rsid w:val="00FE07A1"/>
    <w:rsid w:val="00FE184F"/>
    <w:rsid w:val="00FE1923"/>
    <w:rsid w:val="00FE1946"/>
    <w:rsid w:val="00FE1C0B"/>
    <w:rsid w:val="00FE28F2"/>
    <w:rsid w:val="00FE3333"/>
    <w:rsid w:val="00FE6082"/>
    <w:rsid w:val="00FE63EF"/>
    <w:rsid w:val="00FE6686"/>
    <w:rsid w:val="00FE725F"/>
    <w:rsid w:val="00FF0761"/>
    <w:rsid w:val="00FF0E91"/>
    <w:rsid w:val="00FF2615"/>
    <w:rsid w:val="00FF358E"/>
    <w:rsid w:val="00FF61FF"/>
    <w:rsid w:val="00FF6820"/>
    <w:rsid w:val="00FF688B"/>
    <w:rsid w:val="00FF6AF7"/>
    <w:rsid w:val="00FF76DF"/>
    <w:rsid w:val="00FF7B51"/>
    <w:rsid w:val="01100EB3"/>
    <w:rsid w:val="012BD29B"/>
    <w:rsid w:val="0148B6CC"/>
    <w:rsid w:val="01F7A2E1"/>
    <w:rsid w:val="02017173"/>
    <w:rsid w:val="02CD63B7"/>
    <w:rsid w:val="03123A2F"/>
    <w:rsid w:val="0312CBB1"/>
    <w:rsid w:val="03B83E9B"/>
    <w:rsid w:val="040C4C98"/>
    <w:rsid w:val="04CCB957"/>
    <w:rsid w:val="069A10B7"/>
    <w:rsid w:val="06CB3B93"/>
    <w:rsid w:val="077BB6AF"/>
    <w:rsid w:val="077E6198"/>
    <w:rsid w:val="07C6CBDC"/>
    <w:rsid w:val="081DA8EF"/>
    <w:rsid w:val="08458E37"/>
    <w:rsid w:val="08539A2C"/>
    <w:rsid w:val="089C9863"/>
    <w:rsid w:val="0A0FCAE0"/>
    <w:rsid w:val="0AAF5BFC"/>
    <w:rsid w:val="0AC7A669"/>
    <w:rsid w:val="0B461CC8"/>
    <w:rsid w:val="0B54E19B"/>
    <w:rsid w:val="0C89289F"/>
    <w:rsid w:val="0D0EBD1F"/>
    <w:rsid w:val="0D5BD4E6"/>
    <w:rsid w:val="0DF3671B"/>
    <w:rsid w:val="0E626D8B"/>
    <w:rsid w:val="0EC31176"/>
    <w:rsid w:val="0EFAD855"/>
    <w:rsid w:val="0F5EF0B6"/>
    <w:rsid w:val="10E51A3D"/>
    <w:rsid w:val="111699DB"/>
    <w:rsid w:val="12760DB3"/>
    <w:rsid w:val="12FAF140"/>
    <w:rsid w:val="1358FC22"/>
    <w:rsid w:val="13F18041"/>
    <w:rsid w:val="14876D3C"/>
    <w:rsid w:val="148A1C12"/>
    <w:rsid w:val="14EA0B87"/>
    <w:rsid w:val="15D8E1E4"/>
    <w:rsid w:val="15E05507"/>
    <w:rsid w:val="15E0EDC4"/>
    <w:rsid w:val="16372F3F"/>
    <w:rsid w:val="1694102F"/>
    <w:rsid w:val="16E34BB3"/>
    <w:rsid w:val="17CCA752"/>
    <w:rsid w:val="18318E2F"/>
    <w:rsid w:val="18345F7F"/>
    <w:rsid w:val="185AC4E8"/>
    <w:rsid w:val="186531AE"/>
    <w:rsid w:val="18793FEA"/>
    <w:rsid w:val="18A41A16"/>
    <w:rsid w:val="199543DA"/>
    <w:rsid w:val="19A08EEF"/>
    <w:rsid w:val="19A204D2"/>
    <w:rsid w:val="19ADB8EF"/>
    <w:rsid w:val="19F0840A"/>
    <w:rsid w:val="1A6EF552"/>
    <w:rsid w:val="1ADA3845"/>
    <w:rsid w:val="1B06B59B"/>
    <w:rsid w:val="1B31A51C"/>
    <w:rsid w:val="1BC3C8E1"/>
    <w:rsid w:val="1BC7B2A1"/>
    <w:rsid w:val="1C03ADD5"/>
    <w:rsid w:val="1C39AFF2"/>
    <w:rsid w:val="1C61D3F7"/>
    <w:rsid w:val="1C91091D"/>
    <w:rsid w:val="1C9C17DB"/>
    <w:rsid w:val="1CD1AAE2"/>
    <w:rsid w:val="1CE2D081"/>
    <w:rsid w:val="1EADBD94"/>
    <w:rsid w:val="1ED3913F"/>
    <w:rsid w:val="1EFA61F2"/>
    <w:rsid w:val="1F30EDF0"/>
    <w:rsid w:val="1F436D3A"/>
    <w:rsid w:val="1F7087AD"/>
    <w:rsid w:val="1F822C7E"/>
    <w:rsid w:val="1FDB5351"/>
    <w:rsid w:val="2037C238"/>
    <w:rsid w:val="20781653"/>
    <w:rsid w:val="2231D99E"/>
    <w:rsid w:val="22776C3B"/>
    <w:rsid w:val="228C0353"/>
    <w:rsid w:val="22CCEA23"/>
    <w:rsid w:val="23125143"/>
    <w:rsid w:val="231BABB8"/>
    <w:rsid w:val="246D6C6E"/>
    <w:rsid w:val="2478BD50"/>
    <w:rsid w:val="248967B4"/>
    <w:rsid w:val="24B0295C"/>
    <w:rsid w:val="24C1CCD6"/>
    <w:rsid w:val="25696D6C"/>
    <w:rsid w:val="261217D2"/>
    <w:rsid w:val="26B27C69"/>
    <w:rsid w:val="26EB7700"/>
    <w:rsid w:val="26F969FC"/>
    <w:rsid w:val="26FE4384"/>
    <w:rsid w:val="26FE5E53"/>
    <w:rsid w:val="272E542C"/>
    <w:rsid w:val="277DA685"/>
    <w:rsid w:val="278905CF"/>
    <w:rsid w:val="27F20711"/>
    <w:rsid w:val="2843580D"/>
    <w:rsid w:val="286121A1"/>
    <w:rsid w:val="290BEDC7"/>
    <w:rsid w:val="291BE448"/>
    <w:rsid w:val="2A161AB5"/>
    <w:rsid w:val="2A36DFE4"/>
    <w:rsid w:val="2A46A680"/>
    <w:rsid w:val="2B112826"/>
    <w:rsid w:val="2B2B795E"/>
    <w:rsid w:val="2BF03DAA"/>
    <w:rsid w:val="2C633793"/>
    <w:rsid w:val="2C847CB1"/>
    <w:rsid w:val="2D1F7D73"/>
    <w:rsid w:val="2DD357D4"/>
    <w:rsid w:val="2E55D147"/>
    <w:rsid w:val="2F23B0FA"/>
    <w:rsid w:val="2F8963C6"/>
    <w:rsid w:val="2FE8DA43"/>
    <w:rsid w:val="30536431"/>
    <w:rsid w:val="3063095C"/>
    <w:rsid w:val="307C6557"/>
    <w:rsid w:val="30B8EF0C"/>
    <w:rsid w:val="31101CB3"/>
    <w:rsid w:val="31D236AE"/>
    <w:rsid w:val="325C71AA"/>
    <w:rsid w:val="329ADDB7"/>
    <w:rsid w:val="32F09078"/>
    <w:rsid w:val="32F238BE"/>
    <w:rsid w:val="33260CAA"/>
    <w:rsid w:val="332704C9"/>
    <w:rsid w:val="33365E65"/>
    <w:rsid w:val="3353A8BE"/>
    <w:rsid w:val="336D0748"/>
    <w:rsid w:val="33A28268"/>
    <w:rsid w:val="345943ED"/>
    <w:rsid w:val="3497CA67"/>
    <w:rsid w:val="34AF05BE"/>
    <w:rsid w:val="356D9C1C"/>
    <w:rsid w:val="358C7A9C"/>
    <w:rsid w:val="35A4CEF1"/>
    <w:rsid w:val="35F3DDBD"/>
    <w:rsid w:val="360A38B4"/>
    <w:rsid w:val="36493453"/>
    <w:rsid w:val="3654EC64"/>
    <w:rsid w:val="365812CC"/>
    <w:rsid w:val="3704E8C9"/>
    <w:rsid w:val="37EA1D76"/>
    <w:rsid w:val="38E05F76"/>
    <w:rsid w:val="392222EC"/>
    <w:rsid w:val="398BA45B"/>
    <w:rsid w:val="39D088FB"/>
    <w:rsid w:val="3A05E112"/>
    <w:rsid w:val="3A0F4402"/>
    <w:rsid w:val="3AA15BF9"/>
    <w:rsid w:val="3AA2A504"/>
    <w:rsid w:val="3AAD32B7"/>
    <w:rsid w:val="3B130A14"/>
    <w:rsid w:val="3B197D98"/>
    <w:rsid w:val="3B34DAD5"/>
    <w:rsid w:val="3B9E4833"/>
    <w:rsid w:val="3BA380B6"/>
    <w:rsid w:val="3BAF1A55"/>
    <w:rsid w:val="3C4D4969"/>
    <w:rsid w:val="3CD8F188"/>
    <w:rsid w:val="3CDB3450"/>
    <w:rsid w:val="3CDC12B0"/>
    <w:rsid w:val="3CF4A5CA"/>
    <w:rsid w:val="3D12BE60"/>
    <w:rsid w:val="3DC07B38"/>
    <w:rsid w:val="3DD259D5"/>
    <w:rsid w:val="3E2B43CA"/>
    <w:rsid w:val="3E57F1AA"/>
    <w:rsid w:val="3E822E6A"/>
    <w:rsid w:val="3E9325BF"/>
    <w:rsid w:val="3FADDB48"/>
    <w:rsid w:val="3FBD01FE"/>
    <w:rsid w:val="3FE0E1C0"/>
    <w:rsid w:val="401E5E17"/>
    <w:rsid w:val="403139E3"/>
    <w:rsid w:val="4189F54D"/>
    <w:rsid w:val="41BC908F"/>
    <w:rsid w:val="429823A0"/>
    <w:rsid w:val="429C7305"/>
    <w:rsid w:val="42E1E0BF"/>
    <w:rsid w:val="42FCFFD2"/>
    <w:rsid w:val="43178999"/>
    <w:rsid w:val="436B002B"/>
    <w:rsid w:val="443EB545"/>
    <w:rsid w:val="448A606E"/>
    <w:rsid w:val="45275975"/>
    <w:rsid w:val="455266AC"/>
    <w:rsid w:val="4591ACED"/>
    <w:rsid w:val="459ADD3E"/>
    <w:rsid w:val="45B17169"/>
    <w:rsid w:val="4601769A"/>
    <w:rsid w:val="462A8865"/>
    <w:rsid w:val="4650F5D2"/>
    <w:rsid w:val="466FF793"/>
    <w:rsid w:val="46EABB3F"/>
    <w:rsid w:val="4793C592"/>
    <w:rsid w:val="47D5D4A3"/>
    <w:rsid w:val="482296A3"/>
    <w:rsid w:val="4889C239"/>
    <w:rsid w:val="492FADE1"/>
    <w:rsid w:val="493DD58C"/>
    <w:rsid w:val="495421DF"/>
    <w:rsid w:val="49E1A1A7"/>
    <w:rsid w:val="4A206057"/>
    <w:rsid w:val="4AD87967"/>
    <w:rsid w:val="4B81C02A"/>
    <w:rsid w:val="4C3BBE5A"/>
    <w:rsid w:val="4C3FEC7F"/>
    <w:rsid w:val="4C6CABC5"/>
    <w:rsid w:val="4D125BCE"/>
    <w:rsid w:val="4D8E48F4"/>
    <w:rsid w:val="4E2D042C"/>
    <w:rsid w:val="4EBD1828"/>
    <w:rsid w:val="4F8AEBE3"/>
    <w:rsid w:val="504F7870"/>
    <w:rsid w:val="5081920F"/>
    <w:rsid w:val="50D701B6"/>
    <w:rsid w:val="50DF0AAE"/>
    <w:rsid w:val="51476A0A"/>
    <w:rsid w:val="51550A40"/>
    <w:rsid w:val="51E38455"/>
    <w:rsid w:val="522BD8D7"/>
    <w:rsid w:val="5272A35D"/>
    <w:rsid w:val="527ACB0D"/>
    <w:rsid w:val="52A55AE4"/>
    <w:rsid w:val="52DD50A9"/>
    <w:rsid w:val="53EF78D1"/>
    <w:rsid w:val="54A37438"/>
    <w:rsid w:val="54D18A99"/>
    <w:rsid w:val="5543D9B4"/>
    <w:rsid w:val="557B8771"/>
    <w:rsid w:val="56038494"/>
    <w:rsid w:val="56F20B63"/>
    <w:rsid w:val="5726DCD3"/>
    <w:rsid w:val="573C935E"/>
    <w:rsid w:val="5752C731"/>
    <w:rsid w:val="57D1CC4E"/>
    <w:rsid w:val="591EE98C"/>
    <w:rsid w:val="59DD6D1D"/>
    <w:rsid w:val="5A5189AF"/>
    <w:rsid w:val="5A604973"/>
    <w:rsid w:val="5A6DCB86"/>
    <w:rsid w:val="5AB0EB76"/>
    <w:rsid w:val="5C2FD011"/>
    <w:rsid w:val="5C76162F"/>
    <w:rsid w:val="5C85BC6C"/>
    <w:rsid w:val="5CD525E1"/>
    <w:rsid w:val="5D92F87C"/>
    <w:rsid w:val="5DAF2112"/>
    <w:rsid w:val="5DB0C2BD"/>
    <w:rsid w:val="5DF9C041"/>
    <w:rsid w:val="5F0C93F3"/>
    <w:rsid w:val="5F17BB2C"/>
    <w:rsid w:val="5F2B008B"/>
    <w:rsid w:val="5F2E7018"/>
    <w:rsid w:val="5FADF391"/>
    <w:rsid w:val="603B6D07"/>
    <w:rsid w:val="6061F63A"/>
    <w:rsid w:val="60746679"/>
    <w:rsid w:val="60B3791C"/>
    <w:rsid w:val="60B8D3D5"/>
    <w:rsid w:val="61562E8B"/>
    <w:rsid w:val="6181A4D4"/>
    <w:rsid w:val="61C6A0C6"/>
    <w:rsid w:val="629E7275"/>
    <w:rsid w:val="62B50590"/>
    <w:rsid w:val="6364A43F"/>
    <w:rsid w:val="646C7C32"/>
    <w:rsid w:val="646E7163"/>
    <w:rsid w:val="64839A3B"/>
    <w:rsid w:val="648950D5"/>
    <w:rsid w:val="648F609C"/>
    <w:rsid w:val="64AA9AC9"/>
    <w:rsid w:val="64CF780B"/>
    <w:rsid w:val="64D3D569"/>
    <w:rsid w:val="64EC0B75"/>
    <w:rsid w:val="64FD0CFA"/>
    <w:rsid w:val="65303047"/>
    <w:rsid w:val="6538A5F7"/>
    <w:rsid w:val="65F51E21"/>
    <w:rsid w:val="66487A2C"/>
    <w:rsid w:val="668D8191"/>
    <w:rsid w:val="66A131B5"/>
    <w:rsid w:val="6870AA49"/>
    <w:rsid w:val="688ABA91"/>
    <w:rsid w:val="6A37665F"/>
    <w:rsid w:val="6AF438EC"/>
    <w:rsid w:val="6B6923C8"/>
    <w:rsid w:val="6BD04630"/>
    <w:rsid w:val="6BF56378"/>
    <w:rsid w:val="6C167F78"/>
    <w:rsid w:val="6C7F82C0"/>
    <w:rsid w:val="6CBB81AC"/>
    <w:rsid w:val="6CE20348"/>
    <w:rsid w:val="6D15A1A0"/>
    <w:rsid w:val="6D5554DD"/>
    <w:rsid w:val="6D7A1576"/>
    <w:rsid w:val="6DA30513"/>
    <w:rsid w:val="6DE0543D"/>
    <w:rsid w:val="6E296D2B"/>
    <w:rsid w:val="6E8F6A1F"/>
    <w:rsid w:val="6EF7A67B"/>
    <w:rsid w:val="6F10C539"/>
    <w:rsid w:val="6F682571"/>
    <w:rsid w:val="6F834E9A"/>
    <w:rsid w:val="6FA813F6"/>
    <w:rsid w:val="70C6FCA9"/>
    <w:rsid w:val="70EBC69A"/>
    <w:rsid w:val="713B8F06"/>
    <w:rsid w:val="717FFC7F"/>
    <w:rsid w:val="7189E9EA"/>
    <w:rsid w:val="71BAD9BC"/>
    <w:rsid w:val="71E149D2"/>
    <w:rsid w:val="728B8047"/>
    <w:rsid w:val="72984448"/>
    <w:rsid w:val="738BA4BE"/>
    <w:rsid w:val="7484C380"/>
    <w:rsid w:val="74AFC97A"/>
    <w:rsid w:val="74E5F7AB"/>
    <w:rsid w:val="7545F51F"/>
    <w:rsid w:val="75DBB534"/>
    <w:rsid w:val="7655D39A"/>
    <w:rsid w:val="765A4F9D"/>
    <w:rsid w:val="7666D864"/>
    <w:rsid w:val="76880189"/>
    <w:rsid w:val="768F8DBE"/>
    <w:rsid w:val="7699F441"/>
    <w:rsid w:val="76FE14DE"/>
    <w:rsid w:val="7708F860"/>
    <w:rsid w:val="776B9823"/>
    <w:rsid w:val="77F209F1"/>
    <w:rsid w:val="78190918"/>
    <w:rsid w:val="78B525CD"/>
    <w:rsid w:val="796A942F"/>
    <w:rsid w:val="796BA92B"/>
    <w:rsid w:val="79BBBE8A"/>
    <w:rsid w:val="7A29FFCE"/>
    <w:rsid w:val="7A2B9548"/>
    <w:rsid w:val="7A46CEAF"/>
    <w:rsid w:val="7AA04161"/>
    <w:rsid w:val="7AB719F0"/>
    <w:rsid w:val="7AEBCE42"/>
    <w:rsid w:val="7AF436CB"/>
    <w:rsid w:val="7BC18AA7"/>
    <w:rsid w:val="7C5E8D98"/>
    <w:rsid w:val="7CB1D224"/>
    <w:rsid w:val="7CD766D5"/>
    <w:rsid w:val="7D1512F3"/>
    <w:rsid w:val="7D8BFD6E"/>
    <w:rsid w:val="7E1E3377"/>
    <w:rsid w:val="7EF5381A"/>
    <w:rsid w:val="7F1D398F"/>
    <w:rsid w:val="7F876C59"/>
    <w:rsid w:val="7F87BACC"/>
    <w:rsid w:val="7FE4D7B6"/>
    <w:rsid w:val="7FFC46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1DC420EB"/>
  <w15:docId w15:val="{60900940-E6B6-42D6-9F88-512D0A038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Xo Normal"/>
    <w:qFormat/>
    <w:rsid w:val="00AD058E"/>
    <w:rPr>
      <w:rFonts w:ascii="Arial" w:hAnsi="Arial"/>
    </w:rPr>
  </w:style>
  <w:style w:type="paragraph" w:styleId="Heading1">
    <w:name w:val="heading 1"/>
    <w:aliases w:val="Xo Heading 1"/>
    <w:basedOn w:val="Normal"/>
    <w:next w:val="Normal"/>
    <w:link w:val="Heading1Char"/>
    <w:uiPriority w:val="9"/>
    <w:qFormat/>
    <w:rsid w:val="007A56DB"/>
    <w:pPr>
      <w:keepNext/>
      <w:keepLines/>
      <w:spacing w:before="480" w:after="0"/>
      <w:outlineLvl w:val="0"/>
    </w:pPr>
    <w:rPr>
      <w:rFonts w:eastAsiaTheme="majorEastAsia" w:cstheme="majorBidi"/>
      <w:b/>
      <w:bCs/>
      <w:color w:val="3E5AA8"/>
      <w:sz w:val="28"/>
      <w:szCs w:val="28"/>
    </w:rPr>
  </w:style>
  <w:style w:type="paragraph" w:styleId="Heading2">
    <w:name w:val="heading 2"/>
    <w:aliases w:val="Xo Heading 2"/>
    <w:basedOn w:val="Normal"/>
    <w:next w:val="Normal"/>
    <w:link w:val="Heading2Char"/>
    <w:uiPriority w:val="9"/>
    <w:unhideWhenUsed/>
    <w:qFormat/>
    <w:rsid w:val="007A56DB"/>
    <w:pPr>
      <w:keepNext/>
      <w:keepLines/>
      <w:spacing w:before="200" w:after="0"/>
      <w:outlineLvl w:val="1"/>
    </w:pPr>
    <w:rPr>
      <w:rFonts w:eastAsiaTheme="majorEastAsia" w:cstheme="majorBidi"/>
      <w:b/>
      <w:bCs/>
      <w:color w:val="6440A3"/>
      <w:sz w:val="26"/>
      <w:szCs w:val="26"/>
    </w:rPr>
  </w:style>
  <w:style w:type="paragraph" w:styleId="Heading3">
    <w:name w:val="heading 3"/>
    <w:basedOn w:val="Normal"/>
    <w:next w:val="Normal"/>
    <w:link w:val="Heading3Char"/>
    <w:uiPriority w:val="9"/>
    <w:unhideWhenUsed/>
    <w:qFormat/>
    <w:rsid w:val="00BD0A45"/>
    <w:pPr>
      <w:keepNext/>
      <w:keepLines/>
      <w:spacing w:before="200" w:after="0"/>
      <w:outlineLvl w:val="2"/>
    </w:pPr>
    <w:rPr>
      <w:rFonts w:asciiTheme="majorHAnsi" w:eastAsiaTheme="majorEastAsia" w:hAnsiTheme="majorHAnsi" w:cstheme="majorBidi"/>
      <w:b/>
      <w:bCs/>
      <w:color w:val="40D1F5" w:themeColor="accent5"/>
    </w:rPr>
  </w:style>
  <w:style w:type="paragraph" w:styleId="Heading4">
    <w:name w:val="heading 4"/>
    <w:aliases w:val="Xo Heading 4"/>
    <w:basedOn w:val="Normal"/>
    <w:next w:val="Normal"/>
    <w:link w:val="Heading4Char"/>
    <w:uiPriority w:val="9"/>
    <w:unhideWhenUsed/>
    <w:qFormat/>
    <w:rsid w:val="0000140B"/>
    <w:pPr>
      <w:keepNext/>
      <w:keepLines/>
      <w:spacing w:before="200" w:after="0"/>
      <w:outlineLvl w:val="3"/>
    </w:pPr>
    <w:rPr>
      <w:rFonts w:asciiTheme="majorHAnsi" w:eastAsiaTheme="majorEastAsia" w:hAnsiTheme="majorHAnsi" w:cstheme="majorBidi"/>
      <w:b/>
      <w:bCs/>
      <w:i/>
      <w:iCs/>
      <w:color w:val="3E5AA8" w:themeColor="accent1"/>
    </w:rPr>
  </w:style>
  <w:style w:type="paragraph" w:styleId="Heading5">
    <w:name w:val="heading 5"/>
    <w:basedOn w:val="Normal"/>
    <w:next w:val="Normal"/>
    <w:link w:val="Heading5Char"/>
    <w:uiPriority w:val="9"/>
    <w:semiHidden/>
    <w:unhideWhenUsed/>
    <w:rsid w:val="0000140B"/>
    <w:pPr>
      <w:keepNext/>
      <w:keepLines/>
      <w:spacing w:before="200" w:after="0"/>
      <w:outlineLvl w:val="4"/>
    </w:pPr>
    <w:rPr>
      <w:rFonts w:asciiTheme="majorHAnsi" w:eastAsiaTheme="majorEastAsia" w:hAnsiTheme="majorHAnsi" w:cstheme="majorBidi"/>
      <w:color w:val="1E2C5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Xo No Spacing"/>
    <w:uiPriority w:val="1"/>
    <w:qFormat/>
    <w:rsid w:val="007A56DB"/>
    <w:pPr>
      <w:spacing w:after="0" w:line="240" w:lineRule="auto"/>
    </w:pPr>
    <w:rPr>
      <w:rFonts w:ascii="Arial" w:hAnsi="Arial"/>
    </w:rPr>
  </w:style>
  <w:style w:type="character" w:customStyle="1" w:styleId="Heading1Char">
    <w:name w:val="Heading 1 Char"/>
    <w:aliases w:val="Xo Heading 1 Char"/>
    <w:basedOn w:val="DefaultParagraphFont"/>
    <w:link w:val="Heading1"/>
    <w:uiPriority w:val="9"/>
    <w:rsid w:val="007A56DB"/>
    <w:rPr>
      <w:rFonts w:ascii="Arial" w:eastAsiaTheme="majorEastAsia" w:hAnsi="Arial" w:cstheme="majorBidi"/>
      <w:b/>
      <w:bCs/>
      <w:color w:val="3E5AA8"/>
      <w:sz w:val="28"/>
      <w:szCs w:val="28"/>
    </w:rPr>
  </w:style>
  <w:style w:type="character" w:customStyle="1" w:styleId="Heading2Char">
    <w:name w:val="Heading 2 Char"/>
    <w:aliases w:val="Xo Heading 2 Char"/>
    <w:basedOn w:val="DefaultParagraphFont"/>
    <w:link w:val="Heading2"/>
    <w:uiPriority w:val="9"/>
    <w:rsid w:val="007A56DB"/>
    <w:rPr>
      <w:rFonts w:ascii="Arial" w:eastAsiaTheme="majorEastAsia" w:hAnsi="Arial" w:cstheme="majorBidi"/>
      <w:b/>
      <w:bCs/>
      <w:color w:val="6440A3"/>
      <w:sz w:val="26"/>
      <w:szCs w:val="26"/>
    </w:rPr>
  </w:style>
  <w:style w:type="paragraph" w:styleId="Title">
    <w:name w:val="Title"/>
    <w:aliases w:val="Xo Title"/>
    <w:basedOn w:val="Normal"/>
    <w:next w:val="Normal"/>
    <w:link w:val="TitleChar"/>
    <w:uiPriority w:val="10"/>
    <w:qFormat/>
    <w:rsid w:val="00BD0A45"/>
    <w:pPr>
      <w:pBdr>
        <w:bottom w:val="single" w:sz="8" w:space="4" w:color="3E5AA8" w:themeColor="accent1"/>
      </w:pBdr>
      <w:spacing w:after="300" w:line="240" w:lineRule="auto"/>
      <w:contextualSpacing/>
    </w:pPr>
    <w:rPr>
      <w:rFonts w:eastAsiaTheme="majorEastAsia" w:cstheme="majorBidi"/>
      <w:b/>
      <w:color w:val="1D3E61"/>
      <w:spacing w:val="5"/>
      <w:kern w:val="28"/>
      <w:sz w:val="52"/>
      <w:szCs w:val="52"/>
    </w:rPr>
  </w:style>
  <w:style w:type="character" w:customStyle="1" w:styleId="TitleChar">
    <w:name w:val="Title Char"/>
    <w:aliases w:val="Xo Title Char"/>
    <w:basedOn w:val="DefaultParagraphFont"/>
    <w:link w:val="Title"/>
    <w:uiPriority w:val="10"/>
    <w:rsid w:val="00BD0A45"/>
    <w:rPr>
      <w:rFonts w:ascii="Arial" w:eastAsiaTheme="majorEastAsia" w:hAnsi="Arial" w:cstheme="majorBidi"/>
      <w:b/>
      <w:color w:val="1D3E61"/>
      <w:spacing w:val="5"/>
      <w:kern w:val="28"/>
      <w:sz w:val="52"/>
      <w:szCs w:val="52"/>
    </w:rPr>
  </w:style>
  <w:style w:type="paragraph" w:styleId="Subtitle">
    <w:name w:val="Subtitle"/>
    <w:aliases w:val="Xo Subtitle"/>
    <w:basedOn w:val="Normal"/>
    <w:next w:val="Normal"/>
    <w:link w:val="SubtitleChar"/>
    <w:uiPriority w:val="11"/>
    <w:qFormat/>
    <w:rsid w:val="00324744"/>
    <w:pPr>
      <w:numPr>
        <w:ilvl w:val="1"/>
      </w:numPr>
    </w:pPr>
    <w:rPr>
      <w:rFonts w:eastAsiaTheme="majorEastAsia" w:cstheme="majorBidi"/>
      <w:i/>
      <w:iCs/>
      <w:color w:val="56CF9E"/>
      <w:spacing w:val="15"/>
      <w:sz w:val="24"/>
      <w:szCs w:val="24"/>
    </w:rPr>
  </w:style>
  <w:style w:type="character" w:customStyle="1" w:styleId="SubtitleChar">
    <w:name w:val="Subtitle Char"/>
    <w:aliases w:val="Xo Subtitle Char"/>
    <w:basedOn w:val="DefaultParagraphFont"/>
    <w:link w:val="Subtitle"/>
    <w:uiPriority w:val="11"/>
    <w:rsid w:val="00324744"/>
    <w:rPr>
      <w:rFonts w:ascii="Arial" w:eastAsiaTheme="majorEastAsia" w:hAnsi="Arial" w:cstheme="majorBidi"/>
      <w:i/>
      <w:iCs/>
      <w:color w:val="56CF9E"/>
      <w:spacing w:val="15"/>
      <w:sz w:val="24"/>
      <w:szCs w:val="24"/>
    </w:rPr>
  </w:style>
  <w:style w:type="character" w:styleId="SubtleEmphasis">
    <w:name w:val="Subtle Emphasis"/>
    <w:aliases w:val="Xo Subtle Emphasis"/>
    <w:basedOn w:val="DefaultParagraphFont"/>
    <w:uiPriority w:val="19"/>
    <w:qFormat/>
    <w:rsid w:val="00324744"/>
    <w:rPr>
      <w:rFonts w:ascii="Arial" w:hAnsi="Arial"/>
      <w:i/>
      <w:iCs/>
      <w:color w:val="808080" w:themeColor="text1" w:themeTint="7F"/>
    </w:rPr>
  </w:style>
  <w:style w:type="paragraph" w:styleId="Header">
    <w:name w:val="header"/>
    <w:basedOn w:val="Normal"/>
    <w:link w:val="HeaderChar"/>
    <w:uiPriority w:val="99"/>
    <w:unhideWhenUsed/>
    <w:rsid w:val="003247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744"/>
    <w:rPr>
      <w:rFonts w:ascii="Arial" w:hAnsi="Arial"/>
    </w:rPr>
  </w:style>
  <w:style w:type="paragraph" w:styleId="Footer">
    <w:name w:val="footer"/>
    <w:basedOn w:val="Normal"/>
    <w:link w:val="FooterChar"/>
    <w:unhideWhenUsed/>
    <w:rsid w:val="00324744"/>
    <w:pPr>
      <w:tabs>
        <w:tab w:val="center" w:pos="4513"/>
        <w:tab w:val="right" w:pos="9026"/>
      </w:tabs>
      <w:spacing w:after="0" w:line="240" w:lineRule="auto"/>
    </w:pPr>
  </w:style>
  <w:style w:type="character" w:customStyle="1" w:styleId="FooterChar">
    <w:name w:val="Footer Char"/>
    <w:basedOn w:val="DefaultParagraphFont"/>
    <w:link w:val="Footer"/>
    <w:rsid w:val="00324744"/>
    <w:rPr>
      <w:rFonts w:ascii="Arial" w:hAnsi="Arial"/>
    </w:rPr>
  </w:style>
  <w:style w:type="character" w:customStyle="1" w:styleId="Heading3Char">
    <w:name w:val="Heading 3 Char"/>
    <w:basedOn w:val="DefaultParagraphFont"/>
    <w:link w:val="Heading3"/>
    <w:uiPriority w:val="9"/>
    <w:rsid w:val="00BD0A45"/>
    <w:rPr>
      <w:rFonts w:asciiTheme="majorHAnsi" w:eastAsiaTheme="majorEastAsia" w:hAnsiTheme="majorHAnsi" w:cstheme="majorBidi"/>
      <w:b/>
      <w:bCs/>
      <w:color w:val="40D1F5" w:themeColor="accent5"/>
    </w:rPr>
  </w:style>
  <w:style w:type="paragraph" w:styleId="BalloonText">
    <w:name w:val="Balloon Text"/>
    <w:basedOn w:val="Normal"/>
    <w:link w:val="BalloonTextChar"/>
    <w:uiPriority w:val="99"/>
    <w:semiHidden/>
    <w:unhideWhenUsed/>
    <w:rsid w:val="00552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98E"/>
    <w:rPr>
      <w:rFonts w:ascii="Tahoma" w:hAnsi="Tahoma" w:cs="Tahoma"/>
      <w:sz w:val="16"/>
      <w:szCs w:val="16"/>
    </w:rPr>
  </w:style>
  <w:style w:type="character" w:styleId="Hyperlink">
    <w:name w:val="Hyperlink"/>
    <w:basedOn w:val="DefaultParagraphFont"/>
    <w:uiPriority w:val="99"/>
    <w:unhideWhenUsed/>
    <w:rsid w:val="0000140B"/>
    <w:rPr>
      <w:color w:val="6440A3" w:themeColor="hyperlink"/>
      <w:u w:val="single"/>
    </w:rPr>
  </w:style>
  <w:style w:type="character" w:customStyle="1" w:styleId="Heading4Char">
    <w:name w:val="Heading 4 Char"/>
    <w:aliases w:val="Xo Heading 4 Char"/>
    <w:basedOn w:val="DefaultParagraphFont"/>
    <w:link w:val="Heading4"/>
    <w:uiPriority w:val="9"/>
    <w:rsid w:val="0000140B"/>
    <w:rPr>
      <w:rFonts w:asciiTheme="majorHAnsi" w:eastAsiaTheme="majorEastAsia" w:hAnsiTheme="majorHAnsi" w:cstheme="majorBidi"/>
      <w:b/>
      <w:bCs/>
      <w:i/>
      <w:iCs/>
      <w:color w:val="3E5AA8" w:themeColor="accent1"/>
    </w:rPr>
  </w:style>
  <w:style w:type="character" w:customStyle="1" w:styleId="Heading5Char">
    <w:name w:val="Heading 5 Char"/>
    <w:basedOn w:val="DefaultParagraphFont"/>
    <w:link w:val="Heading5"/>
    <w:uiPriority w:val="9"/>
    <w:semiHidden/>
    <w:rsid w:val="0000140B"/>
    <w:rPr>
      <w:rFonts w:asciiTheme="majorHAnsi" w:eastAsiaTheme="majorEastAsia" w:hAnsiTheme="majorHAnsi" w:cstheme="majorBidi"/>
      <w:color w:val="1E2C53" w:themeColor="accent1" w:themeShade="7F"/>
    </w:rPr>
  </w:style>
  <w:style w:type="character" w:styleId="IntenseEmphasis">
    <w:name w:val="Intense Emphasis"/>
    <w:basedOn w:val="DefaultParagraphFont"/>
    <w:uiPriority w:val="21"/>
    <w:qFormat/>
    <w:rsid w:val="00426807"/>
    <w:rPr>
      <w:b/>
      <w:bCs/>
      <w:i/>
      <w:iCs/>
      <w:color w:val="3E5AA8" w:themeColor="accent1"/>
    </w:rPr>
  </w:style>
  <w:style w:type="character" w:styleId="Strong">
    <w:name w:val="Strong"/>
    <w:basedOn w:val="DefaultParagraphFont"/>
    <w:uiPriority w:val="22"/>
    <w:qFormat/>
    <w:rsid w:val="00426807"/>
    <w:rPr>
      <w:b/>
      <w:bCs/>
    </w:rPr>
  </w:style>
  <w:style w:type="paragraph" w:styleId="Quote">
    <w:name w:val="Quote"/>
    <w:basedOn w:val="Normal"/>
    <w:next w:val="Normal"/>
    <w:link w:val="QuoteChar"/>
    <w:uiPriority w:val="29"/>
    <w:qFormat/>
    <w:rsid w:val="00426807"/>
    <w:rPr>
      <w:i/>
      <w:iCs/>
      <w:color w:val="000000" w:themeColor="text1"/>
    </w:rPr>
  </w:style>
  <w:style w:type="character" w:customStyle="1" w:styleId="QuoteChar">
    <w:name w:val="Quote Char"/>
    <w:basedOn w:val="DefaultParagraphFont"/>
    <w:link w:val="Quote"/>
    <w:uiPriority w:val="29"/>
    <w:rsid w:val="00426807"/>
    <w:rPr>
      <w:rFonts w:ascii="Arial" w:hAnsi="Arial"/>
      <w:i/>
      <w:iCs/>
      <w:color w:val="000000" w:themeColor="text1"/>
    </w:rPr>
  </w:style>
  <w:style w:type="table" w:styleId="TableGrid">
    <w:name w:val="Table Grid"/>
    <w:basedOn w:val="TableNormal"/>
    <w:uiPriority w:val="59"/>
    <w:rsid w:val="00310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0A64"/>
    <w:pPr>
      <w:ind w:left="720"/>
      <w:contextualSpacing/>
    </w:pPr>
    <w:rPr>
      <w:rFonts w:asciiTheme="minorHAnsi" w:hAnsiTheme="minorHAnsi"/>
    </w:rPr>
  </w:style>
  <w:style w:type="character" w:styleId="CommentReference">
    <w:name w:val="annotation reference"/>
    <w:basedOn w:val="DefaultParagraphFont"/>
    <w:uiPriority w:val="99"/>
    <w:semiHidden/>
    <w:unhideWhenUsed/>
    <w:rsid w:val="00C01CAE"/>
    <w:rPr>
      <w:sz w:val="16"/>
      <w:szCs w:val="16"/>
    </w:rPr>
  </w:style>
  <w:style w:type="paragraph" w:styleId="CommentText">
    <w:name w:val="annotation text"/>
    <w:basedOn w:val="Normal"/>
    <w:link w:val="CommentTextChar"/>
    <w:uiPriority w:val="99"/>
    <w:unhideWhenUsed/>
    <w:rsid w:val="00C01CAE"/>
    <w:pPr>
      <w:spacing w:line="240" w:lineRule="auto"/>
    </w:pPr>
    <w:rPr>
      <w:sz w:val="20"/>
      <w:szCs w:val="20"/>
    </w:rPr>
  </w:style>
  <w:style w:type="character" w:customStyle="1" w:styleId="CommentTextChar">
    <w:name w:val="Comment Text Char"/>
    <w:basedOn w:val="DefaultParagraphFont"/>
    <w:link w:val="CommentText"/>
    <w:uiPriority w:val="99"/>
    <w:rsid w:val="00C01CA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01CAE"/>
    <w:rPr>
      <w:b/>
      <w:bCs/>
    </w:rPr>
  </w:style>
  <w:style w:type="character" w:customStyle="1" w:styleId="CommentSubjectChar">
    <w:name w:val="Comment Subject Char"/>
    <w:basedOn w:val="CommentTextChar"/>
    <w:link w:val="CommentSubject"/>
    <w:uiPriority w:val="99"/>
    <w:semiHidden/>
    <w:rsid w:val="00C01CAE"/>
    <w:rPr>
      <w:rFonts w:ascii="Arial" w:hAnsi="Arial"/>
      <w:b/>
      <w:bCs/>
      <w:sz w:val="20"/>
      <w:szCs w:val="20"/>
    </w:rPr>
  </w:style>
  <w:style w:type="character" w:styleId="PlaceholderText">
    <w:name w:val="Placeholder Text"/>
    <w:basedOn w:val="DefaultParagraphFont"/>
    <w:uiPriority w:val="99"/>
    <w:semiHidden/>
    <w:rsid w:val="00886E23"/>
    <w:rPr>
      <w:color w:val="808080"/>
    </w:rPr>
  </w:style>
  <w:style w:type="character" w:styleId="UnresolvedMention">
    <w:name w:val="Unresolved Mention"/>
    <w:basedOn w:val="DefaultParagraphFont"/>
    <w:uiPriority w:val="99"/>
    <w:semiHidden/>
    <w:unhideWhenUsed/>
    <w:rsid w:val="00B7691C"/>
    <w:rPr>
      <w:color w:val="605E5C"/>
      <w:shd w:val="clear" w:color="auto" w:fill="E1DFDD"/>
    </w:rPr>
  </w:style>
  <w:style w:type="character" w:customStyle="1" w:styleId="ui-provider">
    <w:name w:val="ui-provider"/>
    <w:basedOn w:val="DefaultParagraphFont"/>
    <w:rsid w:val="007A1BF6"/>
  </w:style>
  <w:style w:type="character" w:customStyle="1" w:styleId="smaller">
    <w:name w:val="smaller"/>
    <w:basedOn w:val="DefaultParagraphFont"/>
    <w:rsid w:val="00994EEB"/>
  </w:style>
  <w:style w:type="paragraph" w:styleId="NormalWeb">
    <w:name w:val="Normal (Web)"/>
    <w:basedOn w:val="Normal"/>
    <w:uiPriority w:val="99"/>
    <w:unhideWhenUsed/>
    <w:rsid w:val="00B234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D35A79"/>
    <w:rPr>
      <w:rFonts w:ascii="Segoe UI" w:hAnsi="Segoe UI" w:cs="Segoe UI" w:hint="default"/>
      <w:sz w:val="18"/>
      <w:szCs w:val="18"/>
    </w:rPr>
  </w:style>
  <w:style w:type="paragraph" w:customStyle="1" w:styleId="pf0">
    <w:name w:val="pf0"/>
    <w:basedOn w:val="Normal"/>
    <w:rsid w:val="00CD1550"/>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E0462"/>
    <w:rPr>
      <w:color w:val="D2232A" w:themeColor="followedHyperlink"/>
      <w:u w:val="single"/>
    </w:rPr>
  </w:style>
  <w:style w:type="character" w:customStyle="1" w:styleId="normaltextrun">
    <w:name w:val="normaltextrun"/>
    <w:basedOn w:val="DefaultParagraphFont"/>
    <w:rsid w:val="00B16905"/>
  </w:style>
  <w:style w:type="character" w:customStyle="1" w:styleId="eop">
    <w:name w:val="eop"/>
    <w:basedOn w:val="DefaultParagraphFont"/>
    <w:rsid w:val="00326E1E"/>
  </w:style>
  <w:style w:type="paragraph" w:styleId="Revision">
    <w:name w:val="Revision"/>
    <w:hidden/>
    <w:uiPriority w:val="99"/>
    <w:semiHidden/>
    <w:rsid w:val="00725EFD"/>
    <w:pPr>
      <w:spacing w:after="0" w:line="240" w:lineRule="auto"/>
    </w:pPr>
    <w:rPr>
      <w:rFonts w:ascii="Arial" w:hAnsi="Arial"/>
    </w:rPr>
  </w:style>
  <w:style w:type="character" w:customStyle="1" w:styleId="cf11">
    <w:name w:val="cf11"/>
    <w:basedOn w:val="DefaultParagraphFont"/>
    <w:rsid w:val="00952A5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7302">
      <w:bodyDiv w:val="1"/>
      <w:marLeft w:val="0"/>
      <w:marRight w:val="0"/>
      <w:marTop w:val="0"/>
      <w:marBottom w:val="0"/>
      <w:divBdr>
        <w:top w:val="none" w:sz="0" w:space="0" w:color="auto"/>
        <w:left w:val="none" w:sz="0" w:space="0" w:color="auto"/>
        <w:bottom w:val="none" w:sz="0" w:space="0" w:color="auto"/>
        <w:right w:val="none" w:sz="0" w:space="0" w:color="auto"/>
      </w:divBdr>
    </w:div>
    <w:div w:id="223293163">
      <w:bodyDiv w:val="1"/>
      <w:marLeft w:val="0"/>
      <w:marRight w:val="0"/>
      <w:marTop w:val="0"/>
      <w:marBottom w:val="0"/>
      <w:divBdr>
        <w:top w:val="none" w:sz="0" w:space="0" w:color="auto"/>
        <w:left w:val="none" w:sz="0" w:space="0" w:color="auto"/>
        <w:bottom w:val="none" w:sz="0" w:space="0" w:color="auto"/>
        <w:right w:val="none" w:sz="0" w:space="0" w:color="auto"/>
      </w:divBdr>
    </w:div>
    <w:div w:id="241524527">
      <w:bodyDiv w:val="1"/>
      <w:marLeft w:val="0"/>
      <w:marRight w:val="0"/>
      <w:marTop w:val="0"/>
      <w:marBottom w:val="0"/>
      <w:divBdr>
        <w:top w:val="none" w:sz="0" w:space="0" w:color="auto"/>
        <w:left w:val="none" w:sz="0" w:space="0" w:color="auto"/>
        <w:bottom w:val="none" w:sz="0" w:space="0" w:color="auto"/>
        <w:right w:val="none" w:sz="0" w:space="0" w:color="auto"/>
      </w:divBdr>
    </w:div>
    <w:div w:id="302538436">
      <w:bodyDiv w:val="1"/>
      <w:marLeft w:val="0"/>
      <w:marRight w:val="0"/>
      <w:marTop w:val="0"/>
      <w:marBottom w:val="0"/>
      <w:divBdr>
        <w:top w:val="none" w:sz="0" w:space="0" w:color="auto"/>
        <w:left w:val="none" w:sz="0" w:space="0" w:color="auto"/>
        <w:bottom w:val="none" w:sz="0" w:space="0" w:color="auto"/>
        <w:right w:val="none" w:sz="0" w:space="0" w:color="auto"/>
      </w:divBdr>
      <w:divsChild>
        <w:div w:id="1164736371">
          <w:marLeft w:val="1325"/>
          <w:marRight w:val="0"/>
          <w:marTop w:val="0"/>
          <w:marBottom w:val="0"/>
          <w:divBdr>
            <w:top w:val="none" w:sz="0" w:space="0" w:color="auto"/>
            <w:left w:val="none" w:sz="0" w:space="0" w:color="auto"/>
            <w:bottom w:val="none" w:sz="0" w:space="0" w:color="auto"/>
            <w:right w:val="none" w:sz="0" w:space="0" w:color="auto"/>
          </w:divBdr>
        </w:div>
      </w:divsChild>
    </w:div>
    <w:div w:id="486360928">
      <w:bodyDiv w:val="1"/>
      <w:marLeft w:val="0"/>
      <w:marRight w:val="0"/>
      <w:marTop w:val="0"/>
      <w:marBottom w:val="0"/>
      <w:divBdr>
        <w:top w:val="none" w:sz="0" w:space="0" w:color="auto"/>
        <w:left w:val="none" w:sz="0" w:space="0" w:color="auto"/>
        <w:bottom w:val="none" w:sz="0" w:space="0" w:color="auto"/>
        <w:right w:val="none" w:sz="0" w:space="0" w:color="auto"/>
      </w:divBdr>
      <w:divsChild>
        <w:div w:id="2088572773">
          <w:marLeft w:val="720"/>
          <w:marRight w:val="0"/>
          <w:marTop w:val="86"/>
          <w:marBottom w:val="0"/>
          <w:divBdr>
            <w:top w:val="none" w:sz="0" w:space="0" w:color="auto"/>
            <w:left w:val="none" w:sz="0" w:space="0" w:color="auto"/>
            <w:bottom w:val="none" w:sz="0" w:space="0" w:color="auto"/>
            <w:right w:val="none" w:sz="0" w:space="0" w:color="auto"/>
          </w:divBdr>
        </w:div>
      </w:divsChild>
    </w:div>
    <w:div w:id="508255331">
      <w:bodyDiv w:val="1"/>
      <w:marLeft w:val="0"/>
      <w:marRight w:val="0"/>
      <w:marTop w:val="0"/>
      <w:marBottom w:val="0"/>
      <w:divBdr>
        <w:top w:val="none" w:sz="0" w:space="0" w:color="auto"/>
        <w:left w:val="none" w:sz="0" w:space="0" w:color="auto"/>
        <w:bottom w:val="none" w:sz="0" w:space="0" w:color="auto"/>
        <w:right w:val="none" w:sz="0" w:space="0" w:color="auto"/>
      </w:divBdr>
      <w:divsChild>
        <w:div w:id="577717484">
          <w:marLeft w:val="720"/>
          <w:marRight w:val="0"/>
          <w:marTop w:val="86"/>
          <w:marBottom w:val="0"/>
          <w:divBdr>
            <w:top w:val="none" w:sz="0" w:space="0" w:color="auto"/>
            <w:left w:val="none" w:sz="0" w:space="0" w:color="auto"/>
            <w:bottom w:val="none" w:sz="0" w:space="0" w:color="auto"/>
            <w:right w:val="none" w:sz="0" w:space="0" w:color="auto"/>
          </w:divBdr>
        </w:div>
      </w:divsChild>
    </w:div>
    <w:div w:id="525755698">
      <w:bodyDiv w:val="1"/>
      <w:marLeft w:val="0"/>
      <w:marRight w:val="0"/>
      <w:marTop w:val="0"/>
      <w:marBottom w:val="0"/>
      <w:divBdr>
        <w:top w:val="none" w:sz="0" w:space="0" w:color="auto"/>
        <w:left w:val="none" w:sz="0" w:space="0" w:color="auto"/>
        <w:bottom w:val="none" w:sz="0" w:space="0" w:color="auto"/>
        <w:right w:val="none" w:sz="0" w:space="0" w:color="auto"/>
      </w:divBdr>
    </w:div>
    <w:div w:id="548343713">
      <w:bodyDiv w:val="1"/>
      <w:marLeft w:val="0"/>
      <w:marRight w:val="0"/>
      <w:marTop w:val="0"/>
      <w:marBottom w:val="0"/>
      <w:divBdr>
        <w:top w:val="none" w:sz="0" w:space="0" w:color="auto"/>
        <w:left w:val="none" w:sz="0" w:space="0" w:color="auto"/>
        <w:bottom w:val="none" w:sz="0" w:space="0" w:color="auto"/>
        <w:right w:val="none" w:sz="0" w:space="0" w:color="auto"/>
      </w:divBdr>
    </w:div>
    <w:div w:id="630285056">
      <w:bodyDiv w:val="1"/>
      <w:marLeft w:val="0"/>
      <w:marRight w:val="0"/>
      <w:marTop w:val="0"/>
      <w:marBottom w:val="0"/>
      <w:divBdr>
        <w:top w:val="none" w:sz="0" w:space="0" w:color="auto"/>
        <w:left w:val="none" w:sz="0" w:space="0" w:color="auto"/>
        <w:bottom w:val="none" w:sz="0" w:space="0" w:color="auto"/>
        <w:right w:val="none" w:sz="0" w:space="0" w:color="auto"/>
      </w:divBdr>
    </w:div>
    <w:div w:id="650864944">
      <w:bodyDiv w:val="1"/>
      <w:marLeft w:val="0"/>
      <w:marRight w:val="0"/>
      <w:marTop w:val="0"/>
      <w:marBottom w:val="0"/>
      <w:divBdr>
        <w:top w:val="none" w:sz="0" w:space="0" w:color="auto"/>
        <w:left w:val="none" w:sz="0" w:space="0" w:color="auto"/>
        <w:bottom w:val="none" w:sz="0" w:space="0" w:color="auto"/>
        <w:right w:val="none" w:sz="0" w:space="0" w:color="auto"/>
      </w:divBdr>
    </w:div>
    <w:div w:id="668021754">
      <w:bodyDiv w:val="1"/>
      <w:marLeft w:val="0"/>
      <w:marRight w:val="0"/>
      <w:marTop w:val="0"/>
      <w:marBottom w:val="0"/>
      <w:divBdr>
        <w:top w:val="none" w:sz="0" w:space="0" w:color="auto"/>
        <w:left w:val="none" w:sz="0" w:space="0" w:color="auto"/>
        <w:bottom w:val="none" w:sz="0" w:space="0" w:color="auto"/>
        <w:right w:val="none" w:sz="0" w:space="0" w:color="auto"/>
      </w:divBdr>
    </w:div>
    <w:div w:id="765729445">
      <w:bodyDiv w:val="1"/>
      <w:marLeft w:val="0"/>
      <w:marRight w:val="0"/>
      <w:marTop w:val="0"/>
      <w:marBottom w:val="0"/>
      <w:divBdr>
        <w:top w:val="none" w:sz="0" w:space="0" w:color="auto"/>
        <w:left w:val="none" w:sz="0" w:space="0" w:color="auto"/>
        <w:bottom w:val="none" w:sz="0" w:space="0" w:color="auto"/>
        <w:right w:val="none" w:sz="0" w:space="0" w:color="auto"/>
      </w:divBdr>
    </w:div>
    <w:div w:id="770013391">
      <w:bodyDiv w:val="1"/>
      <w:marLeft w:val="0"/>
      <w:marRight w:val="0"/>
      <w:marTop w:val="0"/>
      <w:marBottom w:val="0"/>
      <w:divBdr>
        <w:top w:val="none" w:sz="0" w:space="0" w:color="auto"/>
        <w:left w:val="none" w:sz="0" w:space="0" w:color="auto"/>
        <w:bottom w:val="none" w:sz="0" w:space="0" w:color="auto"/>
        <w:right w:val="none" w:sz="0" w:space="0" w:color="auto"/>
      </w:divBdr>
    </w:div>
    <w:div w:id="798380463">
      <w:bodyDiv w:val="1"/>
      <w:marLeft w:val="0"/>
      <w:marRight w:val="0"/>
      <w:marTop w:val="0"/>
      <w:marBottom w:val="0"/>
      <w:divBdr>
        <w:top w:val="none" w:sz="0" w:space="0" w:color="auto"/>
        <w:left w:val="none" w:sz="0" w:space="0" w:color="auto"/>
        <w:bottom w:val="none" w:sz="0" w:space="0" w:color="auto"/>
        <w:right w:val="none" w:sz="0" w:space="0" w:color="auto"/>
      </w:divBdr>
    </w:div>
    <w:div w:id="916792807">
      <w:bodyDiv w:val="1"/>
      <w:marLeft w:val="0"/>
      <w:marRight w:val="0"/>
      <w:marTop w:val="0"/>
      <w:marBottom w:val="0"/>
      <w:divBdr>
        <w:top w:val="none" w:sz="0" w:space="0" w:color="auto"/>
        <w:left w:val="none" w:sz="0" w:space="0" w:color="auto"/>
        <w:bottom w:val="none" w:sz="0" w:space="0" w:color="auto"/>
        <w:right w:val="none" w:sz="0" w:space="0" w:color="auto"/>
      </w:divBdr>
    </w:div>
    <w:div w:id="929896653">
      <w:bodyDiv w:val="1"/>
      <w:marLeft w:val="0"/>
      <w:marRight w:val="0"/>
      <w:marTop w:val="0"/>
      <w:marBottom w:val="0"/>
      <w:divBdr>
        <w:top w:val="none" w:sz="0" w:space="0" w:color="auto"/>
        <w:left w:val="none" w:sz="0" w:space="0" w:color="auto"/>
        <w:bottom w:val="none" w:sz="0" w:space="0" w:color="auto"/>
        <w:right w:val="none" w:sz="0" w:space="0" w:color="auto"/>
      </w:divBdr>
      <w:divsChild>
        <w:div w:id="310914026">
          <w:marLeft w:val="1325"/>
          <w:marRight w:val="0"/>
          <w:marTop w:val="0"/>
          <w:marBottom w:val="0"/>
          <w:divBdr>
            <w:top w:val="none" w:sz="0" w:space="0" w:color="auto"/>
            <w:left w:val="none" w:sz="0" w:space="0" w:color="auto"/>
            <w:bottom w:val="none" w:sz="0" w:space="0" w:color="auto"/>
            <w:right w:val="none" w:sz="0" w:space="0" w:color="auto"/>
          </w:divBdr>
        </w:div>
      </w:divsChild>
    </w:div>
    <w:div w:id="949438790">
      <w:bodyDiv w:val="1"/>
      <w:marLeft w:val="0"/>
      <w:marRight w:val="0"/>
      <w:marTop w:val="0"/>
      <w:marBottom w:val="0"/>
      <w:divBdr>
        <w:top w:val="none" w:sz="0" w:space="0" w:color="auto"/>
        <w:left w:val="none" w:sz="0" w:space="0" w:color="auto"/>
        <w:bottom w:val="none" w:sz="0" w:space="0" w:color="auto"/>
        <w:right w:val="none" w:sz="0" w:space="0" w:color="auto"/>
      </w:divBdr>
    </w:div>
    <w:div w:id="983773292">
      <w:bodyDiv w:val="1"/>
      <w:marLeft w:val="0"/>
      <w:marRight w:val="0"/>
      <w:marTop w:val="0"/>
      <w:marBottom w:val="0"/>
      <w:divBdr>
        <w:top w:val="none" w:sz="0" w:space="0" w:color="auto"/>
        <w:left w:val="none" w:sz="0" w:space="0" w:color="auto"/>
        <w:bottom w:val="none" w:sz="0" w:space="0" w:color="auto"/>
        <w:right w:val="none" w:sz="0" w:space="0" w:color="auto"/>
      </w:divBdr>
    </w:div>
    <w:div w:id="1109355831">
      <w:bodyDiv w:val="1"/>
      <w:marLeft w:val="0"/>
      <w:marRight w:val="0"/>
      <w:marTop w:val="0"/>
      <w:marBottom w:val="0"/>
      <w:divBdr>
        <w:top w:val="none" w:sz="0" w:space="0" w:color="auto"/>
        <w:left w:val="none" w:sz="0" w:space="0" w:color="auto"/>
        <w:bottom w:val="none" w:sz="0" w:space="0" w:color="auto"/>
        <w:right w:val="none" w:sz="0" w:space="0" w:color="auto"/>
      </w:divBdr>
    </w:div>
    <w:div w:id="1109856233">
      <w:bodyDiv w:val="1"/>
      <w:marLeft w:val="0"/>
      <w:marRight w:val="0"/>
      <w:marTop w:val="0"/>
      <w:marBottom w:val="0"/>
      <w:divBdr>
        <w:top w:val="none" w:sz="0" w:space="0" w:color="auto"/>
        <w:left w:val="none" w:sz="0" w:space="0" w:color="auto"/>
        <w:bottom w:val="none" w:sz="0" w:space="0" w:color="auto"/>
        <w:right w:val="none" w:sz="0" w:space="0" w:color="auto"/>
      </w:divBdr>
    </w:div>
    <w:div w:id="1220047652">
      <w:bodyDiv w:val="1"/>
      <w:marLeft w:val="0"/>
      <w:marRight w:val="0"/>
      <w:marTop w:val="0"/>
      <w:marBottom w:val="0"/>
      <w:divBdr>
        <w:top w:val="none" w:sz="0" w:space="0" w:color="auto"/>
        <w:left w:val="none" w:sz="0" w:space="0" w:color="auto"/>
        <w:bottom w:val="none" w:sz="0" w:space="0" w:color="auto"/>
        <w:right w:val="none" w:sz="0" w:space="0" w:color="auto"/>
      </w:divBdr>
    </w:div>
    <w:div w:id="1301612579">
      <w:bodyDiv w:val="1"/>
      <w:marLeft w:val="0"/>
      <w:marRight w:val="0"/>
      <w:marTop w:val="0"/>
      <w:marBottom w:val="0"/>
      <w:divBdr>
        <w:top w:val="none" w:sz="0" w:space="0" w:color="auto"/>
        <w:left w:val="none" w:sz="0" w:space="0" w:color="auto"/>
        <w:bottom w:val="none" w:sz="0" w:space="0" w:color="auto"/>
        <w:right w:val="none" w:sz="0" w:space="0" w:color="auto"/>
      </w:divBdr>
      <w:divsChild>
        <w:div w:id="550002219">
          <w:marLeft w:val="720"/>
          <w:marRight w:val="0"/>
          <w:marTop w:val="86"/>
          <w:marBottom w:val="0"/>
          <w:divBdr>
            <w:top w:val="none" w:sz="0" w:space="0" w:color="auto"/>
            <w:left w:val="none" w:sz="0" w:space="0" w:color="auto"/>
            <w:bottom w:val="none" w:sz="0" w:space="0" w:color="auto"/>
            <w:right w:val="none" w:sz="0" w:space="0" w:color="auto"/>
          </w:divBdr>
        </w:div>
      </w:divsChild>
    </w:div>
    <w:div w:id="1376075746">
      <w:bodyDiv w:val="1"/>
      <w:marLeft w:val="0"/>
      <w:marRight w:val="0"/>
      <w:marTop w:val="0"/>
      <w:marBottom w:val="0"/>
      <w:divBdr>
        <w:top w:val="none" w:sz="0" w:space="0" w:color="auto"/>
        <w:left w:val="none" w:sz="0" w:space="0" w:color="auto"/>
        <w:bottom w:val="none" w:sz="0" w:space="0" w:color="auto"/>
        <w:right w:val="none" w:sz="0" w:space="0" w:color="auto"/>
      </w:divBdr>
    </w:div>
    <w:div w:id="1434864377">
      <w:bodyDiv w:val="1"/>
      <w:marLeft w:val="0"/>
      <w:marRight w:val="0"/>
      <w:marTop w:val="0"/>
      <w:marBottom w:val="0"/>
      <w:divBdr>
        <w:top w:val="none" w:sz="0" w:space="0" w:color="auto"/>
        <w:left w:val="none" w:sz="0" w:space="0" w:color="auto"/>
        <w:bottom w:val="none" w:sz="0" w:space="0" w:color="auto"/>
        <w:right w:val="none" w:sz="0" w:space="0" w:color="auto"/>
      </w:divBdr>
    </w:div>
    <w:div w:id="1450199472">
      <w:bodyDiv w:val="1"/>
      <w:marLeft w:val="0"/>
      <w:marRight w:val="0"/>
      <w:marTop w:val="0"/>
      <w:marBottom w:val="0"/>
      <w:divBdr>
        <w:top w:val="none" w:sz="0" w:space="0" w:color="auto"/>
        <w:left w:val="none" w:sz="0" w:space="0" w:color="auto"/>
        <w:bottom w:val="none" w:sz="0" w:space="0" w:color="auto"/>
        <w:right w:val="none" w:sz="0" w:space="0" w:color="auto"/>
      </w:divBdr>
    </w:div>
    <w:div w:id="1566795335">
      <w:bodyDiv w:val="1"/>
      <w:marLeft w:val="0"/>
      <w:marRight w:val="0"/>
      <w:marTop w:val="0"/>
      <w:marBottom w:val="0"/>
      <w:divBdr>
        <w:top w:val="none" w:sz="0" w:space="0" w:color="auto"/>
        <w:left w:val="none" w:sz="0" w:space="0" w:color="auto"/>
        <w:bottom w:val="none" w:sz="0" w:space="0" w:color="auto"/>
        <w:right w:val="none" w:sz="0" w:space="0" w:color="auto"/>
      </w:divBdr>
    </w:div>
    <w:div w:id="1777098833">
      <w:bodyDiv w:val="1"/>
      <w:marLeft w:val="0"/>
      <w:marRight w:val="0"/>
      <w:marTop w:val="0"/>
      <w:marBottom w:val="0"/>
      <w:divBdr>
        <w:top w:val="none" w:sz="0" w:space="0" w:color="auto"/>
        <w:left w:val="none" w:sz="0" w:space="0" w:color="auto"/>
        <w:bottom w:val="none" w:sz="0" w:space="0" w:color="auto"/>
        <w:right w:val="none" w:sz="0" w:space="0" w:color="auto"/>
      </w:divBdr>
    </w:div>
    <w:div w:id="1781216532">
      <w:bodyDiv w:val="1"/>
      <w:marLeft w:val="0"/>
      <w:marRight w:val="0"/>
      <w:marTop w:val="0"/>
      <w:marBottom w:val="0"/>
      <w:divBdr>
        <w:top w:val="none" w:sz="0" w:space="0" w:color="auto"/>
        <w:left w:val="none" w:sz="0" w:space="0" w:color="auto"/>
        <w:bottom w:val="none" w:sz="0" w:space="0" w:color="auto"/>
        <w:right w:val="none" w:sz="0" w:space="0" w:color="auto"/>
      </w:divBdr>
    </w:div>
    <w:div w:id="1801026981">
      <w:bodyDiv w:val="1"/>
      <w:marLeft w:val="0"/>
      <w:marRight w:val="0"/>
      <w:marTop w:val="0"/>
      <w:marBottom w:val="0"/>
      <w:divBdr>
        <w:top w:val="none" w:sz="0" w:space="0" w:color="auto"/>
        <w:left w:val="none" w:sz="0" w:space="0" w:color="auto"/>
        <w:bottom w:val="none" w:sz="0" w:space="0" w:color="auto"/>
        <w:right w:val="none" w:sz="0" w:space="0" w:color="auto"/>
      </w:divBdr>
      <w:divsChild>
        <w:div w:id="1113751090">
          <w:marLeft w:val="720"/>
          <w:marRight w:val="0"/>
          <w:marTop w:val="86"/>
          <w:marBottom w:val="0"/>
          <w:divBdr>
            <w:top w:val="none" w:sz="0" w:space="0" w:color="auto"/>
            <w:left w:val="none" w:sz="0" w:space="0" w:color="auto"/>
            <w:bottom w:val="none" w:sz="0" w:space="0" w:color="auto"/>
            <w:right w:val="none" w:sz="0" w:space="0" w:color="auto"/>
          </w:divBdr>
        </w:div>
      </w:divsChild>
    </w:div>
    <w:div w:id="1813132218">
      <w:bodyDiv w:val="1"/>
      <w:marLeft w:val="0"/>
      <w:marRight w:val="0"/>
      <w:marTop w:val="0"/>
      <w:marBottom w:val="0"/>
      <w:divBdr>
        <w:top w:val="none" w:sz="0" w:space="0" w:color="auto"/>
        <w:left w:val="none" w:sz="0" w:space="0" w:color="auto"/>
        <w:bottom w:val="none" w:sz="0" w:space="0" w:color="auto"/>
        <w:right w:val="none" w:sz="0" w:space="0" w:color="auto"/>
      </w:divBdr>
    </w:div>
    <w:div w:id="1876458861">
      <w:bodyDiv w:val="1"/>
      <w:marLeft w:val="0"/>
      <w:marRight w:val="0"/>
      <w:marTop w:val="0"/>
      <w:marBottom w:val="0"/>
      <w:divBdr>
        <w:top w:val="none" w:sz="0" w:space="0" w:color="auto"/>
        <w:left w:val="none" w:sz="0" w:space="0" w:color="auto"/>
        <w:bottom w:val="none" w:sz="0" w:space="0" w:color="auto"/>
        <w:right w:val="none" w:sz="0" w:space="0" w:color="auto"/>
      </w:divBdr>
    </w:div>
    <w:div w:id="1968702953">
      <w:bodyDiv w:val="1"/>
      <w:marLeft w:val="0"/>
      <w:marRight w:val="0"/>
      <w:marTop w:val="0"/>
      <w:marBottom w:val="0"/>
      <w:divBdr>
        <w:top w:val="none" w:sz="0" w:space="0" w:color="auto"/>
        <w:left w:val="none" w:sz="0" w:space="0" w:color="auto"/>
        <w:bottom w:val="none" w:sz="0" w:space="0" w:color="auto"/>
        <w:right w:val="none" w:sz="0" w:space="0" w:color="auto"/>
      </w:divBdr>
    </w:div>
    <w:div w:id="208872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asgovernance.co.uk/index.php/0819" TargetMode="External"/><Relationship Id="rId18" Type="http://schemas.openxmlformats.org/officeDocument/2006/relationships/package" Target="embeddings/Microsoft_Word_Document.docx"/><Relationship Id="rId26" Type="http://schemas.openxmlformats.org/officeDocument/2006/relationships/package" Target="embeddings/Microsoft_Excel_Worksheet.xlsx"/><Relationship Id="rId3" Type="http://schemas.openxmlformats.org/officeDocument/2006/relationships/customXml" Target="../customXml/item3.xml"/><Relationship Id="rId21" Type="http://schemas.openxmlformats.org/officeDocument/2006/relationships/image" Target="media/image4.emf"/><Relationship Id="rId34"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mailto:uklinkdelivery@xoserve.com" TargetMode="Externa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uklinkdelivery@xoserve.com" TargetMode="External"/><Relationship Id="rId20" Type="http://schemas.openxmlformats.org/officeDocument/2006/relationships/package" Target="embeddings/Microsoft_Word_Document1.docx"/><Relationship Id="rId29" Type="http://schemas.openxmlformats.org/officeDocument/2006/relationships/hyperlink" Target="mailto:uklink@xoserve.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xoserve.com/change/customer-change-register/xrn-5615-establishingamending-a-gas-vacant-site-process-modification-0819/" TargetMode="External"/><Relationship Id="rId24" Type="http://schemas.openxmlformats.org/officeDocument/2006/relationships/package" Target="embeddings/Microsoft_Word_Document3.docx"/><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5.emf"/><Relationship Id="rId28" Type="http://schemas.openxmlformats.org/officeDocument/2006/relationships/hyperlink" Target="https://www.gasgovernance.co.uk/0819" TargetMode="External"/><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gt-unc.co.uk/igt168/" TargetMode="External"/><Relationship Id="rId22" Type="http://schemas.openxmlformats.org/officeDocument/2006/relationships/package" Target="embeddings/Microsoft_Word_Document2.docx"/><Relationship Id="rId27" Type="http://schemas.openxmlformats.org/officeDocument/2006/relationships/hyperlink" Target="https://www.gasgovernance.co.uk/0819/270423" TargetMode="External"/><Relationship Id="rId30" Type="http://schemas.openxmlformats.org/officeDocument/2006/relationships/header" Target="head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Xoserve 2018">
      <a:dk1>
        <a:sysClr val="windowText" lastClr="000000"/>
      </a:dk1>
      <a:lt1>
        <a:sysClr val="window" lastClr="FFFFFF"/>
      </a:lt1>
      <a:dk2>
        <a:srgbClr val="1D3E61"/>
      </a:dk2>
      <a:lt2>
        <a:srgbClr val="EEECE1"/>
      </a:lt2>
      <a:accent1>
        <a:srgbClr val="3E5AA8"/>
      </a:accent1>
      <a:accent2>
        <a:srgbClr val="D75733"/>
      </a:accent2>
      <a:accent3>
        <a:srgbClr val="56CF9E"/>
      </a:accent3>
      <a:accent4>
        <a:srgbClr val="6440A3"/>
      </a:accent4>
      <a:accent5>
        <a:srgbClr val="40D1F5"/>
      </a:accent5>
      <a:accent6>
        <a:srgbClr val="FCBC55"/>
      </a:accent6>
      <a:hlink>
        <a:srgbClr val="6440A3"/>
      </a:hlink>
      <a:folHlink>
        <a:srgbClr val="D2232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M xmlns="5844fa40-a696-4ac9-bd38-c0330d295109" xsi:nil="true"/>
    <Date_x0020_of_x0020_Meetings xmlns="5844fa40-a696-4ac9-bd38-c0330d295109" xsi:nil="true"/>
    <lcf76f155ced4ddcb4097134ff3c332f xmlns="5844fa40-a696-4ac9-bd38-c0330d295109">
      <Terms xmlns="http://schemas.microsoft.com/office/infopath/2007/PartnerControls"/>
    </lcf76f155ced4ddcb4097134ff3c332f>
    <version xmlns="5844fa40-a696-4ac9-bd38-c0330d295109" xsi:nil="true"/>
    <_x006a_hd3 xmlns="5844fa40-a696-4ac9-bd38-c0330d295109" xsi:nil="true"/>
    <Customer_x0020_Contracts_x0020_Lead xmlns="5844fa40-a696-4ac9-bd38-c0330d295109" xsi:nil="true"/>
    <TaxCatchAll xmlns="c78a4dae-5fc0-4ed3-ad80-da51122ab11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A9D4E94D94ABB48A35A572EF9A60258" ma:contentTypeVersion="22" ma:contentTypeDescription="Create a new document." ma:contentTypeScope="" ma:versionID="3729d466c578ad406a2b9dbdeffb91a0">
  <xsd:schema xmlns:xsd="http://www.w3.org/2001/XMLSchema" xmlns:xs="http://www.w3.org/2001/XMLSchema" xmlns:p="http://schemas.microsoft.com/office/2006/metadata/properties" xmlns:ns2="5844fa40-a696-4ac9-bd38-c0330d295109" xmlns:ns3="c78a4dae-5fc0-4ed3-ad80-da51122ab114" targetNamespace="http://schemas.microsoft.com/office/2006/metadata/properties" ma:root="true" ma:fieldsID="740fa9884e8613d8091fd143adef857d" ns2:_="" ns3:_="">
    <xsd:import namespace="5844fa40-a696-4ac9-bd38-c0330d295109"/>
    <xsd:import namespace="c78a4dae-5fc0-4ed3-ad80-da51122ab11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CAM" minOccurs="0"/>
                <xsd:element ref="ns2:Customer_x0020_Contracts_x0020_Lead" minOccurs="0"/>
                <xsd:element ref="ns2:Date_x0020_of_x0020_Meetings" minOccurs="0"/>
                <xsd:element ref="ns2:_x006a_hd3"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vers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4fa40-a696-4ac9-bd38-c0330d295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CAM" ma:index="12" nillable="true" ma:displayName="CAM" ma:format="Dropdown" ma:internalName="CAM">
      <xsd:simpleType>
        <xsd:restriction base="dms:Text">
          <xsd:maxLength value="255"/>
        </xsd:restriction>
      </xsd:simpleType>
    </xsd:element>
    <xsd:element name="Customer_x0020_Contracts_x0020_Lead" ma:index="13" nillable="true" ma:displayName="Customer Contracts Lead" ma:format="Dropdown" ma:internalName="Customer_x0020_Contracts_x0020_Lead">
      <xsd:simpleType>
        <xsd:restriction base="dms:Text">
          <xsd:maxLength value="255"/>
        </xsd:restriction>
      </xsd:simpleType>
    </xsd:element>
    <xsd:element name="Date_x0020_of_x0020_Meetings" ma:index="14" nillable="true" ma:displayName="Date of Meetings" ma:format="Dropdown" ma:internalName="Date_x0020_of_x0020_Meetings">
      <xsd:simpleType>
        <xsd:restriction base="dms:Text">
          <xsd:maxLength value="255"/>
        </xsd:restriction>
      </xsd:simpleType>
    </xsd:element>
    <xsd:element name="_x006a_hd3" ma:index="15" nillable="true" ma:displayName="Date of Meeting" ma:internalName="_x006a_hd3">
      <xsd:simpleType>
        <xsd:restriction base="dms:DateTim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c6a340b-be33-4024-b1a4-a1d895e160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version" ma:index="28" nillable="true" ma:displayName="version" ma:format="Dropdown" ma:internalName="version">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8a4dae-5fc0-4ed3-ad80-da51122ab1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6f4ebbf-2f03-4fc3-a03b-a5d54a7760b0}" ma:internalName="TaxCatchAll" ma:showField="CatchAllData" ma:web="c78a4dae-5fc0-4ed3-ad80-da51122ab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2.xml><?xml version="1.0" encoding="utf-8"?>
<ds:datastoreItem xmlns:ds="http://schemas.openxmlformats.org/officeDocument/2006/customXml" ds:itemID="{DA5FD1E4-E801-45E3-8622-5705A3614C6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268FF5-78B3-4B70-8C08-72C869649831}">
  <ds:schemaRefs>
    <ds:schemaRef ds:uri="http://schemas.openxmlformats.org/officeDocument/2006/bibliography"/>
  </ds:schemaRefs>
</ds:datastoreItem>
</file>

<file path=customXml/itemProps4.xml><?xml version="1.0" encoding="utf-8"?>
<ds:datastoreItem xmlns:ds="http://schemas.openxmlformats.org/officeDocument/2006/customXml" ds:itemID="{73FAF279-122D-4989-BA01-1963F895DBEB}"/>
</file>

<file path=docProps/app.xml><?xml version="1.0" encoding="utf-8"?>
<Properties xmlns="http://schemas.openxmlformats.org/officeDocument/2006/extended-properties" xmlns:vt="http://schemas.openxmlformats.org/officeDocument/2006/docPropsVTypes">
  <Template>Normal</Template>
  <TotalTime>2</TotalTime>
  <Pages>22</Pages>
  <Words>6887</Words>
  <Characters>39262</Characters>
  <Application>Microsoft Office Word</Application>
  <DocSecurity>0</DocSecurity>
  <Lines>327</Lines>
  <Paragraphs>92</Paragraphs>
  <ScaleCrop>false</ScaleCrop>
  <Company>National Grid</Company>
  <LinksUpToDate>false</LinksUpToDate>
  <CharactersWithSpaces>46057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National Grid</dc:creator>
  <cp:keywords/>
  <cp:lastModifiedBy>Loraine O'Shaughnessy</cp:lastModifiedBy>
  <cp:revision>2</cp:revision>
  <cp:lastPrinted>2019-02-07T22:31:00Z</cp:lastPrinted>
  <dcterms:created xsi:type="dcterms:W3CDTF">2024-07-16T15:04:00Z</dcterms:created>
  <dcterms:modified xsi:type="dcterms:W3CDTF">2024-07-16T15:04:00Z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0x0101002A9D4E94D94ABB48A35A572EF9A60258</vt:lpwstr>
  </property>
  <property fmtid="{D5CDD505-2E9C-101B-9397-08002B2CF9AE}" pid="3" name="_NewReviewCycle">
    <vt:lpwstr/>
  </property>
  <property fmtid="{D5CDD505-2E9C-101B-9397-08002B2CF9AE}" pid="4" name="MediaServiceImageTags">
    <vt:lpwstr/>
  </property>
</Properties>
</file>