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4226E" w14:textId="2863E977" w:rsidR="00407C41" w:rsidRDefault="00407C41" w:rsidP="00407C41">
      <w:pPr>
        <w:pStyle w:val="Title"/>
      </w:pPr>
      <w:r>
        <w:t>Change Pack</w:t>
      </w:r>
    </w:p>
    <w:p w14:paraId="1DC4226F" w14:textId="35C05FB2" w:rsidR="00407C41" w:rsidRDefault="00407C41" w:rsidP="00407C41">
      <w:pPr>
        <w:pStyle w:val="Heading1"/>
      </w:pPr>
      <w:r>
        <w:t>Communication Detail</w:t>
      </w:r>
    </w:p>
    <w:tbl>
      <w:tblPr>
        <w:tblStyle w:val="TableGrid"/>
        <w:tblW w:w="5018" w:type="pct"/>
        <w:tblInd w:w="-34" w:type="dxa"/>
        <w:tblLayout w:type="fixed"/>
        <w:tblLook w:val="04A0" w:firstRow="1" w:lastRow="0" w:firstColumn="1" w:lastColumn="0" w:noHBand="0" w:noVBand="1"/>
      </w:tblPr>
      <w:tblGrid>
        <w:gridCol w:w="2213"/>
        <w:gridCol w:w="6835"/>
      </w:tblGrid>
      <w:tr w:rsidR="00407C41" w:rsidRPr="00BC3CAC" w14:paraId="1DC42272" w14:textId="77777777" w:rsidTr="00FB1FA8">
        <w:trPr>
          <w:trHeight w:val="403"/>
        </w:trPr>
        <w:tc>
          <w:tcPr>
            <w:tcW w:w="1223" w:type="pct"/>
            <w:shd w:val="clear" w:color="auto" w:fill="B2ECFB" w:themeFill="accent5" w:themeFillTint="66"/>
            <w:vAlign w:val="center"/>
          </w:tcPr>
          <w:p w14:paraId="1DC42270" w14:textId="77777777" w:rsidR="00407C41" w:rsidRPr="00470388" w:rsidRDefault="00407C41" w:rsidP="00876BE6">
            <w:pPr>
              <w:jc w:val="right"/>
              <w:rPr>
                <w:rFonts w:cs="Arial"/>
                <w:szCs w:val="20"/>
              </w:rPr>
            </w:pPr>
            <w:r w:rsidRPr="00470388">
              <w:rPr>
                <w:rFonts w:cs="Arial"/>
                <w:szCs w:val="20"/>
              </w:rPr>
              <w:t>Comm Reference:</w:t>
            </w:r>
          </w:p>
        </w:tc>
        <w:tc>
          <w:tcPr>
            <w:tcW w:w="3777" w:type="pct"/>
            <w:vAlign w:val="center"/>
          </w:tcPr>
          <w:p w14:paraId="1DC42271" w14:textId="47D99F8D" w:rsidR="00407C41" w:rsidRPr="00BC3CAC" w:rsidRDefault="00831557" w:rsidP="00876BE6">
            <w:pPr>
              <w:rPr>
                <w:rFonts w:cs="Arial"/>
                <w:szCs w:val="20"/>
              </w:rPr>
            </w:pPr>
            <w:r w:rsidRPr="00831557">
              <w:rPr>
                <w:rFonts w:cs="Arial"/>
                <w:szCs w:val="20"/>
              </w:rPr>
              <w:t>3108 - RT - PO</w:t>
            </w:r>
          </w:p>
        </w:tc>
      </w:tr>
      <w:tr w:rsidR="00407C41" w:rsidRPr="00BC3CAC" w14:paraId="1DC42275" w14:textId="77777777" w:rsidTr="00FB1FA8">
        <w:trPr>
          <w:trHeight w:val="403"/>
        </w:trPr>
        <w:tc>
          <w:tcPr>
            <w:tcW w:w="1223" w:type="pct"/>
            <w:shd w:val="clear" w:color="auto" w:fill="B2ECFB" w:themeFill="accent5" w:themeFillTint="66"/>
            <w:vAlign w:val="center"/>
          </w:tcPr>
          <w:p w14:paraId="1DC42273" w14:textId="77777777" w:rsidR="00407C41" w:rsidRPr="00470388" w:rsidRDefault="00407C41" w:rsidP="00876BE6">
            <w:pPr>
              <w:jc w:val="right"/>
              <w:rPr>
                <w:rFonts w:cs="Arial"/>
                <w:szCs w:val="20"/>
              </w:rPr>
            </w:pPr>
            <w:r w:rsidRPr="00470388">
              <w:rPr>
                <w:rFonts w:cs="Arial"/>
                <w:szCs w:val="20"/>
              </w:rPr>
              <w:t>Comm Title:</w:t>
            </w:r>
          </w:p>
        </w:tc>
        <w:tc>
          <w:tcPr>
            <w:tcW w:w="3777" w:type="pct"/>
            <w:vAlign w:val="center"/>
          </w:tcPr>
          <w:p w14:paraId="1DC42274" w14:textId="30A48359" w:rsidR="00407C41" w:rsidRPr="00BC3CAC" w:rsidRDefault="00E83CA5" w:rsidP="00876BE6">
            <w:pPr>
              <w:rPr>
                <w:rFonts w:cs="Arial"/>
                <w:szCs w:val="20"/>
              </w:rPr>
            </w:pPr>
            <w:r>
              <w:rPr>
                <w:rFonts w:cs="Arial"/>
                <w:szCs w:val="20"/>
              </w:rPr>
              <w:t>XRN</w:t>
            </w:r>
            <w:r w:rsidR="007235FF">
              <w:rPr>
                <w:rFonts w:cs="Arial"/>
                <w:szCs w:val="20"/>
              </w:rPr>
              <w:t>5573</w:t>
            </w:r>
            <w:r w:rsidR="000908AD">
              <w:rPr>
                <w:rFonts w:cs="Arial"/>
                <w:szCs w:val="20"/>
              </w:rPr>
              <w:t xml:space="preserve"> </w:t>
            </w:r>
            <w:r w:rsidR="007235FF">
              <w:rPr>
                <w:rFonts w:cs="Arial"/>
                <w:szCs w:val="20"/>
              </w:rPr>
              <w:t>-</w:t>
            </w:r>
            <w:r w:rsidR="00A164E6">
              <w:rPr>
                <w:rFonts w:cs="Arial"/>
                <w:szCs w:val="20"/>
              </w:rPr>
              <w:t xml:space="preserve"> Part A -</w:t>
            </w:r>
            <w:r w:rsidR="000908AD">
              <w:rPr>
                <w:rFonts w:cs="Arial"/>
                <w:szCs w:val="20"/>
              </w:rPr>
              <w:t xml:space="preserve"> </w:t>
            </w:r>
            <w:r w:rsidR="007235FF" w:rsidRPr="007235FF">
              <w:rPr>
                <w:rFonts w:cs="Arial"/>
                <w:szCs w:val="20"/>
              </w:rPr>
              <w:t xml:space="preserve">Updates to the Priority Consumer process (as designated by the Secretary of State for Business, Energy, and Industrial Strategy - BEIS) </w:t>
            </w:r>
            <w:r w:rsidR="007235FF">
              <w:rPr>
                <w:rFonts w:cs="Arial"/>
                <w:szCs w:val="20"/>
              </w:rPr>
              <w:t>–</w:t>
            </w:r>
            <w:r w:rsidR="007235FF" w:rsidRPr="007235FF">
              <w:rPr>
                <w:rFonts w:cs="Arial"/>
                <w:szCs w:val="20"/>
              </w:rPr>
              <w:t xml:space="preserve"> Urgent</w:t>
            </w:r>
            <w:r w:rsidR="007235FF">
              <w:rPr>
                <w:rFonts w:cs="Arial"/>
                <w:szCs w:val="20"/>
              </w:rPr>
              <w:t xml:space="preserve"> </w:t>
            </w:r>
            <w:r w:rsidR="000908AD">
              <w:rPr>
                <w:rFonts w:cs="Arial"/>
                <w:szCs w:val="20"/>
              </w:rPr>
              <w:t>– Detailed Design Change Pack</w:t>
            </w:r>
          </w:p>
        </w:tc>
      </w:tr>
      <w:tr w:rsidR="00407C41" w:rsidRPr="00BC3CAC" w14:paraId="1DC42278" w14:textId="77777777" w:rsidTr="00FB1FA8">
        <w:trPr>
          <w:trHeight w:val="403"/>
        </w:trPr>
        <w:tc>
          <w:tcPr>
            <w:tcW w:w="1223" w:type="pct"/>
            <w:shd w:val="clear" w:color="auto" w:fill="B2ECFB" w:themeFill="accent5" w:themeFillTint="66"/>
            <w:vAlign w:val="center"/>
          </w:tcPr>
          <w:p w14:paraId="1DC42276" w14:textId="77777777" w:rsidR="00407C41" w:rsidRPr="00470388" w:rsidRDefault="00407C41" w:rsidP="00876BE6">
            <w:pPr>
              <w:jc w:val="right"/>
              <w:rPr>
                <w:rFonts w:cs="Arial"/>
                <w:szCs w:val="20"/>
              </w:rPr>
            </w:pPr>
            <w:r w:rsidRPr="00470388">
              <w:rPr>
                <w:rFonts w:cs="Arial"/>
                <w:szCs w:val="20"/>
              </w:rPr>
              <w:t>Comm Date:</w:t>
            </w:r>
          </w:p>
        </w:tc>
        <w:sdt>
          <w:sdtPr>
            <w:rPr>
              <w:rFonts w:cs="Arial"/>
            </w:rPr>
            <w:id w:val="738138613"/>
            <w:date w:fullDate="2022-11-07T00:00:00Z">
              <w:dateFormat w:val="dd/MM/yyyy"/>
              <w:lid w:val="en-GB"/>
              <w:storeMappedDataAs w:val="dateTime"/>
              <w:calendar w:val="gregorian"/>
            </w:date>
          </w:sdtPr>
          <w:sdtEndPr/>
          <w:sdtContent>
            <w:tc>
              <w:tcPr>
                <w:tcW w:w="3777" w:type="pct"/>
                <w:vAlign w:val="center"/>
              </w:tcPr>
              <w:p w14:paraId="1DC42277" w14:textId="39C753AD" w:rsidR="00407C41" w:rsidRPr="00BC3CAC" w:rsidRDefault="009D6B6C" w:rsidP="00876BE6">
                <w:pPr>
                  <w:rPr>
                    <w:rFonts w:cs="Arial"/>
                    <w:szCs w:val="20"/>
                  </w:rPr>
                </w:pPr>
                <w:r>
                  <w:rPr>
                    <w:rFonts w:cs="Arial"/>
                  </w:rPr>
                  <w:t>07/11/2022</w:t>
                </w:r>
              </w:p>
            </w:tc>
          </w:sdtContent>
        </w:sdt>
      </w:tr>
    </w:tbl>
    <w:p w14:paraId="1DC42279" w14:textId="77777777" w:rsidR="00407C41" w:rsidRDefault="00407C41" w:rsidP="00407C41"/>
    <w:p w14:paraId="1DC4227A" w14:textId="3025971C" w:rsidR="00407C41" w:rsidRDefault="00407C41" w:rsidP="00407C41">
      <w:pPr>
        <w:spacing w:after="0"/>
        <w:rPr>
          <w:rFonts w:eastAsiaTheme="majorEastAsia" w:cstheme="majorBidi"/>
          <w:b/>
          <w:bCs/>
          <w:color w:val="3E5AA8"/>
          <w:sz w:val="28"/>
          <w:szCs w:val="28"/>
        </w:rPr>
      </w:pPr>
      <w:r w:rsidRPr="00310A64">
        <w:rPr>
          <w:rFonts w:eastAsiaTheme="majorEastAsia" w:cstheme="majorBidi"/>
          <w:b/>
          <w:bCs/>
          <w:color w:val="3E5AA8"/>
          <w:sz w:val="28"/>
          <w:szCs w:val="28"/>
        </w:rPr>
        <w:t>Change Representation</w:t>
      </w:r>
    </w:p>
    <w:tbl>
      <w:tblPr>
        <w:tblStyle w:val="TableGrid"/>
        <w:tblW w:w="5018" w:type="pct"/>
        <w:tblInd w:w="-34" w:type="dxa"/>
        <w:tblLayout w:type="fixed"/>
        <w:tblLook w:val="04A0" w:firstRow="1" w:lastRow="0" w:firstColumn="1" w:lastColumn="0" w:noHBand="0" w:noVBand="1"/>
      </w:tblPr>
      <w:tblGrid>
        <w:gridCol w:w="2213"/>
        <w:gridCol w:w="6835"/>
      </w:tblGrid>
      <w:tr w:rsidR="00407C41" w:rsidRPr="00BC3CAC" w14:paraId="1DC4227D" w14:textId="77777777" w:rsidTr="00FB1FA8">
        <w:trPr>
          <w:trHeight w:val="403"/>
        </w:trPr>
        <w:tc>
          <w:tcPr>
            <w:tcW w:w="1223" w:type="pct"/>
            <w:shd w:val="clear" w:color="auto" w:fill="B2ECFB" w:themeFill="accent5" w:themeFillTint="66"/>
            <w:vAlign w:val="center"/>
          </w:tcPr>
          <w:p w14:paraId="1DC4227B" w14:textId="77777777" w:rsidR="00407C41" w:rsidRPr="00470388" w:rsidRDefault="00407C41" w:rsidP="00876BE6">
            <w:pPr>
              <w:jc w:val="right"/>
              <w:rPr>
                <w:rFonts w:cs="Arial"/>
                <w:szCs w:val="20"/>
              </w:rPr>
            </w:pPr>
            <w:r w:rsidRPr="00470388">
              <w:rPr>
                <w:rFonts w:cs="Arial"/>
                <w:szCs w:val="20"/>
              </w:rPr>
              <w:t>Action Required:</w:t>
            </w:r>
          </w:p>
        </w:tc>
        <w:tc>
          <w:tcPr>
            <w:tcW w:w="3777" w:type="pct"/>
            <w:vAlign w:val="center"/>
          </w:tcPr>
          <w:p w14:paraId="1DC4227C" w14:textId="03F33427" w:rsidR="00407C41" w:rsidRPr="00BC3CAC" w:rsidRDefault="000908AD" w:rsidP="00876BE6">
            <w:pPr>
              <w:rPr>
                <w:rFonts w:cs="Arial"/>
                <w:szCs w:val="20"/>
              </w:rPr>
            </w:pPr>
            <w:r>
              <w:rPr>
                <w:rFonts w:cs="Arial"/>
                <w:szCs w:val="20"/>
              </w:rPr>
              <w:t xml:space="preserve">For </w:t>
            </w:r>
            <w:r w:rsidR="007235FF">
              <w:rPr>
                <w:rFonts w:cs="Arial"/>
                <w:szCs w:val="20"/>
              </w:rPr>
              <w:t>Information</w:t>
            </w:r>
            <w:r w:rsidR="00C46A2A">
              <w:rPr>
                <w:rFonts w:cs="Arial"/>
                <w:szCs w:val="20"/>
              </w:rPr>
              <w:t xml:space="preserve"> Only</w:t>
            </w:r>
          </w:p>
        </w:tc>
      </w:tr>
      <w:tr w:rsidR="00407C41" w:rsidRPr="00BC3CAC" w14:paraId="1DC42280" w14:textId="77777777" w:rsidTr="00FB1FA8">
        <w:trPr>
          <w:trHeight w:val="403"/>
        </w:trPr>
        <w:tc>
          <w:tcPr>
            <w:tcW w:w="1223" w:type="pct"/>
            <w:shd w:val="clear" w:color="auto" w:fill="B2ECFB" w:themeFill="accent5" w:themeFillTint="66"/>
            <w:vAlign w:val="center"/>
          </w:tcPr>
          <w:p w14:paraId="1DC4227E" w14:textId="77777777" w:rsidR="00407C41" w:rsidRPr="00470388" w:rsidRDefault="00407C41" w:rsidP="00876BE6">
            <w:pPr>
              <w:jc w:val="right"/>
              <w:rPr>
                <w:rFonts w:cs="Arial"/>
                <w:szCs w:val="20"/>
              </w:rPr>
            </w:pPr>
            <w:r w:rsidRPr="00470388">
              <w:rPr>
                <w:rFonts w:cs="Arial"/>
                <w:szCs w:val="20"/>
              </w:rPr>
              <w:t>Close Out Date:</w:t>
            </w:r>
          </w:p>
        </w:tc>
        <w:sdt>
          <w:sdtPr>
            <w:rPr>
              <w:rFonts w:cs="Arial"/>
            </w:rPr>
            <w:id w:val="2100211890"/>
            <w:date w:fullDate="2022-11-21T00:00:00Z">
              <w:dateFormat w:val="dd/MM/yyyy"/>
              <w:lid w:val="en-GB"/>
              <w:storeMappedDataAs w:val="dateTime"/>
              <w:calendar w:val="gregorian"/>
            </w:date>
          </w:sdtPr>
          <w:sdtEndPr/>
          <w:sdtContent>
            <w:tc>
              <w:tcPr>
                <w:tcW w:w="3777" w:type="pct"/>
                <w:vAlign w:val="center"/>
              </w:tcPr>
              <w:p w14:paraId="1DC4227F" w14:textId="2ABBFDE1" w:rsidR="00407C41" w:rsidRPr="00BC3CAC" w:rsidRDefault="009D6B6C" w:rsidP="00876BE6">
                <w:pPr>
                  <w:rPr>
                    <w:rFonts w:cs="Arial"/>
                    <w:szCs w:val="20"/>
                  </w:rPr>
                </w:pPr>
                <w:r>
                  <w:rPr>
                    <w:rFonts w:cs="Arial"/>
                  </w:rPr>
                  <w:t>21/11/2022</w:t>
                </w:r>
              </w:p>
            </w:tc>
          </w:sdtContent>
        </w:sdt>
      </w:tr>
    </w:tbl>
    <w:p w14:paraId="1DC42281" w14:textId="6E633E45" w:rsidR="00407C41" w:rsidRDefault="00407C41" w:rsidP="00407C41">
      <w:pPr>
        <w:pStyle w:val="Heading1"/>
      </w:pPr>
      <w:r>
        <w:t>Change Detail</w:t>
      </w:r>
    </w:p>
    <w:tbl>
      <w:tblPr>
        <w:tblStyle w:val="TableGrid"/>
        <w:tblW w:w="5018" w:type="pct"/>
        <w:tblInd w:w="-34" w:type="dxa"/>
        <w:tblLayout w:type="fixed"/>
        <w:tblLook w:val="04A0" w:firstRow="1" w:lastRow="0" w:firstColumn="1" w:lastColumn="0" w:noHBand="0" w:noVBand="1"/>
      </w:tblPr>
      <w:tblGrid>
        <w:gridCol w:w="2213"/>
        <w:gridCol w:w="6835"/>
      </w:tblGrid>
      <w:tr w:rsidR="00407C41" w:rsidRPr="00BC3CAC" w14:paraId="1DC42284" w14:textId="77777777" w:rsidTr="00FB1FA8">
        <w:trPr>
          <w:trHeight w:val="403"/>
        </w:trPr>
        <w:tc>
          <w:tcPr>
            <w:tcW w:w="1223" w:type="pct"/>
            <w:shd w:val="clear" w:color="auto" w:fill="B2ECFB" w:themeFill="accent5" w:themeFillTint="66"/>
            <w:vAlign w:val="center"/>
          </w:tcPr>
          <w:p w14:paraId="1DC42282" w14:textId="77777777" w:rsidR="00407C41" w:rsidRPr="00470388" w:rsidRDefault="00407C41" w:rsidP="00876BE6">
            <w:pPr>
              <w:jc w:val="right"/>
              <w:rPr>
                <w:rFonts w:cs="Arial"/>
                <w:szCs w:val="20"/>
              </w:rPr>
            </w:pPr>
            <w:r w:rsidRPr="00470388">
              <w:rPr>
                <w:rFonts w:cs="Arial"/>
                <w:szCs w:val="20"/>
              </w:rPr>
              <w:t xml:space="preserve">Xoserve Reference Number: </w:t>
            </w:r>
          </w:p>
        </w:tc>
        <w:tc>
          <w:tcPr>
            <w:tcW w:w="3777" w:type="pct"/>
            <w:vAlign w:val="center"/>
          </w:tcPr>
          <w:p w14:paraId="1DC42283" w14:textId="4EE85F04" w:rsidR="00407C41" w:rsidRPr="00BC3CAC" w:rsidRDefault="00F24077" w:rsidP="00876BE6">
            <w:pPr>
              <w:rPr>
                <w:rFonts w:cs="Arial"/>
                <w:szCs w:val="20"/>
              </w:rPr>
            </w:pPr>
            <w:r>
              <w:rPr>
                <w:rFonts w:cs="Arial"/>
                <w:szCs w:val="20"/>
              </w:rPr>
              <w:t>XRN5</w:t>
            </w:r>
            <w:r w:rsidR="005F5D6B">
              <w:rPr>
                <w:rFonts w:cs="Arial"/>
                <w:szCs w:val="20"/>
              </w:rPr>
              <w:t>573</w:t>
            </w:r>
            <w:r w:rsidR="00A164E6">
              <w:rPr>
                <w:rFonts w:cs="Arial"/>
                <w:szCs w:val="20"/>
              </w:rPr>
              <w:t xml:space="preserve"> - Part A</w:t>
            </w:r>
            <w:r>
              <w:rPr>
                <w:rFonts w:cs="Arial"/>
                <w:szCs w:val="20"/>
              </w:rPr>
              <w:t xml:space="preserve"> </w:t>
            </w:r>
            <w:r w:rsidR="00A164E6">
              <w:rPr>
                <w:rFonts w:cs="Arial"/>
                <w:szCs w:val="20"/>
              </w:rPr>
              <w:t>-</w:t>
            </w:r>
            <w:r>
              <w:rPr>
                <w:rFonts w:cs="Arial"/>
                <w:szCs w:val="20"/>
              </w:rPr>
              <w:t xml:space="preserve"> </w:t>
            </w:r>
            <w:r w:rsidR="007235FF" w:rsidRPr="007235FF">
              <w:rPr>
                <w:rFonts w:cs="Arial"/>
                <w:szCs w:val="20"/>
              </w:rPr>
              <w:t>Updates to the Priority Consumer process (as designated by the Secretary of State for Business, Energy, and Industrial Strategy - BEIS) - Urgent</w:t>
            </w:r>
          </w:p>
        </w:tc>
      </w:tr>
      <w:tr w:rsidR="00407C41" w:rsidRPr="00BC3CAC" w14:paraId="1DC42287" w14:textId="77777777" w:rsidTr="00FB1FA8">
        <w:trPr>
          <w:trHeight w:val="403"/>
        </w:trPr>
        <w:tc>
          <w:tcPr>
            <w:tcW w:w="1223" w:type="pct"/>
            <w:shd w:val="clear" w:color="auto" w:fill="B2ECFB" w:themeFill="accent5" w:themeFillTint="66"/>
            <w:vAlign w:val="center"/>
          </w:tcPr>
          <w:p w14:paraId="1DC42285" w14:textId="77777777" w:rsidR="00407C41" w:rsidRPr="00470388" w:rsidRDefault="00407C41" w:rsidP="00876BE6">
            <w:pPr>
              <w:jc w:val="right"/>
              <w:rPr>
                <w:rFonts w:cs="Arial"/>
                <w:szCs w:val="20"/>
              </w:rPr>
            </w:pPr>
            <w:r w:rsidRPr="00470388">
              <w:rPr>
                <w:rFonts w:cs="Arial"/>
                <w:szCs w:val="20"/>
              </w:rPr>
              <w:t>Change Class:</w:t>
            </w:r>
          </w:p>
        </w:tc>
        <w:tc>
          <w:tcPr>
            <w:tcW w:w="3777" w:type="pct"/>
            <w:vAlign w:val="center"/>
          </w:tcPr>
          <w:p w14:paraId="1DC42286" w14:textId="4FB3F6A7" w:rsidR="00407C41" w:rsidRPr="00BC3CAC" w:rsidRDefault="00F24077" w:rsidP="00876BE6">
            <w:pPr>
              <w:rPr>
                <w:rFonts w:cs="Arial"/>
                <w:szCs w:val="20"/>
              </w:rPr>
            </w:pPr>
            <w:r>
              <w:rPr>
                <w:rFonts w:cs="Arial"/>
                <w:szCs w:val="20"/>
              </w:rPr>
              <w:t xml:space="preserve">Operational </w:t>
            </w:r>
            <w:r w:rsidR="00345BFB">
              <w:rPr>
                <w:rFonts w:cs="Arial"/>
                <w:szCs w:val="20"/>
              </w:rPr>
              <w:t>P</w:t>
            </w:r>
            <w:r>
              <w:rPr>
                <w:rFonts w:cs="Arial"/>
                <w:szCs w:val="20"/>
              </w:rPr>
              <w:t>rocesses</w:t>
            </w:r>
          </w:p>
        </w:tc>
      </w:tr>
      <w:tr w:rsidR="00407C41" w:rsidRPr="00BC3CAC" w14:paraId="1DC4228A" w14:textId="77777777" w:rsidTr="00FB1FA8">
        <w:trPr>
          <w:trHeight w:val="403"/>
        </w:trPr>
        <w:tc>
          <w:tcPr>
            <w:tcW w:w="1223" w:type="pct"/>
            <w:shd w:val="clear" w:color="auto" w:fill="B2ECFB" w:themeFill="accent5" w:themeFillTint="66"/>
            <w:vAlign w:val="center"/>
          </w:tcPr>
          <w:p w14:paraId="1DC42288" w14:textId="77777777" w:rsidR="00407C41" w:rsidRPr="00470388" w:rsidRDefault="00407C41" w:rsidP="00876BE6">
            <w:pPr>
              <w:jc w:val="right"/>
              <w:rPr>
                <w:rFonts w:cs="Arial"/>
                <w:szCs w:val="20"/>
              </w:rPr>
            </w:pPr>
            <w:r w:rsidRPr="00470388">
              <w:rPr>
                <w:rFonts w:cs="Arial"/>
                <w:szCs w:val="20"/>
              </w:rPr>
              <w:t>ChMC Constituency Impacted:</w:t>
            </w:r>
          </w:p>
        </w:tc>
        <w:tc>
          <w:tcPr>
            <w:tcW w:w="3777" w:type="pct"/>
            <w:vAlign w:val="center"/>
          </w:tcPr>
          <w:p w14:paraId="7FA21BFE" w14:textId="77777777" w:rsidR="00305D14" w:rsidRDefault="00305D14" w:rsidP="00305D14">
            <w:pPr>
              <w:rPr>
                <w:rFonts w:cs="Arial"/>
                <w:szCs w:val="20"/>
              </w:rPr>
            </w:pPr>
            <w:r w:rsidRPr="00EA07CA">
              <w:rPr>
                <w:rFonts w:cs="Arial"/>
                <w:szCs w:val="20"/>
              </w:rPr>
              <w:t>National Grid NTS</w:t>
            </w:r>
          </w:p>
          <w:p w14:paraId="0918DE95" w14:textId="77777777" w:rsidR="00305D14" w:rsidRPr="00EA07CA" w:rsidRDefault="00305D14" w:rsidP="00305D14">
            <w:pPr>
              <w:rPr>
                <w:rFonts w:cs="Arial"/>
                <w:szCs w:val="20"/>
              </w:rPr>
            </w:pPr>
            <w:r>
              <w:rPr>
                <w:rFonts w:cs="Arial"/>
                <w:szCs w:val="20"/>
              </w:rPr>
              <w:t>Distribution Networks</w:t>
            </w:r>
          </w:p>
          <w:p w14:paraId="44A4D809" w14:textId="41A9C07D" w:rsidR="00D509AB" w:rsidRDefault="00305D14" w:rsidP="00D509AB">
            <w:pPr>
              <w:rPr>
                <w:rFonts w:cs="Arial"/>
                <w:szCs w:val="20"/>
              </w:rPr>
            </w:pPr>
            <w:r>
              <w:rPr>
                <w:rFonts w:cs="Arial"/>
                <w:szCs w:val="20"/>
              </w:rPr>
              <w:t>Independent Gas Transporters</w:t>
            </w:r>
          </w:p>
          <w:p w14:paraId="1DC42289" w14:textId="421F65A4" w:rsidR="00F24077" w:rsidRPr="00BC3CAC" w:rsidRDefault="00D509AB" w:rsidP="00305D14">
            <w:pPr>
              <w:rPr>
                <w:rFonts w:cs="Arial"/>
                <w:szCs w:val="20"/>
              </w:rPr>
            </w:pPr>
            <w:r w:rsidRPr="00EA07CA">
              <w:rPr>
                <w:rFonts w:cs="Arial"/>
                <w:szCs w:val="20"/>
              </w:rPr>
              <w:t>Shipper Users</w:t>
            </w:r>
          </w:p>
        </w:tc>
      </w:tr>
      <w:tr w:rsidR="00407C41" w:rsidRPr="00BC3CAC" w14:paraId="1DC4228D" w14:textId="77777777" w:rsidTr="005F5D6B">
        <w:trPr>
          <w:trHeight w:val="907"/>
        </w:trPr>
        <w:tc>
          <w:tcPr>
            <w:tcW w:w="1223" w:type="pct"/>
            <w:shd w:val="clear" w:color="auto" w:fill="B2ECFB" w:themeFill="accent5" w:themeFillTint="66"/>
            <w:vAlign w:val="center"/>
          </w:tcPr>
          <w:p w14:paraId="1DC4228B" w14:textId="77777777" w:rsidR="00407C41" w:rsidRPr="00470388" w:rsidRDefault="00407C41" w:rsidP="00876BE6">
            <w:pPr>
              <w:jc w:val="right"/>
              <w:rPr>
                <w:rFonts w:cs="Arial"/>
                <w:szCs w:val="20"/>
              </w:rPr>
            </w:pPr>
            <w:r w:rsidRPr="00470388">
              <w:rPr>
                <w:rFonts w:cs="Arial"/>
                <w:szCs w:val="20"/>
              </w:rPr>
              <w:t xml:space="preserve">Change Owner: </w:t>
            </w:r>
          </w:p>
        </w:tc>
        <w:tc>
          <w:tcPr>
            <w:tcW w:w="3777" w:type="pct"/>
            <w:vAlign w:val="center"/>
          </w:tcPr>
          <w:p w14:paraId="4E0B5A25" w14:textId="77777777" w:rsidR="00617ACC" w:rsidRDefault="00617ACC" w:rsidP="00876BE6">
            <w:r>
              <w:t xml:space="preserve">Ellie Rogers </w:t>
            </w:r>
          </w:p>
          <w:p w14:paraId="37598ACE" w14:textId="0C5FE7B4" w:rsidR="00617ACC" w:rsidRDefault="005F5D6B" w:rsidP="00876BE6">
            <w:r>
              <w:t>0</w:t>
            </w:r>
            <w:r w:rsidR="00617ACC">
              <w:t xml:space="preserve">1212292185 </w:t>
            </w:r>
          </w:p>
          <w:p w14:paraId="1DC4228C" w14:textId="4792206C" w:rsidR="00617ACC" w:rsidRPr="00BC3CAC" w:rsidRDefault="00D86F26" w:rsidP="00876BE6">
            <w:pPr>
              <w:rPr>
                <w:rFonts w:cs="Arial"/>
                <w:szCs w:val="20"/>
              </w:rPr>
            </w:pPr>
            <w:hyperlink r:id="rId11" w:history="1">
              <w:r w:rsidR="00617ACC" w:rsidRPr="00A577E5">
                <w:rPr>
                  <w:rStyle w:val="Hyperlink"/>
                </w:rPr>
                <w:t>ellie.rogers@xoserve.com</w:t>
              </w:r>
            </w:hyperlink>
          </w:p>
        </w:tc>
      </w:tr>
      <w:tr w:rsidR="00407C41" w:rsidRPr="00BC3CAC" w14:paraId="1DC42290" w14:textId="77777777" w:rsidTr="00FB1FA8">
        <w:trPr>
          <w:trHeight w:val="403"/>
        </w:trPr>
        <w:tc>
          <w:tcPr>
            <w:tcW w:w="1223" w:type="pct"/>
            <w:shd w:val="clear" w:color="auto" w:fill="B2ECFB" w:themeFill="accent5" w:themeFillTint="66"/>
            <w:vAlign w:val="center"/>
          </w:tcPr>
          <w:p w14:paraId="1DC4228E" w14:textId="77777777" w:rsidR="00407C41" w:rsidRPr="00470388" w:rsidRDefault="00407C41" w:rsidP="00876BE6">
            <w:pPr>
              <w:jc w:val="right"/>
              <w:rPr>
                <w:rFonts w:cs="Arial"/>
                <w:szCs w:val="20"/>
              </w:rPr>
            </w:pPr>
            <w:r w:rsidRPr="00470388">
              <w:rPr>
                <w:rFonts w:cs="Arial"/>
                <w:szCs w:val="20"/>
              </w:rPr>
              <w:t>Background and Context:</w:t>
            </w:r>
          </w:p>
        </w:tc>
        <w:tc>
          <w:tcPr>
            <w:tcW w:w="3777" w:type="pct"/>
            <w:vAlign w:val="center"/>
          </w:tcPr>
          <w:p w14:paraId="3199FEFE" w14:textId="77777777" w:rsidR="00BB610D" w:rsidRDefault="00BB610D" w:rsidP="004C2B3C">
            <w:pPr>
              <w:rPr>
                <w:rFonts w:cs="Arial"/>
                <w:szCs w:val="20"/>
              </w:rPr>
            </w:pPr>
          </w:p>
          <w:p w14:paraId="53A45339" w14:textId="57E61AAB" w:rsidR="004C2B3C" w:rsidRDefault="004C2B3C" w:rsidP="004C2B3C">
            <w:pPr>
              <w:rPr>
                <w:rFonts w:cs="Arial"/>
                <w:szCs w:val="20"/>
              </w:rPr>
            </w:pPr>
            <w:r>
              <w:rPr>
                <w:rFonts w:cs="Arial"/>
                <w:szCs w:val="20"/>
              </w:rPr>
              <w:t>The link to Change Proposal XRN</w:t>
            </w:r>
            <w:r w:rsidR="005F5D6B">
              <w:rPr>
                <w:rFonts w:cs="Arial"/>
                <w:szCs w:val="20"/>
              </w:rPr>
              <w:t>5573</w:t>
            </w:r>
            <w:r>
              <w:rPr>
                <w:rFonts w:cs="Arial"/>
                <w:szCs w:val="20"/>
              </w:rPr>
              <w:t xml:space="preserve"> can be found </w:t>
            </w:r>
            <w:hyperlink r:id="rId12" w:history="1">
              <w:r w:rsidRPr="00462C56">
                <w:rPr>
                  <w:rStyle w:val="Hyperlink"/>
                  <w:rFonts w:cs="Arial"/>
                  <w:szCs w:val="20"/>
                </w:rPr>
                <w:t>here</w:t>
              </w:r>
            </w:hyperlink>
            <w:r>
              <w:rPr>
                <w:rFonts w:cs="Arial"/>
                <w:szCs w:val="20"/>
              </w:rPr>
              <w:t xml:space="preserve">. </w:t>
            </w:r>
          </w:p>
          <w:p w14:paraId="6219810E" w14:textId="3F0B5A6F" w:rsidR="004C2B3C" w:rsidRDefault="004C2B3C" w:rsidP="004C2B3C">
            <w:pPr>
              <w:rPr>
                <w:rFonts w:cs="Arial"/>
                <w:szCs w:val="20"/>
              </w:rPr>
            </w:pPr>
          </w:p>
          <w:p w14:paraId="0778DDA4" w14:textId="77777777" w:rsidR="004C2B3C" w:rsidRDefault="004C2B3C" w:rsidP="004C2B3C">
            <w:pPr>
              <w:rPr>
                <w:rFonts w:cs="Arial"/>
                <w:b/>
                <w:szCs w:val="20"/>
                <w:u w:val="single"/>
              </w:rPr>
            </w:pPr>
            <w:r w:rsidRPr="00171379">
              <w:rPr>
                <w:rFonts w:cs="Arial"/>
                <w:b/>
                <w:szCs w:val="20"/>
                <w:u w:val="single"/>
              </w:rPr>
              <w:t>Background</w:t>
            </w:r>
          </w:p>
          <w:p w14:paraId="42DB911A" w14:textId="77777777" w:rsidR="004C2B3C" w:rsidRDefault="004C2B3C" w:rsidP="004C2B3C">
            <w:pPr>
              <w:rPr>
                <w:rFonts w:cs="Arial"/>
                <w:b/>
                <w:szCs w:val="20"/>
                <w:u w:val="single"/>
              </w:rPr>
            </w:pPr>
          </w:p>
          <w:p w14:paraId="3D4BDF85" w14:textId="78EBC30B" w:rsidR="00BF2E1E" w:rsidRDefault="00BF2E1E" w:rsidP="004C2B3C">
            <w:pPr>
              <w:rPr>
                <w:rFonts w:cs="Arial"/>
                <w:szCs w:val="20"/>
              </w:rPr>
            </w:pPr>
            <w:r w:rsidRPr="00BF2E1E">
              <w:rPr>
                <w:rFonts w:cs="Arial"/>
                <w:szCs w:val="20"/>
              </w:rPr>
              <w:t xml:space="preserve">Under the Gas Transporters Standard Licence Conditions (GTSLC), </w:t>
            </w:r>
            <w:r>
              <w:rPr>
                <w:rFonts w:cs="Arial"/>
                <w:szCs w:val="20"/>
              </w:rPr>
              <w:t>G</w:t>
            </w:r>
            <w:r w:rsidRPr="00BF2E1E">
              <w:rPr>
                <w:rFonts w:cs="Arial"/>
                <w:szCs w:val="20"/>
              </w:rPr>
              <w:t xml:space="preserve">as </w:t>
            </w:r>
            <w:r>
              <w:rPr>
                <w:rFonts w:cs="Arial"/>
                <w:szCs w:val="20"/>
              </w:rPr>
              <w:t>T</w:t>
            </w:r>
            <w:r w:rsidRPr="00BF2E1E">
              <w:rPr>
                <w:rFonts w:cs="Arial"/>
                <w:szCs w:val="20"/>
              </w:rPr>
              <w:t>ransporters are obliged to establish, amend and review a list of priority customers, who would be the last to be told to cease taking gas where such an instruction is necessary for safety reasons</w:t>
            </w:r>
            <w:r w:rsidR="002A4DA1">
              <w:rPr>
                <w:rFonts w:cs="Arial"/>
                <w:szCs w:val="20"/>
              </w:rPr>
              <w:t xml:space="preserve"> (</w:t>
            </w:r>
            <w:proofErr w:type="gramStart"/>
            <w:r w:rsidR="002A4DA1">
              <w:rPr>
                <w:rFonts w:cs="Arial"/>
                <w:szCs w:val="20"/>
              </w:rPr>
              <w:t>i.e.</w:t>
            </w:r>
            <w:proofErr w:type="gramEnd"/>
            <w:r w:rsidR="002A4DA1">
              <w:rPr>
                <w:rFonts w:cs="Arial"/>
                <w:szCs w:val="20"/>
              </w:rPr>
              <w:t xml:space="preserve"> their ‘Priority Consumer List’)</w:t>
            </w:r>
            <w:r w:rsidRPr="00BF2E1E">
              <w:rPr>
                <w:rFonts w:cs="Arial"/>
                <w:szCs w:val="20"/>
              </w:rPr>
              <w:t>.</w:t>
            </w:r>
            <w:r>
              <w:rPr>
                <w:rFonts w:cs="Arial"/>
                <w:szCs w:val="20"/>
              </w:rPr>
              <w:t xml:space="preserve"> </w:t>
            </w:r>
            <w:r w:rsidR="00A05470">
              <w:rPr>
                <w:rFonts w:cs="Arial"/>
                <w:szCs w:val="20"/>
              </w:rPr>
              <w:t>The Central Data Service Provider (CDSP</w:t>
            </w:r>
            <w:r w:rsidR="00A30F9C">
              <w:rPr>
                <w:rFonts w:cs="Arial"/>
                <w:szCs w:val="20"/>
              </w:rPr>
              <w:t>)</w:t>
            </w:r>
            <w:r w:rsidR="00281465">
              <w:rPr>
                <w:rFonts w:cs="Arial"/>
                <w:szCs w:val="20"/>
              </w:rPr>
              <w:t xml:space="preserve"> </w:t>
            </w:r>
            <w:r w:rsidR="00A34FE2">
              <w:rPr>
                <w:rFonts w:cs="Arial"/>
                <w:szCs w:val="20"/>
              </w:rPr>
              <w:t>manag</w:t>
            </w:r>
            <w:r w:rsidR="00A30F9C">
              <w:rPr>
                <w:rFonts w:cs="Arial"/>
                <w:szCs w:val="20"/>
              </w:rPr>
              <w:t>es</w:t>
            </w:r>
            <w:r w:rsidR="00A34FE2">
              <w:rPr>
                <w:rFonts w:cs="Arial"/>
                <w:szCs w:val="20"/>
              </w:rPr>
              <w:t xml:space="preserve"> the </w:t>
            </w:r>
            <w:r w:rsidR="00794EC6">
              <w:rPr>
                <w:rFonts w:cs="Arial"/>
                <w:szCs w:val="20"/>
              </w:rPr>
              <w:t xml:space="preserve">central </w:t>
            </w:r>
            <w:r w:rsidR="00A34FE2">
              <w:rPr>
                <w:rFonts w:cs="Arial"/>
                <w:szCs w:val="20"/>
              </w:rPr>
              <w:t>Priority Consumer List and supporting processes</w:t>
            </w:r>
            <w:r w:rsidR="00A30F9C">
              <w:rPr>
                <w:rFonts w:cs="Arial"/>
                <w:szCs w:val="20"/>
              </w:rPr>
              <w:t xml:space="preserve"> on behalf of the Gas Transporters</w:t>
            </w:r>
            <w:r w:rsidR="00B30F65">
              <w:rPr>
                <w:rFonts w:cs="Arial"/>
                <w:szCs w:val="20"/>
              </w:rPr>
              <w:t>.</w:t>
            </w:r>
          </w:p>
          <w:p w14:paraId="57931E34" w14:textId="77777777" w:rsidR="00BF2E1E" w:rsidRDefault="00BF2E1E" w:rsidP="004C2B3C">
            <w:pPr>
              <w:rPr>
                <w:rFonts w:cs="Arial"/>
                <w:szCs w:val="20"/>
              </w:rPr>
            </w:pPr>
          </w:p>
          <w:p w14:paraId="10FE1516" w14:textId="07A68093" w:rsidR="003F0FE0" w:rsidRDefault="00EF0F26" w:rsidP="004C2B3C">
            <w:pPr>
              <w:rPr>
                <w:rFonts w:cs="Arial"/>
                <w:szCs w:val="20"/>
              </w:rPr>
            </w:pPr>
            <w:r w:rsidRPr="00EF0F26">
              <w:rPr>
                <w:rFonts w:cs="Arial"/>
                <w:szCs w:val="20"/>
              </w:rPr>
              <w:t>Priority Consumers are Supply Meter Points (SMPs) that must be prioritised when there is a national gas emergency</w:t>
            </w:r>
            <w:r w:rsidR="000475E3">
              <w:rPr>
                <w:rFonts w:cs="Arial"/>
                <w:szCs w:val="20"/>
              </w:rPr>
              <w:t xml:space="preserve">. </w:t>
            </w:r>
            <w:r w:rsidR="000475E3" w:rsidRPr="000475E3">
              <w:rPr>
                <w:rFonts w:cs="Arial"/>
                <w:szCs w:val="20"/>
              </w:rPr>
              <w:t>SMPs on the Priority Consumer List are the last to be told to cease taking gas where necessary for safety reasons. This is set out in the Uniform Network Code, section Q1.7.1.</w:t>
            </w:r>
          </w:p>
          <w:p w14:paraId="44E1EBC5" w14:textId="5D2F5C15" w:rsidR="000475E3" w:rsidRDefault="000475E3" w:rsidP="004C2B3C">
            <w:pPr>
              <w:rPr>
                <w:rFonts w:cs="Arial"/>
                <w:szCs w:val="20"/>
              </w:rPr>
            </w:pPr>
          </w:p>
          <w:p w14:paraId="6480DE7A" w14:textId="67A3AE8D" w:rsidR="00ED08AC" w:rsidRPr="00ED08AC" w:rsidRDefault="00ED08AC" w:rsidP="00ED08AC">
            <w:pPr>
              <w:rPr>
                <w:rFonts w:cs="Arial"/>
                <w:szCs w:val="20"/>
              </w:rPr>
            </w:pPr>
            <w:r w:rsidRPr="00ED08AC">
              <w:rPr>
                <w:rFonts w:cs="Arial"/>
                <w:szCs w:val="20"/>
              </w:rPr>
              <w:lastRenderedPageBreak/>
              <w:t>Currently there are two categories of Priority Consumers</w:t>
            </w:r>
            <w:r w:rsidR="00F311CE">
              <w:rPr>
                <w:rFonts w:cs="Arial"/>
                <w:szCs w:val="20"/>
              </w:rPr>
              <w:t xml:space="preserve"> with defined criteria</w:t>
            </w:r>
            <w:r w:rsidRPr="00ED08AC">
              <w:rPr>
                <w:rFonts w:cs="Arial"/>
                <w:szCs w:val="20"/>
              </w:rPr>
              <w:t>:</w:t>
            </w:r>
          </w:p>
          <w:p w14:paraId="3EE3E1EF" w14:textId="77777777" w:rsidR="00ED08AC" w:rsidRPr="00ED08AC" w:rsidRDefault="00ED08AC" w:rsidP="00ED08AC">
            <w:pPr>
              <w:rPr>
                <w:rFonts w:cs="Arial"/>
                <w:szCs w:val="20"/>
              </w:rPr>
            </w:pPr>
          </w:p>
          <w:p w14:paraId="475F7214" w14:textId="77777777" w:rsidR="00ED08AC" w:rsidRPr="00D97E1E" w:rsidRDefault="00ED08AC" w:rsidP="00ED08AC">
            <w:pPr>
              <w:pStyle w:val="ListParagraph"/>
              <w:numPr>
                <w:ilvl w:val="0"/>
                <w:numId w:val="12"/>
              </w:numPr>
              <w:rPr>
                <w:rFonts w:cs="Arial"/>
                <w:szCs w:val="20"/>
              </w:rPr>
            </w:pPr>
            <w:r w:rsidRPr="00D97E1E">
              <w:rPr>
                <w:rFonts w:cs="Arial"/>
                <w:b/>
                <w:bCs/>
                <w:szCs w:val="20"/>
              </w:rPr>
              <w:t>Category A</w:t>
            </w:r>
            <w:r w:rsidRPr="00D97E1E">
              <w:rPr>
                <w:rFonts w:cs="Arial"/>
                <w:szCs w:val="20"/>
              </w:rPr>
              <w:t xml:space="preserve"> - Institutions providing care for those to be at risk through age, sickness or infirmity </w:t>
            </w:r>
            <w:proofErr w:type="gramStart"/>
            <w:r w:rsidRPr="00D97E1E">
              <w:rPr>
                <w:rFonts w:cs="Arial"/>
                <w:szCs w:val="20"/>
              </w:rPr>
              <w:t>e.g.</w:t>
            </w:r>
            <w:proofErr w:type="gramEnd"/>
            <w:r w:rsidRPr="00D97E1E">
              <w:rPr>
                <w:rFonts w:cs="Arial"/>
                <w:szCs w:val="20"/>
              </w:rPr>
              <w:t xml:space="preserve"> hospitals, convalescent and nursing homes, homes for the elderly or disabled, where gas is the sole means of heating and not on an interruptible contract.  Also, non-domestic consumers providing emergency services, who need to continue to use gas to ensure the safety of human life, where the gas supply is not supplied under an interruptible contract, and where no alternative fuel supply is available.</w:t>
            </w:r>
          </w:p>
          <w:p w14:paraId="7CEC7C53" w14:textId="78BD9ADB" w:rsidR="00ED08AC" w:rsidRPr="00D97E1E" w:rsidRDefault="00ED08AC" w:rsidP="00ED08AC">
            <w:pPr>
              <w:pStyle w:val="ListParagraph"/>
              <w:numPr>
                <w:ilvl w:val="0"/>
                <w:numId w:val="12"/>
              </w:numPr>
              <w:rPr>
                <w:rFonts w:cs="Arial"/>
                <w:szCs w:val="20"/>
              </w:rPr>
            </w:pPr>
            <w:r w:rsidRPr="00D97E1E">
              <w:rPr>
                <w:rFonts w:cs="Arial"/>
                <w:b/>
                <w:bCs/>
                <w:szCs w:val="20"/>
              </w:rPr>
              <w:t>Category C</w:t>
            </w:r>
            <w:r w:rsidRPr="00D97E1E">
              <w:rPr>
                <w:rFonts w:cs="Arial"/>
                <w:szCs w:val="20"/>
              </w:rPr>
              <w:t xml:space="preserve"> - Consumers without an alternative fuel source, who use </w:t>
            </w:r>
            <w:proofErr w:type="gramStart"/>
            <w:r w:rsidRPr="00D97E1E">
              <w:rPr>
                <w:rFonts w:cs="Arial"/>
                <w:szCs w:val="20"/>
              </w:rPr>
              <w:t>in the course of</w:t>
            </w:r>
            <w:proofErr w:type="gramEnd"/>
            <w:r w:rsidRPr="00D97E1E">
              <w:rPr>
                <w:rFonts w:cs="Arial"/>
                <w:szCs w:val="20"/>
              </w:rPr>
              <w:t xml:space="preserve"> their business, major items of plant - defined as plant with a capital replacement value exceeding £50 million, which would be severely damaged without a safe run-down period.</w:t>
            </w:r>
          </w:p>
          <w:p w14:paraId="1CEACC88" w14:textId="22477533" w:rsidR="00ED08AC" w:rsidRDefault="00ED08AC" w:rsidP="00ED08AC">
            <w:pPr>
              <w:rPr>
                <w:rFonts w:cs="Arial"/>
                <w:szCs w:val="20"/>
              </w:rPr>
            </w:pPr>
          </w:p>
          <w:p w14:paraId="23872025" w14:textId="0472A5C4" w:rsidR="00ED08AC" w:rsidRDefault="00754261" w:rsidP="00ED08AC">
            <w:pPr>
              <w:rPr>
                <w:rFonts w:cs="Arial"/>
                <w:szCs w:val="20"/>
              </w:rPr>
            </w:pPr>
            <w:r>
              <w:rPr>
                <w:rFonts w:cs="Arial"/>
                <w:szCs w:val="20"/>
              </w:rPr>
              <w:t>T</w:t>
            </w:r>
            <w:r w:rsidRPr="00754261">
              <w:rPr>
                <w:rFonts w:cs="Arial"/>
                <w:szCs w:val="20"/>
              </w:rPr>
              <w:t>he BEIS Secretary of State</w:t>
            </w:r>
            <w:r w:rsidR="00F03C26">
              <w:rPr>
                <w:rFonts w:cs="Arial"/>
                <w:szCs w:val="20"/>
              </w:rPr>
              <w:t xml:space="preserve"> has directed the Gas Transporters</w:t>
            </w:r>
            <w:r w:rsidR="00372A20">
              <w:rPr>
                <w:rFonts w:cs="Arial"/>
                <w:szCs w:val="20"/>
              </w:rPr>
              <w:t xml:space="preserve">, via a </w:t>
            </w:r>
            <w:hyperlink r:id="rId13" w:history="1">
              <w:r w:rsidR="00372A20" w:rsidRPr="00372A20">
                <w:rPr>
                  <w:rStyle w:val="Hyperlink"/>
                  <w:rFonts w:cs="Arial"/>
                  <w:szCs w:val="20"/>
                </w:rPr>
                <w:t>letter of direction</w:t>
              </w:r>
            </w:hyperlink>
            <w:r w:rsidR="00372A20">
              <w:rPr>
                <w:rFonts w:cs="Arial"/>
                <w:szCs w:val="20"/>
              </w:rPr>
              <w:t>,</w:t>
            </w:r>
            <w:r w:rsidR="00F03C26">
              <w:rPr>
                <w:rFonts w:cs="Arial"/>
                <w:szCs w:val="20"/>
              </w:rPr>
              <w:t xml:space="preserve"> </w:t>
            </w:r>
            <w:r w:rsidR="00617E69">
              <w:rPr>
                <w:rFonts w:cs="Arial"/>
                <w:szCs w:val="20"/>
              </w:rPr>
              <w:t>that changes are to be made to the classes</w:t>
            </w:r>
            <w:r w:rsidR="005A2DE4">
              <w:rPr>
                <w:rFonts w:cs="Arial"/>
                <w:szCs w:val="20"/>
              </w:rPr>
              <w:t xml:space="preserve"> (</w:t>
            </w:r>
            <w:r w:rsidR="00785A3A">
              <w:rPr>
                <w:rFonts w:cs="Arial"/>
                <w:szCs w:val="20"/>
              </w:rPr>
              <w:t>categories</w:t>
            </w:r>
            <w:r w:rsidR="005A2DE4">
              <w:rPr>
                <w:rFonts w:cs="Arial"/>
                <w:szCs w:val="20"/>
              </w:rPr>
              <w:t>) and criteria</w:t>
            </w:r>
            <w:r w:rsidR="00617E69">
              <w:rPr>
                <w:rFonts w:cs="Arial"/>
                <w:szCs w:val="20"/>
              </w:rPr>
              <w:t xml:space="preserve"> of relevant customers</w:t>
            </w:r>
            <w:r w:rsidR="005A2DE4">
              <w:rPr>
                <w:rFonts w:cs="Arial"/>
                <w:szCs w:val="20"/>
              </w:rPr>
              <w:t xml:space="preserve"> on which th</w:t>
            </w:r>
            <w:r w:rsidR="00785A3A">
              <w:rPr>
                <w:rFonts w:cs="Arial"/>
                <w:szCs w:val="20"/>
              </w:rPr>
              <w:t>e Priority Consumer List is based</w:t>
            </w:r>
            <w:r w:rsidR="00480188">
              <w:rPr>
                <w:rFonts w:cs="Arial"/>
                <w:szCs w:val="20"/>
              </w:rPr>
              <w:t xml:space="preserve">. The revised </w:t>
            </w:r>
            <w:r w:rsidR="001F0FA1">
              <w:rPr>
                <w:rFonts w:cs="Arial"/>
                <w:szCs w:val="20"/>
              </w:rPr>
              <w:t xml:space="preserve">list </w:t>
            </w:r>
            <w:r w:rsidR="003571F9">
              <w:rPr>
                <w:rFonts w:cs="Arial"/>
                <w:szCs w:val="20"/>
              </w:rPr>
              <w:t xml:space="preserve">of classes (categories) </w:t>
            </w:r>
            <w:proofErr w:type="gramStart"/>
            <w:r w:rsidR="003571F9">
              <w:rPr>
                <w:rFonts w:cs="Arial"/>
                <w:szCs w:val="20"/>
              </w:rPr>
              <w:t>are</w:t>
            </w:r>
            <w:proofErr w:type="gramEnd"/>
            <w:r w:rsidR="00D3206C">
              <w:rPr>
                <w:rFonts w:cs="Arial"/>
                <w:szCs w:val="20"/>
              </w:rPr>
              <w:t xml:space="preserve"> shown below.</w:t>
            </w:r>
          </w:p>
          <w:p w14:paraId="0A72263E" w14:textId="5831E21A" w:rsidR="00785A3A" w:rsidRDefault="00785A3A" w:rsidP="00ED08AC">
            <w:pPr>
              <w:rPr>
                <w:rFonts w:cs="Arial"/>
                <w:szCs w:val="20"/>
              </w:rPr>
            </w:pPr>
          </w:p>
          <w:p w14:paraId="0B62EB78" w14:textId="07A71179" w:rsidR="00785A3A" w:rsidRPr="00D97E1E" w:rsidRDefault="00785A3A" w:rsidP="00785A3A">
            <w:pPr>
              <w:pStyle w:val="ListParagraph"/>
              <w:numPr>
                <w:ilvl w:val="0"/>
                <w:numId w:val="13"/>
              </w:numPr>
              <w:rPr>
                <w:rFonts w:cs="Arial"/>
                <w:szCs w:val="20"/>
              </w:rPr>
            </w:pPr>
            <w:r w:rsidRPr="00D97E1E">
              <w:rPr>
                <w:rFonts w:cs="Arial"/>
                <w:b/>
                <w:bCs/>
                <w:szCs w:val="20"/>
              </w:rPr>
              <w:t>Category A</w:t>
            </w:r>
            <w:r w:rsidRPr="00D97E1E">
              <w:rPr>
                <w:rFonts w:cs="Arial"/>
                <w:szCs w:val="20"/>
              </w:rPr>
              <w:t xml:space="preserve"> - Relevant customers where a failure in the supply to their premises could put lives at risk.</w:t>
            </w:r>
          </w:p>
          <w:p w14:paraId="6CF00A19" w14:textId="0F4DC735" w:rsidR="00785A3A" w:rsidRPr="00D97E1E" w:rsidRDefault="00785A3A" w:rsidP="00785A3A">
            <w:pPr>
              <w:pStyle w:val="ListParagraph"/>
              <w:numPr>
                <w:ilvl w:val="0"/>
                <w:numId w:val="13"/>
              </w:numPr>
              <w:rPr>
                <w:rFonts w:cs="Arial"/>
                <w:szCs w:val="20"/>
              </w:rPr>
            </w:pPr>
            <w:r w:rsidRPr="00D97E1E">
              <w:rPr>
                <w:rFonts w:cs="Arial"/>
                <w:b/>
                <w:bCs/>
                <w:szCs w:val="20"/>
              </w:rPr>
              <w:t>Category B</w:t>
            </w:r>
            <w:r w:rsidRPr="00D97E1E">
              <w:rPr>
                <w:rFonts w:cs="Arial"/>
                <w:szCs w:val="20"/>
              </w:rPr>
              <w:t xml:space="preserve"> - Relevant customers for which the sudden loss of gas causes or threatens to cause serious damage, for an unacceptably prolonged period, to human welfare, the environment or the security of the United Kingdom that cannot be reasonably mitigated.</w:t>
            </w:r>
          </w:p>
          <w:p w14:paraId="0CBBE786" w14:textId="2897823A" w:rsidR="00785A3A" w:rsidRPr="00D97E1E" w:rsidRDefault="00785A3A" w:rsidP="00785A3A">
            <w:pPr>
              <w:pStyle w:val="ListParagraph"/>
              <w:numPr>
                <w:ilvl w:val="0"/>
                <w:numId w:val="13"/>
              </w:numPr>
              <w:rPr>
                <w:rFonts w:cs="Arial"/>
                <w:szCs w:val="20"/>
              </w:rPr>
            </w:pPr>
            <w:r w:rsidRPr="00D97E1E">
              <w:rPr>
                <w:rFonts w:cs="Arial"/>
                <w:b/>
                <w:bCs/>
                <w:szCs w:val="20"/>
              </w:rPr>
              <w:t>Category C</w:t>
            </w:r>
            <w:r w:rsidRPr="00D97E1E">
              <w:rPr>
                <w:rFonts w:cs="Arial"/>
                <w:szCs w:val="20"/>
              </w:rPr>
              <w:t xml:space="preserve"> - Relevant customers taking over 2 million </w:t>
            </w:r>
            <w:proofErr w:type="spellStart"/>
            <w:r w:rsidRPr="00D97E1E">
              <w:rPr>
                <w:rFonts w:cs="Arial"/>
                <w:szCs w:val="20"/>
              </w:rPr>
              <w:t>therms</w:t>
            </w:r>
            <w:proofErr w:type="spellEnd"/>
            <w:r w:rsidRPr="00D97E1E">
              <w:rPr>
                <w:rFonts w:cs="Arial"/>
                <w:szCs w:val="20"/>
              </w:rPr>
              <w:t xml:space="preserve"> per annum for which the sudden loss of gas would result in repair or replacement costs amounting to 10% or more of the Site Fixed Tangible Asset Value.</w:t>
            </w:r>
          </w:p>
          <w:p w14:paraId="78D76950" w14:textId="2E9D5001" w:rsidR="000475E3" w:rsidRDefault="000475E3" w:rsidP="004C2B3C">
            <w:pPr>
              <w:rPr>
                <w:rFonts w:cs="Arial"/>
                <w:szCs w:val="20"/>
              </w:rPr>
            </w:pPr>
          </w:p>
          <w:p w14:paraId="4E813939" w14:textId="77777777" w:rsidR="00CE0897" w:rsidRDefault="00CE0897" w:rsidP="00CE0897">
            <w:pPr>
              <w:rPr>
                <w:rFonts w:cs="Arial"/>
                <w:szCs w:val="20"/>
              </w:rPr>
            </w:pPr>
            <w:r>
              <w:rPr>
                <w:rFonts w:cs="Arial"/>
                <w:szCs w:val="20"/>
              </w:rPr>
              <w:t xml:space="preserve">Change Proposal XRN5573 has been raised to deliver the changes to the Priority Consumer process, as per the </w:t>
            </w:r>
            <w:r w:rsidRPr="00980F7F">
              <w:rPr>
                <w:rFonts w:cs="Arial"/>
                <w:szCs w:val="20"/>
              </w:rPr>
              <w:t xml:space="preserve">BEIS Secretary of State </w:t>
            </w:r>
            <w:hyperlink r:id="rId14" w:history="1">
              <w:r w:rsidRPr="009B1797">
                <w:rPr>
                  <w:rStyle w:val="Hyperlink"/>
                  <w:rFonts w:cs="Arial"/>
                  <w:szCs w:val="20"/>
                </w:rPr>
                <w:t>letter of direction</w:t>
              </w:r>
            </w:hyperlink>
            <w:r w:rsidRPr="00980F7F">
              <w:rPr>
                <w:rFonts w:cs="Arial"/>
                <w:szCs w:val="20"/>
              </w:rPr>
              <w:t xml:space="preserve"> t</w:t>
            </w:r>
            <w:r>
              <w:rPr>
                <w:rFonts w:cs="Arial"/>
                <w:szCs w:val="20"/>
              </w:rPr>
              <w:t>o the Gas Transporters, to reflect the amendments being made to the classes (categories) set out within.</w:t>
            </w:r>
          </w:p>
          <w:p w14:paraId="406EB162" w14:textId="30FFFC20" w:rsidR="00CE0897" w:rsidRDefault="00CE0897" w:rsidP="004C2B3C">
            <w:pPr>
              <w:rPr>
                <w:rFonts w:cs="Arial"/>
                <w:szCs w:val="20"/>
              </w:rPr>
            </w:pPr>
          </w:p>
          <w:p w14:paraId="22646C27" w14:textId="1688ED14" w:rsidR="00A164E6" w:rsidRPr="00A164E6" w:rsidRDefault="00A164E6" w:rsidP="00A164E6">
            <w:pPr>
              <w:rPr>
                <w:rFonts w:cs="Arial"/>
                <w:szCs w:val="20"/>
              </w:rPr>
            </w:pPr>
            <w:r w:rsidRPr="00A164E6">
              <w:rPr>
                <w:rFonts w:cs="Arial"/>
                <w:szCs w:val="20"/>
              </w:rPr>
              <w:t xml:space="preserve">Due to the urgency of this change in Priority Consumer criteria, and the introduction of a new </w:t>
            </w:r>
            <w:r w:rsidR="00CE0897">
              <w:rPr>
                <w:rFonts w:cs="Arial"/>
                <w:szCs w:val="20"/>
              </w:rPr>
              <w:t>class (</w:t>
            </w:r>
            <w:r w:rsidRPr="00A164E6">
              <w:rPr>
                <w:rFonts w:cs="Arial"/>
                <w:szCs w:val="20"/>
              </w:rPr>
              <w:t>category</w:t>
            </w:r>
            <w:r w:rsidR="00CE0897">
              <w:rPr>
                <w:rFonts w:cs="Arial"/>
                <w:szCs w:val="20"/>
              </w:rPr>
              <w:t>)</w:t>
            </w:r>
            <w:r w:rsidRPr="00A164E6">
              <w:rPr>
                <w:rFonts w:cs="Arial"/>
                <w:szCs w:val="20"/>
              </w:rPr>
              <w:t xml:space="preserve"> that</w:t>
            </w:r>
            <w:r>
              <w:rPr>
                <w:rFonts w:cs="Arial"/>
                <w:szCs w:val="20"/>
              </w:rPr>
              <w:t xml:space="preserve"> will</w:t>
            </w:r>
            <w:r w:rsidRPr="00A164E6">
              <w:rPr>
                <w:rFonts w:cs="Arial"/>
                <w:szCs w:val="20"/>
              </w:rPr>
              <w:t xml:space="preserve"> involv</w:t>
            </w:r>
            <w:r>
              <w:rPr>
                <w:rFonts w:cs="Arial"/>
                <w:szCs w:val="20"/>
              </w:rPr>
              <w:t>e CDSP</w:t>
            </w:r>
            <w:r w:rsidRPr="00A164E6">
              <w:rPr>
                <w:rFonts w:cs="Arial"/>
                <w:szCs w:val="20"/>
              </w:rPr>
              <w:t xml:space="preserve"> system </w:t>
            </w:r>
            <w:r>
              <w:rPr>
                <w:rFonts w:cs="Arial"/>
                <w:szCs w:val="20"/>
              </w:rPr>
              <w:t xml:space="preserve">and DSC customer </w:t>
            </w:r>
            <w:r w:rsidRPr="00A164E6">
              <w:rPr>
                <w:rFonts w:cs="Arial"/>
                <w:szCs w:val="20"/>
              </w:rPr>
              <w:t>changes, it has been seen as prudent to split XRN5573 into two parts:</w:t>
            </w:r>
          </w:p>
          <w:p w14:paraId="0195CFD1" w14:textId="77777777" w:rsidR="00A164E6" w:rsidRPr="00A164E6" w:rsidRDefault="00A164E6" w:rsidP="00A164E6">
            <w:pPr>
              <w:rPr>
                <w:rFonts w:cs="Arial"/>
                <w:szCs w:val="20"/>
              </w:rPr>
            </w:pPr>
          </w:p>
          <w:p w14:paraId="6B522884" w14:textId="0B38A496" w:rsidR="00A164E6" w:rsidRPr="00A164E6" w:rsidRDefault="00A164E6" w:rsidP="00A164E6">
            <w:pPr>
              <w:pStyle w:val="ListParagraph"/>
              <w:numPr>
                <w:ilvl w:val="0"/>
                <w:numId w:val="14"/>
              </w:numPr>
              <w:rPr>
                <w:rFonts w:cs="Arial"/>
                <w:szCs w:val="20"/>
              </w:rPr>
            </w:pPr>
            <w:r w:rsidRPr="00A164E6">
              <w:rPr>
                <w:rFonts w:cs="Arial"/>
                <w:b/>
                <w:bCs/>
                <w:szCs w:val="20"/>
              </w:rPr>
              <w:t>Part A</w:t>
            </w:r>
            <w:r w:rsidRPr="00A164E6">
              <w:rPr>
                <w:rFonts w:cs="Arial"/>
                <w:szCs w:val="20"/>
              </w:rPr>
              <w:t xml:space="preserve"> </w:t>
            </w:r>
            <w:r>
              <w:rPr>
                <w:rFonts w:cs="Arial"/>
                <w:szCs w:val="20"/>
              </w:rPr>
              <w:t>-</w:t>
            </w:r>
            <w:r w:rsidRPr="00A164E6">
              <w:rPr>
                <w:rFonts w:cs="Arial"/>
                <w:szCs w:val="20"/>
              </w:rPr>
              <w:t xml:space="preserve"> Interim manual process for handling the introduction of Category B requests, amending the Proforma for requesting Priority Consumer Sites to reflect the category changes and increasing visibility of the process to industry participants.</w:t>
            </w:r>
          </w:p>
          <w:p w14:paraId="50A55721" w14:textId="2D449D38" w:rsidR="00A164E6" w:rsidRPr="00A164E6" w:rsidRDefault="00A164E6" w:rsidP="00A164E6">
            <w:pPr>
              <w:pStyle w:val="ListParagraph"/>
              <w:numPr>
                <w:ilvl w:val="0"/>
                <w:numId w:val="14"/>
              </w:numPr>
              <w:rPr>
                <w:rFonts w:cs="Arial"/>
                <w:szCs w:val="20"/>
              </w:rPr>
            </w:pPr>
            <w:r w:rsidRPr="00A164E6">
              <w:rPr>
                <w:rFonts w:cs="Arial"/>
                <w:b/>
                <w:bCs/>
                <w:szCs w:val="20"/>
              </w:rPr>
              <w:t>Part B</w:t>
            </w:r>
            <w:r w:rsidRPr="00A164E6">
              <w:rPr>
                <w:rFonts w:cs="Arial"/>
                <w:szCs w:val="20"/>
              </w:rPr>
              <w:t xml:space="preserve"> </w:t>
            </w:r>
            <w:r>
              <w:rPr>
                <w:rFonts w:cs="Arial"/>
                <w:szCs w:val="20"/>
              </w:rPr>
              <w:t>-</w:t>
            </w:r>
            <w:r w:rsidRPr="00A164E6">
              <w:rPr>
                <w:rFonts w:cs="Arial"/>
                <w:szCs w:val="20"/>
              </w:rPr>
              <w:t xml:space="preserve"> Amending the Supply Point Register</w:t>
            </w:r>
            <w:r w:rsidR="00DE2E7E">
              <w:rPr>
                <w:rFonts w:cs="Arial"/>
                <w:szCs w:val="20"/>
              </w:rPr>
              <w:t xml:space="preserve"> (UK Link)</w:t>
            </w:r>
            <w:r w:rsidRPr="00A164E6">
              <w:rPr>
                <w:rFonts w:cs="Arial"/>
                <w:szCs w:val="20"/>
              </w:rPr>
              <w:t xml:space="preserve"> to accept Category B as an allowable value (including file format amendments for industry consumption) and ensure these values are automatically visible in line with Category A &amp; C.</w:t>
            </w:r>
          </w:p>
          <w:p w14:paraId="35DEC856" w14:textId="77777777" w:rsidR="004C2B3C" w:rsidRDefault="004C2B3C" w:rsidP="004C2B3C">
            <w:pPr>
              <w:rPr>
                <w:rFonts w:cs="Arial"/>
                <w:szCs w:val="20"/>
              </w:rPr>
            </w:pPr>
          </w:p>
          <w:p w14:paraId="57553BE2" w14:textId="66B71DDB" w:rsidR="00407C41" w:rsidRDefault="00A164E6" w:rsidP="00BB610D">
            <w:pPr>
              <w:rPr>
                <w:szCs w:val="20"/>
              </w:rPr>
            </w:pPr>
            <w:r w:rsidRPr="00937196">
              <w:rPr>
                <w:b/>
                <w:bCs/>
                <w:szCs w:val="20"/>
              </w:rPr>
              <w:t>Please note that this Detail Design Change Pack</w:t>
            </w:r>
            <w:r w:rsidR="00A76901" w:rsidRPr="00937196">
              <w:rPr>
                <w:b/>
                <w:bCs/>
                <w:szCs w:val="20"/>
              </w:rPr>
              <w:t xml:space="preserve"> </w:t>
            </w:r>
            <w:r w:rsidRPr="00937196">
              <w:rPr>
                <w:b/>
                <w:bCs/>
                <w:szCs w:val="20"/>
              </w:rPr>
              <w:t>is in relation to Part A</w:t>
            </w:r>
            <w:r w:rsidR="00CD53E2" w:rsidRPr="00937196">
              <w:rPr>
                <w:b/>
                <w:bCs/>
                <w:szCs w:val="20"/>
              </w:rPr>
              <w:t xml:space="preserve"> (interim)</w:t>
            </w:r>
            <w:r w:rsidRPr="00937196">
              <w:rPr>
                <w:b/>
                <w:bCs/>
                <w:szCs w:val="20"/>
              </w:rPr>
              <w:t xml:space="preserve"> of </w:t>
            </w:r>
            <w:r w:rsidR="001C53CB" w:rsidRPr="00937196">
              <w:rPr>
                <w:b/>
                <w:bCs/>
                <w:szCs w:val="20"/>
              </w:rPr>
              <w:t>XRN5573</w:t>
            </w:r>
            <w:r w:rsidR="00DE2E7E" w:rsidRPr="00937196">
              <w:rPr>
                <w:b/>
                <w:bCs/>
                <w:szCs w:val="20"/>
              </w:rPr>
              <w:t xml:space="preserve"> only</w:t>
            </w:r>
            <w:r w:rsidR="001C53CB" w:rsidRPr="00937196">
              <w:rPr>
                <w:b/>
                <w:bCs/>
                <w:szCs w:val="20"/>
              </w:rPr>
              <w:t xml:space="preserve"> and is being expedited </w:t>
            </w:r>
            <w:r w:rsidR="00A76901" w:rsidRPr="00937196">
              <w:rPr>
                <w:b/>
                <w:bCs/>
                <w:szCs w:val="20"/>
              </w:rPr>
              <w:t xml:space="preserve">due to the </w:t>
            </w:r>
            <w:r w:rsidRPr="00937196">
              <w:rPr>
                <w:b/>
                <w:bCs/>
                <w:szCs w:val="20"/>
              </w:rPr>
              <w:t xml:space="preserve">urgent changes </w:t>
            </w:r>
            <w:r w:rsidR="001C53CB" w:rsidRPr="00937196">
              <w:rPr>
                <w:b/>
                <w:bCs/>
                <w:szCs w:val="20"/>
              </w:rPr>
              <w:t xml:space="preserve">required </w:t>
            </w:r>
            <w:r w:rsidRPr="00937196">
              <w:rPr>
                <w:b/>
                <w:bCs/>
                <w:szCs w:val="20"/>
              </w:rPr>
              <w:t>to the Priority Consumer process (outlined in the following sections)</w:t>
            </w:r>
            <w:r w:rsidR="001C53CB" w:rsidRPr="00937196">
              <w:rPr>
                <w:b/>
                <w:bCs/>
                <w:szCs w:val="20"/>
              </w:rPr>
              <w:t>.</w:t>
            </w:r>
            <w:r>
              <w:rPr>
                <w:szCs w:val="20"/>
              </w:rPr>
              <w:t xml:space="preserve"> </w:t>
            </w:r>
            <w:r w:rsidR="00A76901">
              <w:rPr>
                <w:szCs w:val="20"/>
              </w:rPr>
              <w:t xml:space="preserve">There are no </w:t>
            </w:r>
            <w:r w:rsidR="000C0452">
              <w:rPr>
                <w:szCs w:val="20"/>
              </w:rPr>
              <w:t xml:space="preserve">system </w:t>
            </w:r>
            <w:r w:rsidR="00CD53E2">
              <w:rPr>
                <w:szCs w:val="20"/>
              </w:rPr>
              <w:t>or</w:t>
            </w:r>
            <w:r w:rsidR="000C0452">
              <w:rPr>
                <w:szCs w:val="20"/>
              </w:rPr>
              <w:t xml:space="preserve"> technical changes being made</w:t>
            </w:r>
            <w:r w:rsidR="00CD53E2">
              <w:rPr>
                <w:szCs w:val="20"/>
              </w:rPr>
              <w:t xml:space="preserve"> and details are </w:t>
            </w:r>
            <w:r w:rsidR="00CD53E2" w:rsidRPr="00CD53E2">
              <w:rPr>
                <w:szCs w:val="20"/>
              </w:rPr>
              <w:t xml:space="preserve">for </w:t>
            </w:r>
            <w:r w:rsidR="00CD53E2" w:rsidRPr="009D0822">
              <w:rPr>
                <w:b/>
                <w:bCs/>
                <w:szCs w:val="20"/>
              </w:rPr>
              <w:t>information only</w:t>
            </w:r>
            <w:r w:rsidR="00CD53E2">
              <w:rPr>
                <w:szCs w:val="20"/>
              </w:rPr>
              <w:t xml:space="preserve"> </w:t>
            </w:r>
            <w:r w:rsidR="009D0822">
              <w:rPr>
                <w:szCs w:val="20"/>
              </w:rPr>
              <w:t>as the</w:t>
            </w:r>
            <w:r w:rsidR="00CD53E2">
              <w:rPr>
                <w:szCs w:val="20"/>
              </w:rPr>
              <w:t xml:space="preserve"> CDSP </w:t>
            </w:r>
            <w:r w:rsidR="00EE4308">
              <w:rPr>
                <w:szCs w:val="20"/>
              </w:rPr>
              <w:t>have implemented Part A</w:t>
            </w:r>
            <w:r w:rsidR="009D0822">
              <w:rPr>
                <w:szCs w:val="20"/>
              </w:rPr>
              <w:t xml:space="preserve"> already</w:t>
            </w:r>
            <w:r w:rsidR="000F1DA3">
              <w:rPr>
                <w:szCs w:val="20"/>
              </w:rPr>
              <w:t xml:space="preserve">. </w:t>
            </w:r>
          </w:p>
          <w:p w14:paraId="1DC4228F" w14:textId="56B0CA7F" w:rsidR="00CD53E2" w:rsidRPr="00BC3CAC" w:rsidRDefault="00CD53E2" w:rsidP="00BB610D">
            <w:pPr>
              <w:rPr>
                <w:szCs w:val="20"/>
              </w:rPr>
            </w:pPr>
          </w:p>
        </w:tc>
      </w:tr>
    </w:tbl>
    <w:p w14:paraId="1DC42291" w14:textId="2C04D4C6" w:rsidR="00407C41" w:rsidRDefault="00407C41" w:rsidP="00407C41">
      <w:pPr>
        <w:pStyle w:val="Heading1"/>
      </w:pPr>
      <w:r w:rsidRPr="00310A64">
        <w:lastRenderedPageBreak/>
        <w:t>Change Impact Assessment Dashboard (UK Link)</w:t>
      </w:r>
    </w:p>
    <w:tbl>
      <w:tblPr>
        <w:tblStyle w:val="TableGrid"/>
        <w:tblW w:w="5018" w:type="pct"/>
        <w:tblInd w:w="-34" w:type="dxa"/>
        <w:tblLayout w:type="fixed"/>
        <w:tblLook w:val="04A0" w:firstRow="1" w:lastRow="0" w:firstColumn="1" w:lastColumn="0" w:noHBand="0" w:noVBand="1"/>
      </w:tblPr>
      <w:tblGrid>
        <w:gridCol w:w="2213"/>
        <w:gridCol w:w="6835"/>
      </w:tblGrid>
      <w:tr w:rsidR="00407C41" w:rsidRPr="00470388" w14:paraId="1DC42294" w14:textId="77777777" w:rsidTr="00FB1FA8">
        <w:trPr>
          <w:trHeight w:val="403"/>
        </w:trPr>
        <w:tc>
          <w:tcPr>
            <w:tcW w:w="1223" w:type="pct"/>
            <w:shd w:val="clear" w:color="auto" w:fill="B2ECFB" w:themeFill="accent5" w:themeFillTint="66"/>
            <w:vAlign w:val="center"/>
          </w:tcPr>
          <w:p w14:paraId="1DC42292" w14:textId="77777777" w:rsidR="00407C41" w:rsidRPr="006C66CA" w:rsidRDefault="00407C41" w:rsidP="00876BE6">
            <w:pPr>
              <w:jc w:val="right"/>
              <w:rPr>
                <w:rFonts w:cs="Arial"/>
                <w:szCs w:val="20"/>
              </w:rPr>
            </w:pPr>
            <w:r w:rsidRPr="006C66CA">
              <w:rPr>
                <w:rFonts w:cs="Arial"/>
                <w:szCs w:val="20"/>
              </w:rPr>
              <w:t>Functional:</w:t>
            </w:r>
          </w:p>
        </w:tc>
        <w:tc>
          <w:tcPr>
            <w:tcW w:w="3777" w:type="pct"/>
            <w:shd w:val="clear" w:color="auto" w:fill="auto"/>
            <w:vAlign w:val="center"/>
          </w:tcPr>
          <w:p w14:paraId="1DC42293" w14:textId="5A413948" w:rsidR="00407C41" w:rsidRPr="00602977" w:rsidRDefault="0045024E" w:rsidP="00876BE6">
            <w:pPr>
              <w:rPr>
                <w:rFonts w:cs="Arial"/>
                <w:szCs w:val="20"/>
              </w:rPr>
            </w:pPr>
            <w:r>
              <w:rPr>
                <w:rFonts w:cs="Arial"/>
                <w:szCs w:val="20"/>
              </w:rPr>
              <w:t>None</w:t>
            </w:r>
          </w:p>
        </w:tc>
      </w:tr>
      <w:tr w:rsidR="00407C41" w:rsidRPr="00470388" w14:paraId="1DC42297" w14:textId="77777777" w:rsidTr="00FB1FA8">
        <w:trPr>
          <w:trHeight w:val="403"/>
        </w:trPr>
        <w:tc>
          <w:tcPr>
            <w:tcW w:w="1223" w:type="pct"/>
            <w:shd w:val="clear" w:color="auto" w:fill="B2ECFB" w:themeFill="accent5" w:themeFillTint="66"/>
            <w:vAlign w:val="center"/>
          </w:tcPr>
          <w:p w14:paraId="1DC42295" w14:textId="77777777" w:rsidR="00407C41" w:rsidRPr="006C66CA" w:rsidRDefault="00407C41" w:rsidP="00876BE6">
            <w:pPr>
              <w:jc w:val="right"/>
              <w:rPr>
                <w:rFonts w:cs="Arial"/>
                <w:szCs w:val="20"/>
              </w:rPr>
            </w:pPr>
            <w:r w:rsidRPr="006C66CA">
              <w:rPr>
                <w:rFonts w:cs="Arial"/>
                <w:szCs w:val="20"/>
              </w:rPr>
              <w:t>Non-Functional:</w:t>
            </w:r>
          </w:p>
        </w:tc>
        <w:tc>
          <w:tcPr>
            <w:tcW w:w="3777" w:type="pct"/>
            <w:shd w:val="clear" w:color="auto" w:fill="auto"/>
            <w:vAlign w:val="center"/>
          </w:tcPr>
          <w:p w14:paraId="1DC42296" w14:textId="3E6D7932" w:rsidR="00407C41" w:rsidRPr="00602977" w:rsidRDefault="0045024E" w:rsidP="00876BE6">
            <w:pPr>
              <w:rPr>
                <w:rFonts w:cs="Arial"/>
                <w:szCs w:val="20"/>
              </w:rPr>
            </w:pPr>
            <w:r>
              <w:rPr>
                <w:rFonts w:cs="Arial"/>
                <w:szCs w:val="20"/>
              </w:rPr>
              <w:t xml:space="preserve">Operational </w:t>
            </w:r>
            <w:r w:rsidR="00A65460">
              <w:rPr>
                <w:rFonts w:cs="Arial"/>
                <w:szCs w:val="20"/>
              </w:rPr>
              <w:t>P</w:t>
            </w:r>
            <w:r>
              <w:rPr>
                <w:rFonts w:cs="Arial"/>
                <w:szCs w:val="20"/>
              </w:rPr>
              <w:t>rocesses</w:t>
            </w:r>
            <w:r w:rsidR="00A65460">
              <w:rPr>
                <w:rFonts w:cs="Arial"/>
                <w:szCs w:val="20"/>
              </w:rPr>
              <w:t xml:space="preserve"> (</w:t>
            </w:r>
            <w:r w:rsidR="00A65460" w:rsidRPr="00896EBB">
              <w:rPr>
                <w:rFonts w:cs="Arial"/>
              </w:rPr>
              <w:t>Supply Point Administration (SPA)</w:t>
            </w:r>
            <w:r w:rsidR="00A65460">
              <w:rPr>
                <w:rFonts w:cs="Arial"/>
              </w:rPr>
              <w:t>)</w:t>
            </w:r>
          </w:p>
        </w:tc>
      </w:tr>
      <w:tr w:rsidR="00407C41" w:rsidRPr="00470388" w14:paraId="1DC4229A" w14:textId="77777777" w:rsidTr="00FB1FA8">
        <w:trPr>
          <w:trHeight w:val="403"/>
        </w:trPr>
        <w:tc>
          <w:tcPr>
            <w:tcW w:w="1223" w:type="pct"/>
            <w:shd w:val="clear" w:color="auto" w:fill="B2ECFB" w:themeFill="accent5" w:themeFillTint="66"/>
            <w:vAlign w:val="center"/>
          </w:tcPr>
          <w:p w14:paraId="1DC42298" w14:textId="77777777" w:rsidR="00407C41" w:rsidRPr="006C66CA" w:rsidRDefault="00407C41" w:rsidP="00876BE6">
            <w:pPr>
              <w:jc w:val="right"/>
              <w:rPr>
                <w:rFonts w:cs="Arial"/>
                <w:szCs w:val="20"/>
              </w:rPr>
            </w:pPr>
            <w:r w:rsidRPr="006C66CA">
              <w:rPr>
                <w:rFonts w:cs="Arial"/>
                <w:szCs w:val="20"/>
              </w:rPr>
              <w:t>Application:</w:t>
            </w:r>
          </w:p>
        </w:tc>
        <w:tc>
          <w:tcPr>
            <w:tcW w:w="3777" w:type="pct"/>
            <w:shd w:val="clear" w:color="auto" w:fill="auto"/>
            <w:vAlign w:val="center"/>
          </w:tcPr>
          <w:p w14:paraId="1DC42299" w14:textId="23E1AA3E" w:rsidR="00407C41" w:rsidRPr="00470388" w:rsidRDefault="00EA07CA" w:rsidP="00876BE6">
            <w:pPr>
              <w:rPr>
                <w:rFonts w:cs="Arial"/>
                <w:szCs w:val="20"/>
                <w:highlight w:val="yellow"/>
              </w:rPr>
            </w:pPr>
            <w:r w:rsidRPr="00EA07CA">
              <w:rPr>
                <w:rFonts w:cs="Arial"/>
                <w:szCs w:val="20"/>
              </w:rPr>
              <w:t>N/A</w:t>
            </w:r>
          </w:p>
        </w:tc>
      </w:tr>
      <w:tr w:rsidR="00407C41" w:rsidRPr="00470388" w14:paraId="1DC4229D" w14:textId="77777777" w:rsidTr="00FB1FA8">
        <w:trPr>
          <w:trHeight w:val="403"/>
        </w:trPr>
        <w:tc>
          <w:tcPr>
            <w:tcW w:w="1223" w:type="pct"/>
            <w:shd w:val="clear" w:color="auto" w:fill="B2ECFB" w:themeFill="accent5" w:themeFillTint="66"/>
            <w:vAlign w:val="center"/>
          </w:tcPr>
          <w:p w14:paraId="1DC4229B" w14:textId="77777777" w:rsidR="00407C41" w:rsidRPr="006C66CA" w:rsidRDefault="00407C41" w:rsidP="00876BE6">
            <w:pPr>
              <w:jc w:val="right"/>
              <w:rPr>
                <w:rFonts w:cs="Arial"/>
                <w:szCs w:val="20"/>
              </w:rPr>
            </w:pPr>
            <w:r w:rsidRPr="006C66CA">
              <w:rPr>
                <w:rFonts w:cs="Arial"/>
                <w:szCs w:val="20"/>
              </w:rPr>
              <w:t>User</w:t>
            </w:r>
            <w:r w:rsidR="009C3AAE">
              <w:rPr>
                <w:rFonts w:cs="Arial"/>
                <w:szCs w:val="20"/>
              </w:rPr>
              <w:t>(s)</w:t>
            </w:r>
            <w:r w:rsidRPr="006C66CA">
              <w:rPr>
                <w:rFonts w:cs="Arial"/>
                <w:szCs w:val="20"/>
              </w:rPr>
              <w:t>:</w:t>
            </w:r>
          </w:p>
        </w:tc>
        <w:tc>
          <w:tcPr>
            <w:tcW w:w="3777" w:type="pct"/>
            <w:shd w:val="clear" w:color="auto" w:fill="auto"/>
            <w:vAlign w:val="center"/>
          </w:tcPr>
          <w:p w14:paraId="3E10F9A3" w14:textId="5FEAD6FB" w:rsidR="00407C41" w:rsidRDefault="0045024E" w:rsidP="00876BE6">
            <w:pPr>
              <w:rPr>
                <w:rFonts w:cs="Arial"/>
                <w:szCs w:val="20"/>
              </w:rPr>
            </w:pPr>
            <w:r w:rsidRPr="00EA07CA">
              <w:rPr>
                <w:rFonts w:cs="Arial"/>
                <w:szCs w:val="20"/>
              </w:rPr>
              <w:t>National Grid NTS</w:t>
            </w:r>
          </w:p>
          <w:p w14:paraId="4F464B33" w14:textId="409E290D" w:rsidR="00F955F8" w:rsidRPr="00EA07CA" w:rsidRDefault="00BB610D" w:rsidP="00876BE6">
            <w:pPr>
              <w:rPr>
                <w:rFonts w:cs="Arial"/>
                <w:szCs w:val="20"/>
              </w:rPr>
            </w:pPr>
            <w:r>
              <w:rPr>
                <w:rFonts w:cs="Arial"/>
                <w:szCs w:val="20"/>
              </w:rPr>
              <w:t>Distribution Networks</w:t>
            </w:r>
          </w:p>
          <w:p w14:paraId="78C0C8E1" w14:textId="77777777" w:rsidR="00703D54" w:rsidRDefault="00BB610D" w:rsidP="00703D54">
            <w:pPr>
              <w:rPr>
                <w:rFonts w:cs="Arial"/>
                <w:szCs w:val="20"/>
              </w:rPr>
            </w:pPr>
            <w:r>
              <w:rPr>
                <w:rFonts w:cs="Arial"/>
                <w:szCs w:val="20"/>
              </w:rPr>
              <w:t>Independent Gas Transporters</w:t>
            </w:r>
          </w:p>
          <w:p w14:paraId="1DC4229C" w14:textId="6D03B0FD" w:rsidR="00BB610D" w:rsidRPr="00EA07CA" w:rsidRDefault="00703D54" w:rsidP="00876BE6">
            <w:pPr>
              <w:rPr>
                <w:rFonts w:cs="Arial"/>
                <w:szCs w:val="20"/>
              </w:rPr>
            </w:pPr>
            <w:r w:rsidRPr="00EA07CA">
              <w:rPr>
                <w:rFonts w:cs="Arial"/>
                <w:szCs w:val="20"/>
              </w:rPr>
              <w:t>Shipper Users</w:t>
            </w:r>
          </w:p>
        </w:tc>
      </w:tr>
      <w:tr w:rsidR="00407C41" w:rsidRPr="00470388" w14:paraId="1DC422A0" w14:textId="77777777" w:rsidTr="00FB1FA8">
        <w:trPr>
          <w:trHeight w:val="403"/>
        </w:trPr>
        <w:tc>
          <w:tcPr>
            <w:tcW w:w="1223" w:type="pct"/>
            <w:shd w:val="clear" w:color="auto" w:fill="B2ECFB" w:themeFill="accent5" w:themeFillTint="66"/>
            <w:vAlign w:val="center"/>
          </w:tcPr>
          <w:p w14:paraId="1DC4229E" w14:textId="77777777" w:rsidR="00407C41" w:rsidRPr="006C66CA" w:rsidRDefault="00407C41" w:rsidP="00876BE6">
            <w:pPr>
              <w:jc w:val="right"/>
              <w:rPr>
                <w:rFonts w:cs="Arial"/>
                <w:szCs w:val="20"/>
              </w:rPr>
            </w:pPr>
            <w:r w:rsidRPr="006C66CA">
              <w:rPr>
                <w:rFonts w:cs="Arial"/>
                <w:szCs w:val="20"/>
              </w:rPr>
              <w:t>Documentation:</w:t>
            </w:r>
          </w:p>
        </w:tc>
        <w:tc>
          <w:tcPr>
            <w:tcW w:w="3777" w:type="pct"/>
            <w:shd w:val="clear" w:color="auto" w:fill="auto"/>
            <w:vAlign w:val="center"/>
          </w:tcPr>
          <w:p w14:paraId="1DC4229F" w14:textId="45975BEE" w:rsidR="00407C41" w:rsidRPr="00E365C3" w:rsidRDefault="00D5452C" w:rsidP="00876BE6">
            <w:pPr>
              <w:rPr>
                <w:rFonts w:cs="Arial"/>
                <w:szCs w:val="20"/>
              </w:rPr>
            </w:pPr>
            <w:r w:rsidRPr="00D5452C">
              <w:rPr>
                <w:rFonts w:cs="Arial"/>
                <w:szCs w:val="20"/>
              </w:rPr>
              <w:t>Priority Consumer Status Application Form (Proforma)</w:t>
            </w:r>
          </w:p>
        </w:tc>
      </w:tr>
      <w:tr w:rsidR="00407C41" w:rsidRPr="00470388" w14:paraId="1DC422A3" w14:textId="77777777" w:rsidTr="00FB1FA8">
        <w:trPr>
          <w:trHeight w:val="403"/>
        </w:trPr>
        <w:tc>
          <w:tcPr>
            <w:tcW w:w="1223" w:type="pct"/>
            <w:shd w:val="clear" w:color="auto" w:fill="B2ECFB" w:themeFill="accent5" w:themeFillTint="66"/>
            <w:vAlign w:val="center"/>
          </w:tcPr>
          <w:p w14:paraId="1DC422A1" w14:textId="77777777" w:rsidR="00407C41" w:rsidRPr="006C66CA" w:rsidRDefault="00407C41" w:rsidP="00876BE6">
            <w:pPr>
              <w:jc w:val="right"/>
              <w:rPr>
                <w:rFonts w:cs="Arial"/>
                <w:szCs w:val="20"/>
              </w:rPr>
            </w:pPr>
            <w:r w:rsidRPr="006C66CA">
              <w:rPr>
                <w:rFonts w:cs="Arial"/>
                <w:szCs w:val="20"/>
              </w:rPr>
              <w:t>Other:</w:t>
            </w:r>
          </w:p>
        </w:tc>
        <w:tc>
          <w:tcPr>
            <w:tcW w:w="3777" w:type="pct"/>
            <w:shd w:val="clear" w:color="auto" w:fill="auto"/>
            <w:vAlign w:val="center"/>
          </w:tcPr>
          <w:p w14:paraId="1DC422A2" w14:textId="1839C0F6" w:rsidR="00407C41" w:rsidRPr="00E365C3" w:rsidRDefault="00EA07CA" w:rsidP="00876BE6">
            <w:pPr>
              <w:rPr>
                <w:rFonts w:cs="Arial"/>
                <w:szCs w:val="20"/>
              </w:rPr>
            </w:pPr>
            <w:r>
              <w:rPr>
                <w:rFonts w:cs="Arial"/>
                <w:szCs w:val="20"/>
              </w:rPr>
              <w:t>N/A</w:t>
            </w:r>
          </w:p>
        </w:tc>
      </w:tr>
    </w:tbl>
    <w:p w14:paraId="1DC422A4" w14:textId="77777777" w:rsidR="00407C41" w:rsidRDefault="00407C41" w:rsidP="00407C41">
      <w:pPr>
        <w:spacing w:after="0"/>
      </w:pPr>
    </w:p>
    <w:tbl>
      <w:tblPr>
        <w:tblStyle w:val="TableGrid"/>
        <w:tblW w:w="5018" w:type="pct"/>
        <w:tblInd w:w="-34" w:type="dxa"/>
        <w:tblLayout w:type="fixed"/>
        <w:tblLook w:val="04A0" w:firstRow="1" w:lastRow="0" w:firstColumn="1" w:lastColumn="0" w:noHBand="0" w:noVBand="1"/>
      </w:tblPr>
      <w:tblGrid>
        <w:gridCol w:w="967"/>
        <w:gridCol w:w="1933"/>
        <w:gridCol w:w="1801"/>
        <w:gridCol w:w="2215"/>
        <w:gridCol w:w="2132"/>
      </w:tblGrid>
      <w:tr w:rsidR="00407C41" w:rsidRPr="006C66CA" w14:paraId="1DC422A6" w14:textId="77777777" w:rsidTr="00FB1FA8">
        <w:trPr>
          <w:trHeight w:val="403"/>
        </w:trPr>
        <w:tc>
          <w:tcPr>
            <w:tcW w:w="5000" w:type="pct"/>
            <w:gridSpan w:val="5"/>
            <w:shd w:val="clear" w:color="auto" w:fill="B2ECFB" w:themeFill="accent5" w:themeFillTint="66"/>
            <w:vAlign w:val="center"/>
          </w:tcPr>
          <w:p w14:paraId="1DC422A5" w14:textId="77777777" w:rsidR="00407C41" w:rsidRPr="006C66CA" w:rsidRDefault="00407C41" w:rsidP="00876BE6">
            <w:pPr>
              <w:jc w:val="center"/>
              <w:rPr>
                <w:rFonts w:cs="Arial"/>
                <w:szCs w:val="20"/>
              </w:rPr>
            </w:pPr>
            <w:r w:rsidRPr="006C66CA">
              <w:rPr>
                <w:rFonts w:cs="Arial"/>
                <w:szCs w:val="20"/>
              </w:rPr>
              <w:t>Files</w:t>
            </w:r>
          </w:p>
        </w:tc>
      </w:tr>
      <w:tr w:rsidR="00407C41" w:rsidRPr="006C66CA" w14:paraId="1DC422AD" w14:textId="77777777" w:rsidTr="00FB1FA8">
        <w:trPr>
          <w:trHeight w:val="403"/>
        </w:trPr>
        <w:tc>
          <w:tcPr>
            <w:tcW w:w="535" w:type="pct"/>
            <w:shd w:val="clear" w:color="auto" w:fill="B2ECFB" w:themeFill="accent5" w:themeFillTint="66"/>
            <w:vAlign w:val="center"/>
          </w:tcPr>
          <w:p w14:paraId="1DC422A7" w14:textId="77777777" w:rsidR="00407C41" w:rsidRPr="006C66CA" w:rsidRDefault="00407C41" w:rsidP="00876BE6">
            <w:pPr>
              <w:jc w:val="center"/>
              <w:rPr>
                <w:rFonts w:cs="Arial"/>
                <w:szCs w:val="20"/>
              </w:rPr>
            </w:pPr>
            <w:r w:rsidRPr="006C66CA">
              <w:rPr>
                <w:rFonts w:cs="Arial"/>
                <w:szCs w:val="20"/>
              </w:rPr>
              <w:t>File</w:t>
            </w:r>
          </w:p>
        </w:tc>
        <w:tc>
          <w:tcPr>
            <w:tcW w:w="1068" w:type="pct"/>
            <w:shd w:val="clear" w:color="auto" w:fill="B2ECFB" w:themeFill="accent5" w:themeFillTint="66"/>
            <w:vAlign w:val="center"/>
          </w:tcPr>
          <w:p w14:paraId="1DC422A8" w14:textId="77777777" w:rsidR="00407C41" w:rsidRPr="006C66CA" w:rsidRDefault="00407C41" w:rsidP="00876BE6">
            <w:pPr>
              <w:jc w:val="center"/>
              <w:rPr>
                <w:rFonts w:cs="Arial"/>
                <w:szCs w:val="20"/>
              </w:rPr>
            </w:pPr>
            <w:r w:rsidRPr="006C66CA">
              <w:rPr>
                <w:rFonts w:cs="Arial"/>
                <w:szCs w:val="20"/>
              </w:rPr>
              <w:t>Parent Record</w:t>
            </w:r>
          </w:p>
        </w:tc>
        <w:tc>
          <w:tcPr>
            <w:tcW w:w="995" w:type="pct"/>
            <w:shd w:val="clear" w:color="auto" w:fill="B2ECFB" w:themeFill="accent5" w:themeFillTint="66"/>
            <w:vAlign w:val="center"/>
          </w:tcPr>
          <w:p w14:paraId="1DC422A9" w14:textId="77777777" w:rsidR="00407C41" w:rsidRPr="006C66CA" w:rsidRDefault="00407C41" w:rsidP="00876BE6">
            <w:pPr>
              <w:jc w:val="center"/>
              <w:rPr>
                <w:rFonts w:cs="Arial"/>
                <w:szCs w:val="20"/>
              </w:rPr>
            </w:pPr>
            <w:r w:rsidRPr="006C66CA">
              <w:rPr>
                <w:rFonts w:cs="Arial"/>
                <w:szCs w:val="20"/>
              </w:rPr>
              <w:t>Record</w:t>
            </w:r>
          </w:p>
        </w:tc>
        <w:tc>
          <w:tcPr>
            <w:tcW w:w="1224" w:type="pct"/>
            <w:shd w:val="clear" w:color="auto" w:fill="B2ECFB" w:themeFill="accent5" w:themeFillTint="66"/>
            <w:vAlign w:val="center"/>
          </w:tcPr>
          <w:p w14:paraId="1DC422AA" w14:textId="77777777" w:rsidR="00407C41" w:rsidRPr="006C66CA" w:rsidRDefault="00407C41" w:rsidP="00876BE6">
            <w:pPr>
              <w:jc w:val="center"/>
              <w:rPr>
                <w:rFonts w:cs="Arial"/>
                <w:szCs w:val="20"/>
              </w:rPr>
            </w:pPr>
            <w:r w:rsidRPr="006C66CA">
              <w:rPr>
                <w:rFonts w:cs="Arial"/>
                <w:szCs w:val="20"/>
              </w:rPr>
              <w:t>Data Attribute</w:t>
            </w:r>
          </w:p>
        </w:tc>
        <w:tc>
          <w:tcPr>
            <w:tcW w:w="1177" w:type="pct"/>
            <w:shd w:val="clear" w:color="auto" w:fill="B2ECFB" w:themeFill="accent5" w:themeFillTint="66"/>
            <w:vAlign w:val="center"/>
          </w:tcPr>
          <w:p w14:paraId="1DC422AB" w14:textId="77777777" w:rsidR="00407C41" w:rsidRPr="006C66CA" w:rsidRDefault="00407C41" w:rsidP="00876BE6">
            <w:pPr>
              <w:jc w:val="center"/>
              <w:rPr>
                <w:rFonts w:cs="Arial"/>
                <w:szCs w:val="20"/>
              </w:rPr>
            </w:pPr>
            <w:r w:rsidRPr="006C66CA">
              <w:rPr>
                <w:rFonts w:cs="Arial"/>
                <w:szCs w:val="20"/>
              </w:rPr>
              <w:t>Hierarchy or Format</w:t>
            </w:r>
          </w:p>
          <w:p w14:paraId="1DC422AC" w14:textId="77777777" w:rsidR="00407C41" w:rsidRPr="006C66CA" w:rsidRDefault="00407C41" w:rsidP="00876BE6">
            <w:pPr>
              <w:jc w:val="center"/>
              <w:rPr>
                <w:rFonts w:cs="Arial"/>
                <w:szCs w:val="20"/>
              </w:rPr>
            </w:pPr>
            <w:r w:rsidRPr="006C66CA">
              <w:rPr>
                <w:rFonts w:cs="Arial"/>
                <w:szCs w:val="20"/>
              </w:rPr>
              <w:t>Agreed</w:t>
            </w:r>
          </w:p>
        </w:tc>
      </w:tr>
      <w:tr w:rsidR="00407C41" w:rsidRPr="00470388" w14:paraId="1DC422B3" w14:textId="77777777" w:rsidTr="00FB1FA8">
        <w:trPr>
          <w:trHeight w:val="403"/>
        </w:trPr>
        <w:tc>
          <w:tcPr>
            <w:tcW w:w="535" w:type="pct"/>
            <w:shd w:val="clear" w:color="auto" w:fill="auto"/>
            <w:vAlign w:val="center"/>
          </w:tcPr>
          <w:p w14:paraId="1DC422AE" w14:textId="6DF60EBD" w:rsidR="00407C41" w:rsidRPr="00470388" w:rsidRDefault="00EA07CA" w:rsidP="00876BE6">
            <w:pPr>
              <w:jc w:val="center"/>
              <w:rPr>
                <w:rFonts w:cs="Arial"/>
                <w:szCs w:val="20"/>
              </w:rPr>
            </w:pPr>
            <w:r>
              <w:rPr>
                <w:rFonts w:cs="Arial"/>
                <w:szCs w:val="20"/>
              </w:rPr>
              <w:t>N/A</w:t>
            </w:r>
          </w:p>
        </w:tc>
        <w:tc>
          <w:tcPr>
            <w:tcW w:w="1068" w:type="pct"/>
            <w:shd w:val="clear" w:color="auto" w:fill="auto"/>
            <w:vAlign w:val="center"/>
          </w:tcPr>
          <w:p w14:paraId="1DC422AF" w14:textId="34853C0D" w:rsidR="00407C41" w:rsidRPr="00470388" w:rsidRDefault="00EA07CA" w:rsidP="00876BE6">
            <w:pPr>
              <w:jc w:val="center"/>
              <w:rPr>
                <w:rFonts w:cs="Arial"/>
                <w:szCs w:val="20"/>
              </w:rPr>
            </w:pPr>
            <w:r>
              <w:rPr>
                <w:rFonts w:cs="Arial"/>
                <w:szCs w:val="20"/>
              </w:rPr>
              <w:t>N/A</w:t>
            </w:r>
          </w:p>
        </w:tc>
        <w:tc>
          <w:tcPr>
            <w:tcW w:w="995" w:type="pct"/>
            <w:shd w:val="clear" w:color="auto" w:fill="auto"/>
            <w:vAlign w:val="center"/>
          </w:tcPr>
          <w:p w14:paraId="1DC422B0" w14:textId="765D909E" w:rsidR="00407C41" w:rsidRPr="00470388" w:rsidRDefault="00EA07CA" w:rsidP="00876BE6">
            <w:pPr>
              <w:jc w:val="center"/>
              <w:rPr>
                <w:rFonts w:cs="Arial"/>
                <w:szCs w:val="20"/>
              </w:rPr>
            </w:pPr>
            <w:r>
              <w:rPr>
                <w:rFonts w:cs="Arial"/>
                <w:szCs w:val="20"/>
              </w:rPr>
              <w:t>N/A</w:t>
            </w:r>
          </w:p>
        </w:tc>
        <w:tc>
          <w:tcPr>
            <w:tcW w:w="1224" w:type="pct"/>
            <w:shd w:val="clear" w:color="auto" w:fill="auto"/>
            <w:vAlign w:val="center"/>
          </w:tcPr>
          <w:p w14:paraId="1DC422B1" w14:textId="7E81EBB0" w:rsidR="00407C41" w:rsidRPr="00470388" w:rsidRDefault="00EA07CA" w:rsidP="00876BE6">
            <w:pPr>
              <w:jc w:val="center"/>
              <w:rPr>
                <w:rFonts w:cs="Arial"/>
                <w:szCs w:val="20"/>
              </w:rPr>
            </w:pPr>
            <w:r>
              <w:rPr>
                <w:rFonts w:cs="Arial"/>
                <w:szCs w:val="20"/>
              </w:rPr>
              <w:t>N/A</w:t>
            </w:r>
          </w:p>
        </w:tc>
        <w:tc>
          <w:tcPr>
            <w:tcW w:w="1177" w:type="pct"/>
            <w:shd w:val="clear" w:color="auto" w:fill="auto"/>
            <w:vAlign w:val="center"/>
          </w:tcPr>
          <w:p w14:paraId="1DC422B2" w14:textId="593BCD86" w:rsidR="00407C41" w:rsidRPr="00470388" w:rsidRDefault="00EA07CA" w:rsidP="00876BE6">
            <w:pPr>
              <w:jc w:val="center"/>
              <w:rPr>
                <w:rFonts w:cs="Arial"/>
                <w:szCs w:val="20"/>
              </w:rPr>
            </w:pPr>
            <w:r>
              <w:rPr>
                <w:rFonts w:cs="Arial"/>
                <w:szCs w:val="20"/>
              </w:rPr>
              <w:t>N/A</w:t>
            </w:r>
          </w:p>
        </w:tc>
      </w:tr>
    </w:tbl>
    <w:p w14:paraId="1DC422B4" w14:textId="1E48F53C" w:rsidR="00407C41" w:rsidRDefault="00407C41" w:rsidP="00407C41">
      <w:pPr>
        <w:pStyle w:val="Heading1"/>
      </w:pPr>
      <w:r w:rsidRPr="00310A64">
        <w:t>Change Design Description</w:t>
      </w:r>
    </w:p>
    <w:tbl>
      <w:tblPr>
        <w:tblStyle w:val="TableGrid"/>
        <w:tblW w:w="5018" w:type="pct"/>
        <w:tblInd w:w="-34" w:type="dxa"/>
        <w:tblLayout w:type="fixed"/>
        <w:tblLook w:val="04A0" w:firstRow="1" w:lastRow="0" w:firstColumn="1" w:lastColumn="0" w:noHBand="0" w:noVBand="1"/>
      </w:tblPr>
      <w:tblGrid>
        <w:gridCol w:w="9048"/>
      </w:tblGrid>
      <w:tr w:rsidR="00407C41" w:rsidRPr="00470388" w14:paraId="1DC422B6" w14:textId="77777777" w:rsidTr="495EF5F1">
        <w:trPr>
          <w:trHeight w:val="1266"/>
        </w:trPr>
        <w:tc>
          <w:tcPr>
            <w:tcW w:w="5000" w:type="pct"/>
            <w:vAlign w:val="center"/>
          </w:tcPr>
          <w:p w14:paraId="2AE4AC3A" w14:textId="77777777" w:rsidR="000D3B8D" w:rsidRDefault="000D3B8D" w:rsidP="009C6A77">
            <w:pPr>
              <w:tabs>
                <w:tab w:val="left" w:pos="7290"/>
              </w:tabs>
              <w:rPr>
                <w:rFonts w:cs="Arial"/>
                <w:bCs/>
                <w:szCs w:val="20"/>
              </w:rPr>
            </w:pPr>
          </w:p>
          <w:p w14:paraId="75937204" w14:textId="30EB8F6D" w:rsidR="000D3B8D" w:rsidRPr="00607F58" w:rsidRDefault="00030FCD" w:rsidP="009C6A77">
            <w:pPr>
              <w:tabs>
                <w:tab w:val="left" w:pos="7290"/>
              </w:tabs>
              <w:rPr>
                <w:rFonts w:cs="Arial"/>
                <w:bCs/>
                <w:i/>
                <w:iCs/>
                <w:szCs w:val="20"/>
              </w:rPr>
            </w:pPr>
            <w:r w:rsidRPr="00607F58">
              <w:rPr>
                <w:rFonts w:cs="Arial"/>
                <w:bCs/>
                <w:i/>
                <w:iCs/>
                <w:szCs w:val="20"/>
              </w:rPr>
              <w:t>The be</w:t>
            </w:r>
            <w:r w:rsidR="00B802AA" w:rsidRPr="00607F58">
              <w:rPr>
                <w:rFonts w:cs="Arial"/>
                <w:bCs/>
                <w:i/>
                <w:iCs/>
                <w:szCs w:val="20"/>
              </w:rPr>
              <w:t>low Change Design Description</w:t>
            </w:r>
            <w:r w:rsidR="007D418C" w:rsidRPr="00607F58">
              <w:rPr>
                <w:rFonts w:cs="Arial"/>
                <w:bCs/>
                <w:i/>
                <w:iCs/>
                <w:szCs w:val="20"/>
              </w:rPr>
              <w:t xml:space="preserve"> </w:t>
            </w:r>
            <w:r w:rsidR="002E4F66" w:rsidRPr="00607F58">
              <w:rPr>
                <w:rFonts w:cs="Arial"/>
                <w:bCs/>
                <w:i/>
                <w:iCs/>
                <w:szCs w:val="20"/>
              </w:rPr>
              <w:t>section</w:t>
            </w:r>
            <w:r w:rsidR="00B802AA" w:rsidRPr="00607F58">
              <w:rPr>
                <w:rFonts w:cs="Arial"/>
                <w:bCs/>
                <w:i/>
                <w:iCs/>
                <w:szCs w:val="20"/>
              </w:rPr>
              <w:t xml:space="preserve"> is in relation to XRN5573 </w:t>
            </w:r>
            <w:r w:rsidR="00B802AA" w:rsidRPr="00607F58">
              <w:rPr>
                <w:rFonts w:cs="Arial"/>
                <w:b/>
                <w:i/>
                <w:iCs/>
                <w:szCs w:val="20"/>
                <w:u w:val="single"/>
              </w:rPr>
              <w:t>Part A only</w:t>
            </w:r>
            <w:r w:rsidR="00B802AA" w:rsidRPr="00607F58">
              <w:rPr>
                <w:rFonts w:cs="Arial"/>
                <w:bCs/>
                <w:i/>
                <w:iCs/>
                <w:szCs w:val="20"/>
              </w:rPr>
              <w:t xml:space="preserve">. Part B </w:t>
            </w:r>
            <w:r w:rsidR="00672308" w:rsidRPr="00607F58">
              <w:rPr>
                <w:rFonts w:cs="Arial"/>
                <w:bCs/>
                <w:i/>
                <w:iCs/>
                <w:szCs w:val="20"/>
              </w:rPr>
              <w:t xml:space="preserve">will be progressed </w:t>
            </w:r>
            <w:r w:rsidR="000A5FD4" w:rsidRPr="00607F58">
              <w:rPr>
                <w:rFonts w:cs="Arial"/>
                <w:bCs/>
                <w:i/>
                <w:iCs/>
                <w:szCs w:val="20"/>
              </w:rPr>
              <w:t xml:space="preserve">separately </w:t>
            </w:r>
            <w:r w:rsidR="00672308" w:rsidRPr="00607F58">
              <w:rPr>
                <w:rFonts w:cs="Arial"/>
                <w:bCs/>
                <w:i/>
                <w:iCs/>
                <w:szCs w:val="20"/>
              </w:rPr>
              <w:t>in line with standard ChMC governance and change management procedures.</w:t>
            </w:r>
          </w:p>
          <w:p w14:paraId="155A54E1" w14:textId="4576EB78" w:rsidR="000A5FD4" w:rsidRDefault="000A5FD4" w:rsidP="009C6A77">
            <w:pPr>
              <w:tabs>
                <w:tab w:val="left" w:pos="7290"/>
              </w:tabs>
              <w:rPr>
                <w:rFonts w:cs="Arial"/>
                <w:bCs/>
                <w:szCs w:val="20"/>
              </w:rPr>
            </w:pPr>
          </w:p>
          <w:p w14:paraId="43CB007B" w14:textId="77777777" w:rsidR="002F6331" w:rsidRPr="002F6331" w:rsidRDefault="002F6331" w:rsidP="002F6331">
            <w:pPr>
              <w:tabs>
                <w:tab w:val="left" w:pos="7290"/>
              </w:tabs>
              <w:rPr>
                <w:rFonts w:cs="Arial"/>
                <w:bCs/>
                <w:szCs w:val="20"/>
              </w:rPr>
            </w:pPr>
          </w:p>
          <w:p w14:paraId="44AB81F6" w14:textId="64F62BBC" w:rsidR="000A5FD4" w:rsidRPr="007A3BB4" w:rsidRDefault="00FF3CF0" w:rsidP="009C6A77">
            <w:pPr>
              <w:tabs>
                <w:tab w:val="left" w:pos="7290"/>
              </w:tabs>
              <w:rPr>
                <w:rFonts w:cs="Arial"/>
                <w:b/>
                <w:sz w:val="24"/>
              </w:rPr>
            </w:pPr>
            <w:r w:rsidRPr="007A3BB4">
              <w:rPr>
                <w:rFonts w:cs="Arial"/>
                <w:b/>
                <w:sz w:val="24"/>
              </w:rPr>
              <w:t>Current</w:t>
            </w:r>
            <w:r w:rsidR="00CE1F89" w:rsidRPr="007A3BB4">
              <w:rPr>
                <w:rFonts w:cs="Arial"/>
                <w:b/>
                <w:sz w:val="24"/>
              </w:rPr>
              <w:t xml:space="preserve"> </w:t>
            </w:r>
            <w:r w:rsidR="00F07D96">
              <w:rPr>
                <w:rFonts w:cs="Arial"/>
                <w:b/>
                <w:sz w:val="24"/>
              </w:rPr>
              <w:t xml:space="preserve">Priority Consumer </w:t>
            </w:r>
            <w:r w:rsidR="00CE1F89" w:rsidRPr="007A3BB4">
              <w:rPr>
                <w:rFonts w:cs="Arial"/>
                <w:b/>
                <w:sz w:val="24"/>
              </w:rPr>
              <w:t>Process</w:t>
            </w:r>
          </w:p>
          <w:p w14:paraId="1F7F18FB" w14:textId="69EE2368" w:rsidR="00CE1F89" w:rsidRDefault="00CE1F89" w:rsidP="009C6A77">
            <w:pPr>
              <w:tabs>
                <w:tab w:val="left" w:pos="7290"/>
              </w:tabs>
              <w:rPr>
                <w:rFonts w:cs="Arial"/>
                <w:bCs/>
                <w:szCs w:val="20"/>
              </w:rPr>
            </w:pPr>
          </w:p>
          <w:p w14:paraId="1895CDC2" w14:textId="24F96CEF" w:rsidR="00864E7D" w:rsidRDefault="00823B9A" w:rsidP="009C6A77">
            <w:pPr>
              <w:tabs>
                <w:tab w:val="left" w:pos="7290"/>
              </w:tabs>
              <w:rPr>
                <w:rFonts w:cs="Arial"/>
                <w:bCs/>
                <w:szCs w:val="20"/>
              </w:rPr>
            </w:pPr>
            <w:r>
              <w:rPr>
                <w:rFonts w:cs="Arial"/>
                <w:bCs/>
                <w:szCs w:val="20"/>
              </w:rPr>
              <w:t>T</w:t>
            </w:r>
            <w:r w:rsidR="00CE1F89">
              <w:rPr>
                <w:rFonts w:cs="Arial"/>
                <w:bCs/>
                <w:szCs w:val="20"/>
              </w:rPr>
              <w:t xml:space="preserve">he </w:t>
            </w:r>
            <w:r>
              <w:rPr>
                <w:rFonts w:cs="Arial"/>
                <w:bCs/>
                <w:szCs w:val="20"/>
              </w:rPr>
              <w:t xml:space="preserve">current </w:t>
            </w:r>
            <w:r w:rsidR="00CE1F89">
              <w:rPr>
                <w:rFonts w:cs="Arial"/>
                <w:bCs/>
                <w:szCs w:val="20"/>
              </w:rPr>
              <w:t>Priority Consumer process</w:t>
            </w:r>
            <w:r w:rsidR="001C502D">
              <w:rPr>
                <w:rFonts w:cs="Arial"/>
                <w:bCs/>
                <w:szCs w:val="20"/>
              </w:rPr>
              <w:t>, managed by the CDSP</w:t>
            </w:r>
            <w:r w:rsidR="00C41D5A">
              <w:rPr>
                <w:rFonts w:cs="Arial"/>
                <w:bCs/>
                <w:szCs w:val="20"/>
              </w:rPr>
              <w:t xml:space="preserve"> </w:t>
            </w:r>
            <w:r w:rsidR="007A3BB4">
              <w:rPr>
                <w:rFonts w:cs="Arial"/>
                <w:bCs/>
                <w:szCs w:val="20"/>
              </w:rPr>
              <w:t xml:space="preserve">is </w:t>
            </w:r>
            <w:r>
              <w:rPr>
                <w:rFonts w:cs="Arial"/>
                <w:bCs/>
                <w:szCs w:val="20"/>
              </w:rPr>
              <w:t xml:space="preserve">relatively </w:t>
            </w:r>
            <w:r w:rsidR="007A3BB4">
              <w:rPr>
                <w:rFonts w:cs="Arial"/>
                <w:bCs/>
                <w:szCs w:val="20"/>
              </w:rPr>
              <w:t>manual</w:t>
            </w:r>
            <w:r>
              <w:rPr>
                <w:rFonts w:cs="Arial"/>
                <w:bCs/>
                <w:szCs w:val="20"/>
              </w:rPr>
              <w:t>.</w:t>
            </w:r>
            <w:r w:rsidR="007A3BB4">
              <w:rPr>
                <w:rFonts w:cs="Arial"/>
                <w:bCs/>
                <w:szCs w:val="20"/>
              </w:rPr>
              <w:t xml:space="preserve"> </w:t>
            </w:r>
            <w:r w:rsidR="00684B30">
              <w:rPr>
                <w:rFonts w:cs="Arial"/>
                <w:bCs/>
                <w:szCs w:val="20"/>
              </w:rPr>
              <w:t xml:space="preserve">It centres around the </w:t>
            </w:r>
            <w:r w:rsidR="00684B30" w:rsidRPr="00684B30">
              <w:rPr>
                <w:rFonts w:cs="Arial"/>
                <w:bCs/>
                <w:i/>
                <w:iCs/>
                <w:szCs w:val="20"/>
              </w:rPr>
              <w:t>Priority Consumer Status Application Form</w:t>
            </w:r>
            <w:r w:rsidR="00684B30">
              <w:rPr>
                <w:rFonts w:cs="Arial"/>
                <w:bCs/>
                <w:szCs w:val="20"/>
              </w:rPr>
              <w:t xml:space="preserve"> and </w:t>
            </w:r>
            <w:r w:rsidR="006A65DC">
              <w:rPr>
                <w:rFonts w:cs="Arial"/>
                <w:bCs/>
                <w:szCs w:val="20"/>
              </w:rPr>
              <w:t>includes</w:t>
            </w:r>
            <w:r w:rsidR="00CC5B94">
              <w:rPr>
                <w:rFonts w:cs="Arial"/>
                <w:bCs/>
                <w:szCs w:val="20"/>
              </w:rPr>
              <w:t xml:space="preserve"> the submission,</w:t>
            </w:r>
            <w:r w:rsidR="006A65DC">
              <w:rPr>
                <w:rFonts w:cs="Arial"/>
                <w:bCs/>
                <w:szCs w:val="20"/>
              </w:rPr>
              <w:t xml:space="preserve"> </w:t>
            </w:r>
            <w:proofErr w:type="gramStart"/>
            <w:r w:rsidR="007958D3">
              <w:rPr>
                <w:rFonts w:cs="Arial"/>
                <w:bCs/>
                <w:szCs w:val="20"/>
              </w:rPr>
              <w:t>validation</w:t>
            </w:r>
            <w:proofErr w:type="gramEnd"/>
            <w:r w:rsidR="007958D3">
              <w:rPr>
                <w:rFonts w:cs="Arial"/>
                <w:bCs/>
                <w:szCs w:val="20"/>
              </w:rPr>
              <w:t xml:space="preserve"> </w:t>
            </w:r>
            <w:r w:rsidR="00CC5B94">
              <w:rPr>
                <w:rFonts w:cs="Arial"/>
                <w:bCs/>
                <w:szCs w:val="20"/>
              </w:rPr>
              <w:t xml:space="preserve">and progression of requests to add a Priority Consumer category to a </w:t>
            </w:r>
            <w:r>
              <w:rPr>
                <w:rFonts w:cs="Arial"/>
                <w:bCs/>
                <w:szCs w:val="20"/>
              </w:rPr>
              <w:t>SMP</w:t>
            </w:r>
            <w:r w:rsidR="0022089F">
              <w:rPr>
                <w:rFonts w:cs="Arial"/>
                <w:bCs/>
                <w:szCs w:val="20"/>
              </w:rPr>
              <w:t xml:space="preserve"> within the Supply Point Register.</w:t>
            </w:r>
          </w:p>
          <w:p w14:paraId="6FD13EE5" w14:textId="29330C74" w:rsidR="00CE1F89" w:rsidRDefault="00CE1F89" w:rsidP="009C6A77">
            <w:pPr>
              <w:tabs>
                <w:tab w:val="left" w:pos="7290"/>
              </w:tabs>
              <w:rPr>
                <w:rFonts w:cs="Arial"/>
                <w:bCs/>
                <w:szCs w:val="20"/>
              </w:rPr>
            </w:pPr>
          </w:p>
          <w:p w14:paraId="4C96DF5D" w14:textId="5303DE75" w:rsidR="00BE4269" w:rsidRDefault="00BE4269" w:rsidP="009C6A77">
            <w:pPr>
              <w:tabs>
                <w:tab w:val="left" w:pos="7290"/>
              </w:tabs>
              <w:rPr>
                <w:rFonts w:cs="Arial"/>
                <w:bCs/>
                <w:szCs w:val="20"/>
              </w:rPr>
            </w:pPr>
          </w:p>
          <w:p w14:paraId="567A0904" w14:textId="7F6299B9" w:rsidR="00BE4269" w:rsidRPr="00324ABB" w:rsidRDefault="00BE4269" w:rsidP="009C6A77">
            <w:pPr>
              <w:tabs>
                <w:tab w:val="left" w:pos="7290"/>
              </w:tabs>
              <w:rPr>
                <w:rFonts w:cs="Arial"/>
                <w:b/>
                <w:sz w:val="24"/>
              </w:rPr>
            </w:pPr>
            <w:r w:rsidRPr="00324ABB">
              <w:rPr>
                <w:rFonts w:cs="Arial"/>
                <w:b/>
                <w:sz w:val="24"/>
              </w:rPr>
              <w:t>Amended (</w:t>
            </w:r>
            <w:r w:rsidR="00324ABB" w:rsidRPr="00324ABB">
              <w:rPr>
                <w:rFonts w:cs="Arial"/>
                <w:b/>
                <w:sz w:val="24"/>
              </w:rPr>
              <w:t>Interim) Process</w:t>
            </w:r>
            <w:r w:rsidR="00B42933">
              <w:rPr>
                <w:rFonts w:cs="Arial"/>
                <w:b/>
                <w:sz w:val="24"/>
              </w:rPr>
              <w:t xml:space="preserve"> - XRN5573 Part A</w:t>
            </w:r>
          </w:p>
          <w:p w14:paraId="5E776736" w14:textId="25BF6BE5" w:rsidR="00324ABB" w:rsidRDefault="00324ABB" w:rsidP="009C6A77">
            <w:pPr>
              <w:tabs>
                <w:tab w:val="left" w:pos="7290"/>
              </w:tabs>
              <w:rPr>
                <w:rFonts w:cs="Arial"/>
                <w:bCs/>
                <w:szCs w:val="20"/>
              </w:rPr>
            </w:pPr>
          </w:p>
          <w:p w14:paraId="0E82E749" w14:textId="0FE0827B" w:rsidR="00FA0549" w:rsidRDefault="00823B9A" w:rsidP="009C6A77">
            <w:pPr>
              <w:tabs>
                <w:tab w:val="left" w:pos="7290"/>
              </w:tabs>
              <w:rPr>
                <w:rFonts w:cs="Arial"/>
                <w:bCs/>
                <w:szCs w:val="20"/>
              </w:rPr>
            </w:pPr>
            <w:r>
              <w:rPr>
                <w:rFonts w:cs="Arial"/>
                <w:bCs/>
                <w:szCs w:val="20"/>
              </w:rPr>
              <w:t>Th</w:t>
            </w:r>
            <w:r w:rsidR="006966FF">
              <w:rPr>
                <w:rFonts w:cs="Arial"/>
                <w:bCs/>
                <w:szCs w:val="20"/>
              </w:rPr>
              <w:t>e</w:t>
            </w:r>
            <w:r w:rsidR="006C44AD">
              <w:rPr>
                <w:rFonts w:cs="Arial"/>
                <w:bCs/>
                <w:szCs w:val="20"/>
              </w:rPr>
              <w:t xml:space="preserve"> </w:t>
            </w:r>
            <w:r w:rsidR="000B1A24">
              <w:rPr>
                <w:rFonts w:cs="Arial"/>
                <w:bCs/>
                <w:szCs w:val="20"/>
              </w:rPr>
              <w:t>process</w:t>
            </w:r>
            <w:r w:rsidR="002A4DA1">
              <w:rPr>
                <w:rFonts w:cs="Arial"/>
                <w:bCs/>
                <w:szCs w:val="20"/>
              </w:rPr>
              <w:t xml:space="preserve"> currently in place</w:t>
            </w:r>
            <w:r w:rsidR="000B1A24">
              <w:rPr>
                <w:rFonts w:cs="Arial"/>
                <w:bCs/>
                <w:szCs w:val="20"/>
              </w:rPr>
              <w:t xml:space="preserve"> will</w:t>
            </w:r>
            <w:r w:rsidR="00967B43">
              <w:rPr>
                <w:rFonts w:cs="Arial"/>
                <w:bCs/>
                <w:szCs w:val="20"/>
              </w:rPr>
              <w:t xml:space="preserve">, in the majority, remain the same. </w:t>
            </w:r>
            <w:r w:rsidR="00E15C2D">
              <w:rPr>
                <w:rFonts w:cs="Arial"/>
                <w:bCs/>
                <w:szCs w:val="20"/>
              </w:rPr>
              <w:t>However,</w:t>
            </w:r>
            <w:r w:rsidR="000B1A24">
              <w:rPr>
                <w:rFonts w:cs="Arial"/>
                <w:bCs/>
                <w:szCs w:val="20"/>
              </w:rPr>
              <w:t xml:space="preserve"> </w:t>
            </w:r>
            <w:r w:rsidR="00324ABB">
              <w:rPr>
                <w:rFonts w:cs="Arial"/>
                <w:bCs/>
                <w:szCs w:val="20"/>
              </w:rPr>
              <w:t>XRN</w:t>
            </w:r>
            <w:r w:rsidR="003E11DE">
              <w:rPr>
                <w:rFonts w:cs="Arial"/>
                <w:bCs/>
                <w:szCs w:val="20"/>
              </w:rPr>
              <w:t xml:space="preserve">5573 Part A is introducing </w:t>
            </w:r>
            <w:proofErr w:type="gramStart"/>
            <w:r w:rsidR="003E11DE">
              <w:rPr>
                <w:rFonts w:cs="Arial"/>
                <w:bCs/>
                <w:szCs w:val="20"/>
              </w:rPr>
              <w:t>a number of</w:t>
            </w:r>
            <w:proofErr w:type="gramEnd"/>
            <w:r w:rsidR="003E11DE">
              <w:rPr>
                <w:rFonts w:cs="Arial"/>
                <w:bCs/>
                <w:szCs w:val="20"/>
              </w:rPr>
              <w:t xml:space="preserve"> </w:t>
            </w:r>
            <w:r w:rsidR="00967B43">
              <w:rPr>
                <w:rFonts w:cs="Arial"/>
                <w:bCs/>
                <w:szCs w:val="20"/>
              </w:rPr>
              <w:t>subt</w:t>
            </w:r>
            <w:r w:rsidR="00F370FF">
              <w:rPr>
                <w:rFonts w:cs="Arial"/>
                <w:bCs/>
                <w:szCs w:val="20"/>
              </w:rPr>
              <w:t>le</w:t>
            </w:r>
            <w:r w:rsidR="00967B43">
              <w:rPr>
                <w:rFonts w:cs="Arial"/>
                <w:bCs/>
                <w:szCs w:val="20"/>
              </w:rPr>
              <w:t xml:space="preserve"> </w:t>
            </w:r>
            <w:r w:rsidR="003E11DE">
              <w:rPr>
                <w:rFonts w:cs="Arial"/>
                <w:bCs/>
                <w:szCs w:val="20"/>
              </w:rPr>
              <w:t xml:space="preserve">changes </w:t>
            </w:r>
            <w:r w:rsidR="000E6DD8">
              <w:rPr>
                <w:rFonts w:cs="Arial"/>
                <w:bCs/>
                <w:szCs w:val="20"/>
              </w:rPr>
              <w:t>as a result of the updated Priority Consumer categories</w:t>
            </w:r>
            <w:r w:rsidR="00700267">
              <w:rPr>
                <w:rFonts w:cs="Arial"/>
                <w:bCs/>
                <w:szCs w:val="20"/>
              </w:rPr>
              <w:t xml:space="preserve"> and criteri</w:t>
            </w:r>
            <w:r w:rsidR="00911B86">
              <w:rPr>
                <w:rFonts w:cs="Arial"/>
                <w:bCs/>
                <w:szCs w:val="20"/>
              </w:rPr>
              <w:t>a</w:t>
            </w:r>
            <w:r w:rsidR="006966FF">
              <w:rPr>
                <w:rFonts w:cs="Arial"/>
                <w:bCs/>
                <w:szCs w:val="20"/>
              </w:rPr>
              <w:t>, which will be outlined below</w:t>
            </w:r>
            <w:r w:rsidR="00FB542B">
              <w:rPr>
                <w:rFonts w:cs="Arial"/>
                <w:bCs/>
                <w:szCs w:val="20"/>
              </w:rPr>
              <w:t>.</w:t>
            </w:r>
          </w:p>
          <w:p w14:paraId="58C34D7F" w14:textId="77777777" w:rsidR="00FA0549" w:rsidRDefault="00FA0549" w:rsidP="009C6A77">
            <w:pPr>
              <w:tabs>
                <w:tab w:val="left" w:pos="7290"/>
              </w:tabs>
              <w:rPr>
                <w:rFonts w:cs="Arial"/>
                <w:bCs/>
                <w:szCs w:val="20"/>
              </w:rPr>
            </w:pPr>
          </w:p>
          <w:p w14:paraId="057FF8F2" w14:textId="1C933EF2" w:rsidR="00FA0549" w:rsidRDefault="001C6EDA" w:rsidP="009C6A77">
            <w:pPr>
              <w:tabs>
                <w:tab w:val="left" w:pos="7290"/>
              </w:tabs>
              <w:rPr>
                <w:rFonts w:cs="Arial"/>
                <w:bCs/>
                <w:szCs w:val="20"/>
              </w:rPr>
            </w:pPr>
            <w:r>
              <w:rPr>
                <w:rFonts w:cs="Arial"/>
                <w:bCs/>
                <w:szCs w:val="20"/>
              </w:rPr>
              <w:lastRenderedPageBreak/>
              <w:t>T</w:t>
            </w:r>
            <w:r w:rsidR="003F734E">
              <w:rPr>
                <w:rFonts w:cs="Arial"/>
                <w:bCs/>
                <w:szCs w:val="20"/>
              </w:rPr>
              <w:t xml:space="preserve">he CDSP has introduced a new, dedicated web page on Xoserve.com </w:t>
            </w:r>
            <w:r w:rsidR="00316A44">
              <w:rPr>
                <w:rFonts w:cs="Arial"/>
                <w:bCs/>
                <w:szCs w:val="20"/>
              </w:rPr>
              <w:t>that outlines the Priority Consumer process</w:t>
            </w:r>
            <w:r>
              <w:rPr>
                <w:rFonts w:cs="Arial"/>
                <w:bCs/>
                <w:szCs w:val="20"/>
              </w:rPr>
              <w:t xml:space="preserve"> to increase visibility and aid the </w:t>
            </w:r>
            <w:r w:rsidR="00CD1421">
              <w:rPr>
                <w:rFonts w:cs="Arial"/>
                <w:bCs/>
                <w:szCs w:val="20"/>
              </w:rPr>
              <w:t>industries understanding</w:t>
            </w:r>
            <w:r w:rsidR="00823B9A">
              <w:rPr>
                <w:rFonts w:cs="Arial"/>
                <w:bCs/>
                <w:szCs w:val="20"/>
              </w:rPr>
              <w:t>.</w:t>
            </w:r>
            <w:r w:rsidR="00316A44">
              <w:rPr>
                <w:rFonts w:cs="Arial"/>
                <w:bCs/>
                <w:szCs w:val="20"/>
              </w:rPr>
              <w:t xml:space="preserve"> </w:t>
            </w:r>
            <w:r w:rsidR="00823B9A">
              <w:rPr>
                <w:rFonts w:cs="Arial"/>
                <w:bCs/>
                <w:szCs w:val="20"/>
              </w:rPr>
              <w:t>T</w:t>
            </w:r>
            <w:r w:rsidR="00DB27A6">
              <w:rPr>
                <w:rFonts w:cs="Arial"/>
                <w:bCs/>
                <w:szCs w:val="20"/>
              </w:rPr>
              <w:t xml:space="preserve">he updated </w:t>
            </w:r>
            <w:r w:rsidR="00DB27A6" w:rsidRPr="006D64BD">
              <w:rPr>
                <w:rFonts w:cs="Arial"/>
                <w:bCs/>
                <w:szCs w:val="20"/>
              </w:rPr>
              <w:t>Priority Consumer Status Application Form</w:t>
            </w:r>
            <w:r w:rsidR="00DB27A6">
              <w:rPr>
                <w:rFonts w:cs="Arial"/>
                <w:bCs/>
                <w:szCs w:val="20"/>
              </w:rPr>
              <w:t xml:space="preserve"> (Proforma)</w:t>
            </w:r>
            <w:r w:rsidR="00716412">
              <w:rPr>
                <w:rFonts w:cs="Arial"/>
                <w:bCs/>
                <w:szCs w:val="20"/>
              </w:rPr>
              <w:t xml:space="preserve"> </w:t>
            </w:r>
            <w:r w:rsidR="00823B9A">
              <w:rPr>
                <w:rFonts w:cs="Arial"/>
                <w:bCs/>
                <w:szCs w:val="20"/>
              </w:rPr>
              <w:t xml:space="preserve">is now </w:t>
            </w:r>
            <w:r w:rsidR="00716412">
              <w:rPr>
                <w:rFonts w:cs="Arial"/>
                <w:bCs/>
                <w:szCs w:val="20"/>
              </w:rPr>
              <w:t xml:space="preserve">accessible </w:t>
            </w:r>
            <w:r w:rsidR="00823B9A">
              <w:rPr>
                <w:rFonts w:cs="Arial"/>
                <w:bCs/>
                <w:szCs w:val="20"/>
              </w:rPr>
              <w:t>via Xoserve.com as well as</w:t>
            </w:r>
            <w:r w:rsidR="000A6D26">
              <w:rPr>
                <w:rFonts w:cs="Arial"/>
                <w:bCs/>
                <w:szCs w:val="20"/>
              </w:rPr>
              <w:t xml:space="preserve"> via the UK Link Manual Documents </w:t>
            </w:r>
            <w:r w:rsidR="00823B9A">
              <w:rPr>
                <w:rFonts w:cs="Arial"/>
                <w:bCs/>
                <w:szCs w:val="20"/>
              </w:rPr>
              <w:t>SharePoint.</w:t>
            </w:r>
          </w:p>
          <w:p w14:paraId="19A09345" w14:textId="403E6DDF" w:rsidR="00716412" w:rsidRDefault="00716412" w:rsidP="009C6A77">
            <w:pPr>
              <w:tabs>
                <w:tab w:val="left" w:pos="7290"/>
              </w:tabs>
              <w:rPr>
                <w:rFonts w:cs="Arial"/>
                <w:bCs/>
                <w:szCs w:val="20"/>
              </w:rPr>
            </w:pPr>
          </w:p>
          <w:p w14:paraId="3609D981" w14:textId="234295F8" w:rsidR="00716412" w:rsidRPr="00716412" w:rsidRDefault="00D86F26" w:rsidP="00716412">
            <w:pPr>
              <w:tabs>
                <w:tab w:val="left" w:pos="7290"/>
              </w:tabs>
              <w:ind w:left="720"/>
              <w:rPr>
                <w:rFonts w:cs="Arial"/>
                <w:bCs/>
                <w:szCs w:val="20"/>
              </w:rPr>
            </w:pPr>
            <w:hyperlink r:id="rId15" w:history="1">
              <w:r w:rsidR="00E56424" w:rsidRPr="003F50B4">
                <w:rPr>
                  <w:rStyle w:val="Hyperlink"/>
                  <w:rFonts w:cs="Arial"/>
                  <w:bCs/>
                  <w:szCs w:val="20"/>
                </w:rPr>
                <w:t>https://www.xoserve.com/help-centre/supply-points-metering/supply-point-administration-spa/priority-consumers/</w:t>
              </w:r>
            </w:hyperlink>
            <w:r w:rsidR="00716412" w:rsidRPr="00716412">
              <w:rPr>
                <w:rFonts w:cs="Arial"/>
                <w:bCs/>
                <w:szCs w:val="20"/>
              </w:rPr>
              <w:t xml:space="preserve"> </w:t>
            </w:r>
          </w:p>
          <w:p w14:paraId="126694EB" w14:textId="77777777" w:rsidR="00FA0549" w:rsidRDefault="00FA0549" w:rsidP="009C6A77">
            <w:pPr>
              <w:tabs>
                <w:tab w:val="left" w:pos="7290"/>
              </w:tabs>
              <w:rPr>
                <w:rFonts w:cs="Arial"/>
                <w:bCs/>
                <w:szCs w:val="20"/>
              </w:rPr>
            </w:pPr>
          </w:p>
          <w:p w14:paraId="1C884270" w14:textId="25A34D9D" w:rsidR="0037176B" w:rsidRDefault="004C7E71" w:rsidP="009C6A77">
            <w:pPr>
              <w:tabs>
                <w:tab w:val="left" w:pos="7290"/>
              </w:tabs>
              <w:rPr>
                <w:rFonts w:cs="Arial"/>
                <w:bCs/>
                <w:szCs w:val="20"/>
              </w:rPr>
            </w:pPr>
            <w:r>
              <w:rPr>
                <w:rFonts w:cs="Arial"/>
                <w:bCs/>
                <w:szCs w:val="20"/>
              </w:rPr>
              <w:t>Lower-level c</w:t>
            </w:r>
            <w:r w:rsidR="007C10CD">
              <w:rPr>
                <w:rFonts w:cs="Arial"/>
                <w:bCs/>
                <w:szCs w:val="20"/>
              </w:rPr>
              <w:t>hanges</w:t>
            </w:r>
            <w:r w:rsidR="00FA0549">
              <w:rPr>
                <w:rFonts w:cs="Arial"/>
                <w:bCs/>
                <w:szCs w:val="20"/>
              </w:rPr>
              <w:t xml:space="preserve"> to the Priority Consumer </w:t>
            </w:r>
            <w:r w:rsidR="00D57449">
              <w:rPr>
                <w:rFonts w:cs="Arial"/>
                <w:bCs/>
                <w:szCs w:val="20"/>
              </w:rPr>
              <w:t>p</w:t>
            </w:r>
            <w:r w:rsidR="00FA0549">
              <w:rPr>
                <w:rFonts w:cs="Arial"/>
                <w:bCs/>
                <w:szCs w:val="20"/>
              </w:rPr>
              <w:t>rocess</w:t>
            </w:r>
            <w:r w:rsidR="00396976">
              <w:rPr>
                <w:rFonts w:cs="Arial"/>
                <w:bCs/>
                <w:szCs w:val="20"/>
              </w:rPr>
              <w:t>,</w:t>
            </w:r>
            <w:r w:rsidR="001164A5">
              <w:rPr>
                <w:rFonts w:cs="Arial"/>
                <w:bCs/>
                <w:szCs w:val="20"/>
              </w:rPr>
              <w:t xml:space="preserve"> </w:t>
            </w:r>
            <w:proofErr w:type="gramStart"/>
            <w:r w:rsidR="001164A5">
              <w:rPr>
                <w:rFonts w:cs="Arial"/>
                <w:bCs/>
                <w:szCs w:val="20"/>
              </w:rPr>
              <w:t>as a result of</w:t>
            </w:r>
            <w:proofErr w:type="gramEnd"/>
            <w:r w:rsidR="001164A5">
              <w:rPr>
                <w:rFonts w:cs="Arial"/>
                <w:bCs/>
                <w:szCs w:val="20"/>
              </w:rPr>
              <w:t xml:space="preserve"> XRN5573 Part A</w:t>
            </w:r>
            <w:r w:rsidR="00396976">
              <w:rPr>
                <w:rFonts w:cs="Arial"/>
                <w:bCs/>
                <w:szCs w:val="20"/>
              </w:rPr>
              <w:t>,</w:t>
            </w:r>
            <w:r w:rsidR="007C10CD">
              <w:rPr>
                <w:rFonts w:cs="Arial"/>
                <w:bCs/>
                <w:szCs w:val="20"/>
              </w:rPr>
              <w:t xml:space="preserve"> are outlined below</w:t>
            </w:r>
            <w:r w:rsidR="001164A5">
              <w:rPr>
                <w:rFonts w:cs="Arial"/>
                <w:bCs/>
                <w:szCs w:val="20"/>
              </w:rPr>
              <w:t>:</w:t>
            </w:r>
          </w:p>
          <w:p w14:paraId="758A49CD" w14:textId="553E3F53" w:rsidR="00FB1BC7" w:rsidRDefault="00FB1BC7" w:rsidP="009C6A77">
            <w:pPr>
              <w:tabs>
                <w:tab w:val="left" w:pos="7290"/>
              </w:tabs>
              <w:rPr>
                <w:rFonts w:cs="Arial"/>
                <w:bCs/>
                <w:szCs w:val="20"/>
              </w:rPr>
            </w:pPr>
          </w:p>
          <w:p w14:paraId="07C95A14" w14:textId="77777777" w:rsidR="00B86FD9" w:rsidRDefault="00107E13" w:rsidP="004641CB">
            <w:pPr>
              <w:pStyle w:val="ListParagraph"/>
              <w:numPr>
                <w:ilvl w:val="0"/>
                <w:numId w:val="17"/>
              </w:numPr>
              <w:tabs>
                <w:tab w:val="left" w:pos="7290"/>
              </w:tabs>
              <w:rPr>
                <w:rFonts w:cs="Arial"/>
                <w:bCs/>
                <w:szCs w:val="20"/>
              </w:rPr>
            </w:pPr>
            <w:r w:rsidRPr="006D64BD">
              <w:rPr>
                <w:rFonts w:cs="Arial"/>
                <w:bCs/>
                <w:szCs w:val="20"/>
              </w:rPr>
              <w:t>Priority Consumer Status Application Form</w:t>
            </w:r>
            <w:r>
              <w:rPr>
                <w:rFonts w:cs="Arial"/>
                <w:bCs/>
                <w:szCs w:val="20"/>
              </w:rPr>
              <w:t xml:space="preserve"> (Proforma) </w:t>
            </w:r>
            <w:r w:rsidR="00111D68">
              <w:rPr>
                <w:rFonts w:cs="Arial"/>
                <w:bCs/>
                <w:szCs w:val="20"/>
              </w:rPr>
              <w:t>has been updated to</w:t>
            </w:r>
            <w:r w:rsidR="00B86FD9">
              <w:rPr>
                <w:rFonts w:cs="Arial"/>
                <w:bCs/>
                <w:szCs w:val="20"/>
              </w:rPr>
              <w:t xml:space="preserve">: </w:t>
            </w:r>
          </w:p>
          <w:p w14:paraId="7461A497" w14:textId="5E0C8B1A" w:rsidR="00B86FD9" w:rsidRDefault="00B86FD9" w:rsidP="00B86FD9">
            <w:pPr>
              <w:pStyle w:val="ListParagraph"/>
              <w:numPr>
                <w:ilvl w:val="1"/>
                <w:numId w:val="17"/>
              </w:numPr>
              <w:tabs>
                <w:tab w:val="left" w:pos="7290"/>
              </w:tabs>
              <w:rPr>
                <w:rFonts w:cs="Arial"/>
                <w:bCs/>
                <w:szCs w:val="20"/>
              </w:rPr>
            </w:pPr>
            <w:r>
              <w:rPr>
                <w:rFonts w:cs="Arial"/>
                <w:bCs/>
                <w:szCs w:val="20"/>
              </w:rPr>
              <w:t xml:space="preserve">Introduce </w:t>
            </w:r>
            <w:r w:rsidRPr="00AE558D">
              <w:rPr>
                <w:rFonts w:cs="Arial"/>
                <w:b/>
                <w:szCs w:val="20"/>
              </w:rPr>
              <w:t>Category B</w:t>
            </w:r>
            <w:r>
              <w:rPr>
                <w:rFonts w:cs="Arial"/>
                <w:bCs/>
                <w:szCs w:val="20"/>
              </w:rPr>
              <w:t xml:space="preserve"> as a Priority Consumer value</w:t>
            </w:r>
            <w:r w:rsidR="0044215B">
              <w:rPr>
                <w:rFonts w:cs="Arial"/>
                <w:bCs/>
                <w:szCs w:val="20"/>
              </w:rPr>
              <w:t xml:space="preserve"> to be requested.</w:t>
            </w:r>
            <w:r w:rsidR="00F46EC2">
              <w:rPr>
                <w:rFonts w:cs="Arial"/>
                <w:bCs/>
                <w:szCs w:val="20"/>
              </w:rPr>
              <w:t xml:space="preserve"> </w:t>
            </w:r>
          </w:p>
          <w:p w14:paraId="4EADC8DC" w14:textId="3061C86B" w:rsidR="0099624C" w:rsidRDefault="0099624C" w:rsidP="00B86FD9">
            <w:pPr>
              <w:pStyle w:val="ListParagraph"/>
              <w:numPr>
                <w:ilvl w:val="1"/>
                <w:numId w:val="17"/>
              </w:numPr>
              <w:tabs>
                <w:tab w:val="left" w:pos="7290"/>
              </w:tabs>
              <w:rPr>
                <w:rFonts w:cs="Arial"/>
                <w:bCs/>
                <w:szCs w:val="20"/>
              </w:rPr>
            </w:pPr>
            <w:r>
              <w:rPr>
                <w:rFonts w:cs="Arial"/>
                <w:bCs/>
                <w:szCs w:val="20"/>
              </w:rPr>
              <w:t xml:space="preserve">Include </w:t>
            </w:r>
            <w:r w:rsidR="00F049B9">
              <w:rPr>
                <w:rFonts w:cs="Arial"/>
                <w:bCs/>
                <w:szCs w:val="20"/>
              </w:rPr>
              <w:t xml:space="preserve">“Amend” </w:t>
            </w:r>
            <w:r w:rsidR="006F494F">
              <w:rPr>
                <w:rFonts w:cs="Arial"/>
                <w:bCs/>
                <w:szCs w:val="20"/>
              </w:rPr>
              <w:t>as an allowable choice to cover the scenario of a Shipper wanting to</w:t>
            </w:r>
            <w:r w:rsidR="003A2904">
              <w:rPr>
                <w:rFonts w:cs="Arial"/>
                <w:bCs/>
                <w:szCs w:val="20"/>
              </w:rPr>
              <w:t xml:space="preserve"> change</w:t>
            </w:r>
            <w:r w:rsidR="002125C9">
              <w:rPr>
                <w:rFonts w:cs="Arial"/>
                <w:bCs/>
                <w:szCs w:val="20"/>
              </w:rPr>
              <w:t xml:space="preserve"> an existing</w:t>
            </w:r>
            <w:r w:rsidR="003A2904">
              <w:rPr>
                <w:rFonts w:cs="Arial"/>
                <w:bCs/>
                <w:szCs w:val="20"/>
              </w:rPr>
              <w:t xml:space="preserve"> Category assigned to a</w:t>
            </w:r>
            <w:r w:rsidR="00823B9A">
              <w:rPr>
                <w:rFonts w:cs="Arial"/>
                <w:bCs/>
                <w:szCs w:val="20"/>
              </w:rPr>
              <w:t>n SMP</w:t>
            </w:r>
            <w:r w:rsidR="0044215B">
              <w:rPr>
                <w:rFonts w:cs="Arial"/>
                <w:bCs/>
                <w:szCs w:val="20"/>
              </w:rPr>
              <w:t>.</w:t>
            </w:r>
          </w:p>
          <w:p w14:paraId="0B655C4E" w14:textId="5C6C582F" w:rsidR="00905FD8" w:rsidRDefault="00905FD8" w:rsidP="00B86FD9">
            <w:pPr>
              <w:pStyle w:val="ListParagraph"/>
              <w:numPr>
                <w:ilvl w:val="1"/>
                <w:numId w:val="17"/>
              </w:numPr>
              <w:tabs>
                <w:tab w:val="left" w:pos="7290"/>
              </w:tabs>
              <w:rPr>
                <w:rFonts w:cs="Arial"/>
                <w:bCs/>
                <w:szCs w:val="20"/>
              </w:rPr>
            </w:pPr>
            <w:r>
              <w:rPr>
                <w:rFonts w:cs="Arial"/>
                <w:bCs/>
                <w:szCs w:val="20"/>
              </w:rPr>
              <w:t>Include the “</w:t>
            </w:r>
            <w:r w:rsidRPr="00905FD8">
              <w:rPr>
                <w:rFonts w:cs="Arial"/>
                <w:bCs/>
                <w:szCs w:val="20"/>
              </w:rPr>
              <w:t>24/7 Emergency Contact Details</w:t>
            </w:r>
            <w:r>
              <w:rPr>
                <w:rFonts w:cs="Arial"/>
                <w:bCs/>
                <w:szCs w:val="20"/>
              </w:rPr>
              <w:t xml:space="preserve">” as data </w:t>
            </w:r>
            <w:r w:rsidR="00823B9A">
              <w:rPr>
                <w:rFonts w:cs="Arial"/>
                <w:bCs/>
                <w:szCs w:val="20"/>
              </w:rPr>
              <w:t xml:space="preserve">requested </w:t>
            </w:r>
            <w:r>
              <w:rPr>
                <w:rFonts w:cs="Arial"/>
                <w:bCs/>
                <w:szCs w:val="20"/>
              </w:rPr>
              <w:t>to be provided when completing the Proforma.</w:t>
            </w:r>
          </w:p>
          <w:p w14:paraId="51B92762" w14:textId="2F1E8AE4" w:rsidR="0099624C" w:rsidRDefault="000D013C" w:rsidP="00B86FD9">
            <w:pPr>
              <w:pStyle w:val="ListParagraph"/>
              <w:numPr>
                <w:ilvl w:val="1"/>
                <w:numId w:val="17"/>
              </w:numPr>
              <w:tabs>
                <w:tab w:val="left" w:pos="7290"/>
              </w:tabs>
              <w:rPr>
                <w:rFonts w:cs="Arial"/>
                <w:bCs/>
                <w:szCs w:val="20"/>
              </w:rPr>
            </w:pPr>
            <w:r>
              <w:rPr>
                <w:rFonts w:cs="Arial"/>
                <w:bCs/>
                <w:szCs w:val="20"/>
              </w:rPr>
              <w:t>R</w:t>
            </w:r>
            <w:r w:rsidR="00111D68">
              <w:rPr>
                <w:rFonts w:cs="Arial"/>
                <w:bCs/>
                <w:szCs w:val="20"/>
              </w:rPr>
              <w:t>eflect the amended criteria</w:t>
            </w:r>
            <w:r w:rsidR="00921935">
              <w:rPr>
                <w:rFonts w:cs="Arial"/>
                <w:bCs/>
                <w:szCs w:val="20"/>
              </w:rPr>
              <w:t xml:space="preserve"> for </w:t>
            </w:r>
            <w:r w:rsidR="00921935" w:rsidRPr="00AE558D">
              <w:rPr>
                <w:rFonts w:cs="Arial"/>
                <w:b/>
                <w:szCs w:val="20"/>
              </w:rPr>
              <w:t>Categor</w:t>
            </w:r>
            <w:r w:rsidRPr="00AE558D">
              <w:rPr>
                <w:rFonts w:cs="Arial"/>
                <w:b/>
                <w:szCs w:val="20"/>
              </w:rPr>
              <w:t>ies</w:t>
            </w:r>
            <w:r w:rsidR="00921935" w:rsidRPr="00AE558D">
              <w:rPr>
                <w:rFonts w:cs="Arial"/>
                <w:b/>
                <w:szCs w:val="20"/>
              </w:rPr>
              <w:t xml:space="preserve"> A</w:t>
            </w:r>
            <w:r w:rsidR="00921935">
              <w:rPr>
                <w:rFonts w:cs="Arial"/>
                <w:bCs/>
                <w:szCs w:val="20"/>
              </w:rPr>
              <w:t xml:space="preserve"> &amp; </w:t>
            </w:r>
            <w:r w:rsidR="00921935" w:rsidRPr="00AE558D">
              <w:rPr>
                <w:rFonts w:cs="Arial"/>
                <w:b/>
                <w:szCs w:val="20"/>
              </w:rPr>
              <w:t>C</w:t>
            </w:r>
            <w:r w:rsidR="00905FD8">
              <w:rPr>
                <w:rFonts w:cs="Arial"/>
                <w:bCs/>
                <w:szCs w:val="20"/>
              </w:rPr>
              <w:t>.</w:t>
            </w:r>
          </w:p>
          <w:p w14:paraId="7465F4E7" w14:textId="48F07DE7" w:rsidR="004641CB" w:rsidRDefault="003A2904" w:rsidP="00B86FD9">
            <w:pPr>
              <w:pStyle w:val="ListParagraph"/>
              <w:numPr>
                <w:ilvl w:val="1"/>
                <w:numId w:val="17"/>
              </w:numPr>
              <w:tabs>
                <w:tab w:val="left" w:pos="7290"/>
              </w:tabs>
              <w:rPr>
                <w:rFonts w:cs="Arial"/>
                <w:bCs/>
                <w:szCs w:val="20"/>
              </w:rPr>
            </w:pPr>
            <w:r>
              <w:rPr>
                <w:rFonts w:cs="Arial"/>
                <w:bCs/>
                <w:szCs w:val="20"/>
              </w:rPr>
              <w:t xml:space="preserve">Include more guidance on evidence </w:t>
            </w:r>
            <w:r w:rsidR="00823B9A">
              <w:rPr>
                <w:rFonts w:cs="Arial"/>
                <w:bCs/>
                <w:szCs w:val="20"/>
              </w:rPr>
              <w:t xml:space="preserve">requested and required by the Gas Transporters </w:t>
            </w:r>
            <w:r>
              <w:rPr>
                <w:rFonts w:cs="Arial"/>
                <w:bCs/>
                <w:szCs w:val="20"/>
              </w:rPr>
              <w:t xml:space="preserve">to be provided </w:t>
            </w:r>
            <w:r w:rsidR="00823B9A">
              <w:rPr>
                <w:rFonts w:cs="Arial"/>
                <w:bCs/>
                <w:szCs w:val="20"/>
              </w:rPr>
              <w:t>by</w:t>
            </w:r>
            <w:r>
              <w:rPr>
                <w:rFonts w:cs="Arial"/>
                <w:bCs/>
                <w:szCs w:val="20"/>
              </w:rPr>
              <w:t xml:space="preserve"> Shipper</w:t>
            </w:r>
            <w:r w:rsidR="000945AB">
              <w:rPr>
                <w:rFonts w:cs="Arial"/>
                <w:bCs/>
                <w:szCs w:val="20"/>
              </w:rPr>
              <w:t>s completing the Proforma</w:t>
            </w:r>
            <w:r w:rsidR="00823B9A">
              <w:rPr>
                <w:rFonts w:cs="Arial"/>
                <w:bCs/>
                <w:szCs w:val="20"/>
              </w:rPr>
              <w:t xml:space="preserve"> to support the assessment of the request</w:t>
            </w:r>
            <w:r w:rsidR="000945AB">
              <w:rPr>
                <w:rFonts w:cs="Arial"/>
                <w:bCs/>
                <w:szCs w:val="20"/>
              </w:rPr>
              <w:t>.</w:t>
            </w:r>
          </w:p>
          <w:p w14:paraId="76CBFE7F" w14:textId="36C58154" w:rsidR="00905FD8" w:rsidRDefault="00905FD8" w:rsidP="00B86FD9">
            <w:pPr>
              <w:pStyle w:val="ListParagraph"/>
              <w:numPr>
                <w:ilvl w:val="1"/>
                <w:numId w:val="17"/>
              </w:numPr>
              <w:tabs>
                <w:tab w:val="left" w:pos="7290"/>
              </w:tabs>
              <w:rPr>
                <w:rFonts w:cs="Arial"/>
                <w:bCs/>
                <w:szCs w:val="20"/>
              </w:rPr>
            </w:pPr>
            <w:r>
              <w:rPr>
                <w:rFonts w:cs="Arial"/>
                <w:bCs/>
                <w:szCs w:val="20"/>
              </w:rPr>
              <w:t>Inclusion of template version control.</w:t>
            </w:r>
          </w:p>
          <w:p w14:paraId="64096B03" w14:textId="4BAEAB58" w:rsidR="004641CB" w:rsidRDefault="00CE2347" w:rsidP="004641CB">
            <w:pPr>
              <w:pStyle w:val="ListParagraph"/>
              <w:numPr>
                <w:ilvl w:val="0"/>
                <w:numId w:val="17"/>
              </w:numPr>
              <w:tabs>
                <w:tab w:val="left" w:pos="7290"/>
              </w:tabs>
              <w:rPr>
                <w:rFonts w:cs="Arial"/>
                <w:bCs/>
                <w:szCs w:val="20"/>
              </w:rPr>
            </w:pPr>
            <w:r>
              <w:rPr>
                <w:rFonts w:cs="Arial"/>
                <w:bCs/>
                <w:szCs w:val="20"/>
              </w:rPr>
              <w:t>Updates to internal CDSP process</w:t>
            </w:r>
            <w:r w:rsidR="000D2C32">
              <w:rPr>
                <w:rFonts w:cs="Arial"/>
                <w:bCs/>
                <w:szCs w:val="20"/>
              </w:rPr>
              <w:t>/validation</w:t>
            </w:r>
            <w:r>
              <w:rPr>
                <w:rFonts w:cs="Arial"/>
                <w:bCs/>
                <w:szCs w:val="20"/>
              </w:rPr>
              <w:t xml:space="preserve"> to </w:t>
            </w:r>
            <w:r w:rsidR="000D2C32">
              <w:rPr>
                <w:rFonts w:cs="Arial"/>
                <w:bCs/>
                <w:szCs w:val="20"/>
              </w:rPr>
              <w:t xml:space="preserve">account for the amendments to the criteria for </w:t>
            </w:r>
            <w:r w:rsidR="000D2C32" w:rsidRPr="00AE558D">
              <w:rPr>
                <w:rFonts w:cs="Arial"/>
                <w:b/>
                <w:szCs w:val="20"/>
              </w:rPr>
              <w:t>Category</w:t>
            </w:r>
            <w:r w:rsidR="000D2C32">
              <w:rPr>
                <w:rFonts w:cs="Arial"/>
                <w:bCs/>
                <w:szCs w:val="20"/>
              </w:rPr>
              <w:t xml:space="preserve"> </w:t>
            </w:r>
            <w:r w:rsidR="000D2C32" w:rsidRPr="00AE558D">
              <w:rPr>
                <w:rFonts w:cs="Arial"/>
                <w:b/>
                <w:szCs w:val="20"/>
              </w:rPr>
              <w:t xml:space="preserve">C </w:t>
            </w:r>
            <w:r w:rsidR="000D2C32">
              <w:rPr>
                <w:rFonts w:cs="Arial"/>
                <w:bCs/>
                <w:szCs w:val="20"/>
              </w:rPr>
              <w:t>requests.</w:t>
            </w:r>
          </w:p>
          <w:p w14:paraId="7C414E34" w14:textId="68293EB3" w:rsidR="000D2C32" w:rsidRDefault="000D2C32" w:rsidP="004641CB">
            <w:pPr>
              <w:pStyle w:val="ListParagraph"/>
              <w:numPr>
                <w:ilvl w:val="0"/>
                <w:numId w:val="17"/>
              </w:numPr>
              <w:tabs>
                <w:tab w:val="left" w:pos="7290"/>
              </w:tabs>
              <w:rPr>
                <w:rFonts w:cs="Arial"/>
                <w:bCs/>
                <w:szCs w:val="20"/>
              </w:rPr>
            </w:pPr>
            <w:r>
              <w:rPr>
                <w:rFonts w:cs="Arial"/>
                <w:bCs/>
                <w:szCs w:val="20"/>
              </w:rPr>
              <w:t xml:space="preserve">Introduction of </w:t>
            </w:r>
            <w:r w:rsidR="00392D4F">
              <w:rPr>
                <w:rFonts w:cs="Arial"/>
                <w:bCs/>
                <w:szCs w:val="20"/>
              </w:rPr>
              <w:t xml:space="preserve">a process for handling </w:t>
            </w:r>
            <w:r w:rsidR="00392D4F" w:rsidRPr="00AE558D">
              <w:rPr>
                <w:rFonts w:cs="Arial"/>
                <w:b/>
                <w:szCs w:val="20"/>
              </w:rPr>
              <w:t>Category B</w:t>
            </w:r>
            <w:r w:rsidR="00392D4F">
              <w:rPr>
                <w:rFonts w:cs="Arial"/>
                <w:bCs/>
                <w:szCs w:val="20"/>
              </w:rPr>
              <w:t xml:space="preserve"> requests.</w:t>
            </w:r>
          </w:p>
          <w:p w14:paraId="6E12F118" w14:textId="59EDCBB7" w:rsidR="00556996" w:rsidRDefault="00823B9A" w:rsidP="00556996">
            <w:pPr>
              <w:pStyle w:val="ListParagraph"/>
              <w:numPr>
                <w:ilvl w:val="1"/>
                <w:numId w:val="17"/>
              </w:numPr>
              <w:rPr>
                <w:rFonts w:cs="Arial"/>
                <w:bCs/>
                <w:szCs w:val="20"/>
              </w:rPr>
            </w:pPr>
            <w:r>
              <w:rPr>
                <w:rFonts w:cs="Arial"/>
                <w:bCs/>
                <w:szCs w:val="20"/>
              </w:rPr>
              <w:t xml:space="preserve">As per the letter of direction from BEIS to Gas Transporters, it is expected that for </w:t>
            </w:r>
            <w:r w:rsidR="00392D4F" w:rsidRPr="00AE558D">
              <w:rPr>
                <w:rFonts w:cs="Arial"/>
                <w:b/>
                <w:szCs w:val="20"/>
              </w:rPr>
              <w:t>Category B</w:t>
            </w:r>
            <w:r w:rsidR="00392D4F" w:rsidRPr="00556996">
              <w:rPr>
                <w:rFonts w:cs="Arial"/>
                <w:bCs/>
                <w:szCs w:val="20"/>
              </w:rPr>
              <w:t xml:space="preserve"> requests</w:t>
            </w:r>
            <w:r>
              <w:rPr>
                <w:rFonts w:cs="Arial"/>
                <w:bCs/>
                <w:szCs w:val="20"/>
              </w:rPr>
              <w:t xml:space="preserve">, BEIS will be involved in the assessment of </w:t>
            </w:r>
            <w:r w:rsidR="00B0140E">
              <w:rPr>
                <w:rFonts w:cs="Arial"/>
                <w:bCs/>
                <w:szCs w:val="20"/>
              </w:rPr>
              <w:t>any SMP being assigned to this class (category). T</w:t>
            </w:r>
            <w:r w:rsidR="00840004" w:rsidRPr="00556996">
              <w:rPr>
                <w:rFonts w:cs="Arial"/>
                <w:bCs/>
                <w:szCs w:val="20"/>
              </w:rPr>
              <w:t xml:space="preserve">he Proforma has been updated to allow the submission via the Shippers, but these </w:t>
            </w:r>
            <w:r w:rsidR="00840004" w:rsidRPr="00556996">
              <w:rPr>
                <w:rFonts w:cs="Arial"/>
                <w:b/>
                <w:szCs w:val="20"/>
                <w:u w:val="single"/>
              </w:rPr>
              <w:t>will</w:t>
            </w:r>
            <w:r w:rsidR="00840004" w:rsidRPr="00556996">
              <w:rPr>
                <w:rFonts w:cs="Arial"/>
                <w:bCs/>
                <w:szCs w:val="20"/>
              </w:rPr>
              <w:t xml:space="preserve"> be referred to the appropriate Gas Transporter</w:t>
            </w:r>
            <w:r w:rsidR="00B0140E">
              <w:rPr>
                <w:rFonts w:cs="Arial"/>
                <w:bCs/>
                <w:szCs w:val="20"/>
              </w:rPr>
              <w:t xml:space="preserve"> and expected to be assessed with BEIS</w:t>
            </w:r>
            <w:r w:rsidR="00556996" w:rsidRPr="00556996">
              <w:rPr>
                <w:rFonts w:cs="Arial"/>
                <w:bCs/>
                <w:szCs w:val="20"/>
              </w:rPr>
              <w:t xml:space="preserve"> to either accept or reject.</w:t>
            </w:r>
          </w:p>
          <w:p w14:paraId="7DA4DB3A" w14:textId="6DE5AA89" w:rsidR="00EC39D0" w:rsidRDefault="0098174D" w:rsidP="00556996">
            <w:pPr>
              <w:pStyle w:val="ListParagraph"/>
              <w:numPr>
                <w:ilvl w:val="1"/>
                <w:numId w:val="17"/>
              </w:numPr>
              <w:rPr>
                <w:rFonts w:cs="Arial"/>
                <w:bCs/>
                <w:szCs w:val="20"/>
              </w:rPr>
            </w:pPr>
            <w:r>
              <w:rPr>
                <w:rFonts w:cs="Arial"/>
                <w:bCs/>
                <w:szCs w:val="20"/>
              </w:rPr>
              <w:t xml:space="preserve">The CDSP will, for </w:t>
            </w:r>
            <w:r w:rsidR="003B2A48" w:rsidRPr="00AE558D">
              <w:rPr>
                <w:rFonts w:cs="Arial"/>
                <w:b/>
                <w:szCs w:val="20"/>
              </w:rPr>
              <w:t xml:space="preserve">Category B </w:t>
            </w:r>
            <w:r w:rsidR="003B2A48">
              <w:rPr>
                <w:rFonts w:cs="Arial"/>
                <w:bCs/>
                <w:szCs w:val="20"/>
              </w:rPr>
              <w:t>requests</w:t>
            </w:r>
            <w:r>
              <w:rPr>
                <w:rFonts w:cs="Arial"/>
                <w:bCs/>
                <w:szCs w:val="20"/>
              </w:rPr>
              <w:t xml:space="preserve">, </w:t>
            </w:r>
            <w:r w:rsidR="003B2A48">
              <w:rPr>
                <w:rFonts w:cs="Arial"/>
                <w:bCs/>
                <w:szCs w:val="20"/>
              </w:rPr>
              <w:t>log</w:t>
            </w:r>
            <w:r w:rsidR="00BF26A9">
              <w:rPr>
                <w:rFonts w:cs="Arial"/>
                <w:bCs/>
                <w:szCs w:val="20"/>
              </w:rPr>
              <w:t xml:space="preserve"> these</w:t>
            </w:r>
            <w:r w:rsidR="003B2A48">
              <w:rPr>
                <w:rFonts w:cs="Arial"/>
                <w:bCs/>
                <w:szCs w:val="20"/>
              </w:rPr>
              <w:t xml:space="preserve"> offline</w:t>
            </w:r>
            <w:r w:rsidR="00766E88">
              <w:rPr>
                <w:rFonts w:cs="Arial"/>
                <w:bCs/>
                <w:szCs w:val="20"/>
              </w:rPr>
              <w:t xml:space="preserve"> and</w:t>
            </w:r>
            <w:r w:rsidR="00BF26A9">
              <w:rPr>
                <w:rFonts w:cs="Arial"/>
                <w:bCs/>
                <w:szCs w:val="20"/>
              </w:rPr>
              <w:t xml:space="preserve"> for accepted requests,</w:t>
            </w:r>
            <w:r w:rsidR="00766E88">
              <w:rPr>
                <w:rFonts w:cs="Arial"/>
                <w:bCs/>
                <w:szCs w:val="20"/>
              </w:rPr>
              <w:t xml:space="preserve"> manually feed </w:t>
            </w:r>
            <w:r w:rsidR="00BF26A9">
              <w:rPr>
                <w:rFonts w:cs="Arial"/>
                <w:bCs/>
                <w:szCs w:val="20"/>
              </w:rPr>
              <w:t xml:space="preserve">the </w:t>
            </w:r>
            <w:r w:rsidR="00BF26A9" w:rsidRPr="00AE558D">
              <w:rPr>
                <w:rFonts w:cs="Arial"/>
                <w:b/>
                <w:szCs w:val="20"/>
              </w:rPr>
              <w:t>Category B</w:t>
            </w:r>
            <w:r w:rsidR="00BF26A9">
              <w:rPr>
                <w:rFonts w:cs="Arial"/>
                <w:bCs/>
                <w:szCs w:val="20"/>
              </w:rPr>
              <w:t xml:space="preserve"> values within the</w:t>
            </w:r>
            <w:r w:rsidR="00766E88">
              <w:rPr>
                <w:rFonts w:cs="Arial"/>
                <w:bCs/>
                <w:szCs w:val="20"/>
              </w:rPr>
              <w:t xml:space="preserve"> </w:t>
            </w:r>
            <w:r w:rsidR="00AE558D">
              <w:rPr>
                <w:rFonts w:cs="Arial"/>
                <w:bCs/>
                <w:szCs w:val="20"/>
              </w:rPr>
              <w:t>Priority Consumer Portfolio R</w:t>
            </w:r>
            <w:r w:rsidR="00766E88">
              <w:rPr>
                <w:rFonts w:cs="Arial"/>
                <w:bCs/>
                <w:szCs w:val="20"/>
              </w:rPr>
              <w:t>eporting.</w:t>
            </w:r>
          </w:p>
          <w:p w14:paraId="5A3E7532" w14:textId="77FA03EB" w:rsidR="00396976" w:rsidRDefault="007A2E0A" w:rsidP="00556996">
            <w:pPr>
              <w:pStyle w:val="ListParagraph"/>
              <w:numPr>
                <w:ilvl w:val="1"/>
                <w:numId w:val="17"/>
              </w:numPr>
              <w:rPr>
                <w:rFonts w:cs="Arial"/>
                <w:bCs/>
                <w:szCs w:val="20"/>
              </w:rPr>
            </w:pPr>
            <w:r>
              <w:rPr>
                <w:rFonts w:cs="Arial"/>
                <w:bCs/>
                <w:szCs w:val="20"/>
              </w:rPr>
              <w:t xml:space="preserve">For clarification, </w:t>
            </w:r>
            <w:r w:rsidRPr="00AE558D">
              <w:rPr>
                <w:rFonts w:cs="Arial"/>
                <w:b/>
                <w:szCs w:val="20"/>
              </w:rPr>
              <w:t>Category B</w:t>
            </w:r>
            <w:r>
              <w:rPr>
                <w:rFonts w:cs="Arial"/>
                <w:bCs/>
                <w:szCs w:val="20"/>
              </w:rPr>
              <w:t xml:space="preserve"> requests will </w:t>
            </w:r>
            <w:r w:rsidRPr="00EC39D0">
              <w:rPr>
                <w:rFonts w:cs="Arial"/>
                <w:b/>
                <w:szCs w:val="20"/>
                <w:u w:val="single"/>
              </w:rPr>
              <w:t>not</w:t>
            </w:r>
            <w:r>
              <w:rPr>
                <w:rFonts w:cs="Arial"/>
                <w:bCs/>
                <w:szCs w:val="20"/>
              </w:rPr>
              <w:t xml:space="preserve"> be</w:t>
            </w:r>
            <w:r w:rsidR="00EC39D0">
              <w:rPr>
                <w:rFonts w:cs="Arial"/>
                <w:bCs/>
                <w:szCs w:val="20"/>
              </w:rPr>
              <w:t xml:space="preserve"> logged directly in the Supply Point Register, so as a result will </w:t>
            </w:r>
            <w:r w:rsidR="00EC39D0" w:rsidRPr="00EC39D0">
              <w:rPr>
                <w:rFonts w:cs="Arial"/>
                <w:b/>
                <w:szCs w:val="20"/>
                <w:u w:val="single"/>
              </w:rPr>
              <w:t>not</w:t>
            </w:r>
            <w:r>
              <w:rPr>
                <w:rFonts w:cs="Arial"/>
                <w:bCs/>
                <w:szCs w:val="20"/>
              </w:rPr>
              <w:t xml:space="preserve"> </w:t>
            </w:r>
            <w:r w:rsidR="00EC39D0">
              <w:rPr>
                <w:rFonts w:cs="Arial"/>
                <w:bCs/>
                <w:szCs w:val="20"/>
              </w:rPr>
              <w:t xml:space="preserve">be </w:t>
            </w:r>
            <w:r>
              <w:rPr>
                <w:rFonts w:cs="Arial"/>
                <w:bCs/>
                <w:szCs w:val="20"/>
              </w:rPr>
              <w:t xml:space="preserve">visible in GES or in </w:t>
            </w:r>
            <w:r w:rsidR="00EC02F6">
              <w:rPr>
                <w:rFonts w:cs="Arial"/>
                <w:bCs/>
                <w:szCs w:val="20"/>
              </w:rPr>
              <w:t>Supply Point administration (SPA)</w:t>
            </w:r>
            <w:r>
              <w:rPr>
                <w:rFonts w:cs="Arial"/>
                <w:bCs/>
                <w:szCs w:val="20"/>
              </w:rPr>
              <w:t xml:space="preserve"> file</w:t>
            </w:r>
            <w:r w:rsidR="00EC39D0">
              <w:rPr>
                <w:rFonts w:cs="Arial"/>
                <w:bCs/>
                <w:szCs w:val="20"/>
              </w:rPr>
              <w:t>s</w:t>
            </w:r>
            <w:r w:rsidR="00EC02F6">
              <w:rPr>
                <w:rFonts w:cs="Arial"/>
                <w:bCs/>
                <w:szCs w:val="20"/>
              </w:rPr>
              <w:t xml:space="preserve"> (more detail provided in the Additional information Section below)</w:t>
            </w:r>
            <w:r>
              <w:rPr>
                <w:rFonts w:cs="Arial"/>
                <w:bCs/>
                <w:szCs w:val="20"/>
              </w:rPr>
              <w:t>.</w:t>
            </w:r>
          </w:p>
          <w:p w14:paraId="4D75352C" w14:textId="37D8DC2C" w:rsidR="001E6013" w:rsidRPr="00556996" w:rsidRDefault="005D2371" w:rsidP="005D2371">
            <w:pPr>
              <w:pStyle w:val="ListParagraph"/>
              <w:numPr>
                <w:ilvl w:val="0"/>
                <w:numId w:val="17"/>
              </w:numPr>
              <w:rPr>
                <w:rFonts w:cs="Arial"/>
                <w:bCs/>
                <w:szCs w:val="20"/>
              </w:rPr>
            </w:pPr>
            <w:r>
              <w:rPr>
                <w:rFonts w:cs="Arial"/>
                <w:bCs/>
                <w:szCs w:val="20"/>
              </w:rPr>
              <w:t>The</w:t>
            </w:r>
            <w:r w:rsidR="00997B3E">
              <w:rPr>
                <w:rFonts w:cs="Arial"/>
                <w:bCs/>
                <w:szCs w:val="20"/>
              </w:rPr>
              <w:t xml:space="preserve"> optional Shipper</w:t>
            </w:r>
            <w:r>
              <w:rPr>
                <w:rFonts w:cs="Arial"/>
                <w:bCs/>
                <w:szCs w:val="20"/>
              </w:rPr>
              <w:t xml:space="preserve"> </w:t>
            </w:r>
            <w:r w:rsidR="00680037">
              <w:rPr>
                <w:rFonts w:cs="Arial"/>
                <w:bCs/>
                <w:szCs w:val="20"/>
              </w:rPr>
              <w:t xml:space="preserve">Priority Consumer Portfolio Reporting will now become </w:t>
            </w:r>
            <w:r w:rsidR="00680037" w:rsidRPr="00997B3E">
              <w:rPr>
                <w:rFonts w:cs="Arial"/>
                <w:b/>
                <w:szCs w:val="20"/>
                <w:u w:val="single"/>
              </w:rPr>
              <w:t>mandatory</w:t>
            </w:r>
            <w:r w:rsidR="00680037">
              <w:rPr>
                <w:rFonts w:cs="Arial"/>
                <w:bCs/>
                <w:szCs w:val="20"/>
              </w:rPr>
              <w:t xml:space="preserve"> and be issued out to all Shippers that have a portfolio of Priority Consumer SMPs.</w:t>
            </w:r>
          </w:p>
          <w:p w14:paraId="3CDAAF75" w14:textId="342D6282" w:rsidR="007C10CD" w:rsidRPr="00641E6C" w:rsidRDefault="007B428C" w:rsidP="009431A5">
            <w:pPr>
              <w:pStyle w:val="ListParagraph"/>
              <w:numPr>
                <w:ilvl w:val="0"/>
                <w:numId w:val="17"/>
              </w:numPr>
              <w:tabs>
                <w:tab w:val="left" w:pos="7290"/>
              </w:tabs>
              <w:rPr>
                <w:rFonts w:cs="Arial"/>
                <w:bCs/>
                <w:szCs w:val="20"/>
              </w:rPr>
            </w:pPr>
            <w:r w:rsidRPr="00641E6C">
              <w:rPr>
                <w:rFonts w:cs="Arial"/>
                <w:bCs/>
                <w:szCs w:val="20"/>
              </w:rPr>
              <w:t xml:space="preserve">Update the relevant CDSP Local Work Instructions (LWI) to reflect the changes </w:t>
            </w:r>
            <w:r w:rsidR="00F07D96" w:rsidRPr="00641E6C">
              <w:rPr>
                <w:rFonts w:cs="Arial"/>
                <w:bCs/>
                <w:szCs w:val="20"/>
              </w:rPr>
              <w:t xml:space="preserve">being introduced </w:t>
            </w:r>
            <w:r w:rsidRPr="00641E6C">
              <w:rPr>
                <w:rFonts w:cs="Arial"/>
                <w:bCs/>
                <w:szCs w:val="20"/>
              </w:rPr>
              <w:t>by the interim process</w:t>
            </w:r>
            <w:r w:rsidR="00F07D96" w:rsidRPr="00641E6C">
              <w:rPr>
                <w:rFonts w:cs="Arial"/>
                <w:bCs/>
                <w:szCs w:val="20"/>
              </w:rPr>
              <w:t>.</w:t>
            </w:r>
          </w:p>
          <w:p w14:paraId="40F28108" w14:textId="324CF2AA" w:rsidR="007C10CD" w:rsidRDefault="007C10CD" w:rsidP="009C6A77">
            <w:pPr>
              <w:tabs>
                <w:tab w:val="left" w:pos="7290"/>
              </w:tabs>
              <w:rPr>
                <w:rFonts w:cs="Arial"/>
                <w:bCs/>
                <w:szCs w:val="20"/>
              </w:rPr>
            </w:pPr>
          </w:p>
          <w:p w14:paraId="4D0626AB" w14:textId="00064FD5" w:rsidR="007C10CD" w:rsidRDefault="007C10CD" w:rsidP="009C6A77">
            <w:pPr>
              <w:tabs>
                <w:tab w:val="left" w:pos="7290"/>
              </w:tabs>
              <w:rPr>
                <w:rFonts w:cs="Arial"/>
                <w:bCs/>
                <w:szCs w:val="20"/>
              </w:rPr>
            </w:pPr>
          </w:p>
          <w:p w14:paraId="0D314C77" w14:textId="14BB300D" w:rsidR="007C10CD" w:rsidRDefault="007C10CD" w:rsidP="009C6A77">
            <w:pPr>
              <w:tabs>
                <w:tab w:val="left" w:pos="7290"/>
              </w:tabs>
              <w:rPr>
                <w:rFonts w:cs="Arial"/>
                <w:bCs/>
                <w:szCs w:val="20"/>
              </w:rPr>
            </w:pPr>
            <w:r>
              <w:rPr>
                <w:rFonts w:cs="Arial"/>
                <w:bCs/>
                <w:szCs w:val="20"/>
              </w:rPr>
              <w:t xml:space="preserve">For </w:t>
            </w:r>
            <w:r w:rsidR="00FD3A91">
              <w:rPr>
                <w:rFonts w:cs="Arial"/>
                <w:bCs/>
                <w:szCs w:val="20"/>
              </w:rPr>
              <w:t>completeness</w:t>
            </w:r>
            <w:r>
              <w:rPr>
                <w:rFonts w:cs="Arial"/>
                <w:bCs/>
                <w:szCs w:val="20"/>
              </w:rPr>
              <w:t xml:space="preserve">, </w:t>
            </w:r>
            <w:r w:rsidR="00FD3A91">
              <w:rPr>
                <w:rFonts w:cs="Arial"/>
                <w:bCs/>
                <w:szCs w:val="20"/>
              </w:rPr>
              <w:t xml:space="preserve">please see below </w:t>
            </w:r>
            <w:r>
              <w:rPr>
                <w:rFonts w:cs="Arial"/>
                <w:bCs/>
                <w:szCs w:val="20"/>
              </w:rPr>
              <w:t>the</w:t>
            </w:r>
            <w:r w:rsidR="005F65DD">
              <w:rPr>
                <w:rFonts w:cs="Arial"/>
                <w:bCs/>
                <w:szCs w:val="20"/>
              </w:rPr>
              <w:t xml:space="preserve"> full and</w:t>
            </w:r>
            <w:r>
              <w:rPr>
                <w:rFonts w:cs="Arial"/>
                <w:bCs/>
                <w:szCs w:val="20"/>
              </w:rPr>
              <w:t xml:space="preserve"> </w:t>
            </w:r>
            <w:r w:rsidR="00ED0A40">
              <w:rPr>
                <w:rFonts w:cs="Arial"/>
                <w:bCs/>
                <w:szCs w:val="20"/>
              </w:rPr>
              <w:t>updated</w:t>
            </w:r>
            <w:r>
              <w:rPr>
                <w:rFonts w:cs="Arial"/>
                <w:bCs/>
                <w:szCs w:val="20"/>
              </w:rPr>
              <w:t xml:space="preserve"> (interim) high-level </w:t>
            </w:r>
            <w:r w:rsidR="00154455">
              <w:rPr>
                <w:rFonts w:cs="Arial"/>
                <w:bCs/>
                <w:szCs w:val="20"/>
              </w:rPr>
              <w:t>Priority Consumer Process</w:t>
            </w:r>
            <w:r w:rsidR="00FD3A91">
              <w:rPr>
                <w:rFonts w:cs="Arial"/>
                <w:bCs/>
                <w:szCs w:val="20"/>
              </w:rPr>
              <w:t>:</w:t>
            </w:r>
          </w:p>
          <w:p w14:paraId="7B5CFCAC" w14:textId="6DD294FA" w:rsidR="00FD3A91" w:rsidRDefault="00FD3A91" w:rsidP="009C6A77">
            <w:pPr>
              <w:tabs>
                <w:tab w:val="left" w:pos="7290"/>
              </w:tabs>
              <w:rPr>
                <w:rFonts w:cs="Arial"/>
                <w:bCs/>
                <w:szCs w:val="20"/>
              </w:rPr>
            </w:pPr>
          </w:p>
          <w:p w14:paraId="18146204" w14:textId="7828AC4C" w:rsidR="00FD3A91" w:rsidRDefault="00FD3A91" w:rsidP="00FD3A91">
            <w:pPr>
              <w:pStyle w:val="ListParagraph"/>
              <w:numPr>
                <w:ilvl w:val="0"/>
                <w:numId w:val="16"/>
              </w:numPr>
              <w:tabs>
                <w:tab w:val="left" w:pos="7290"/>
              </w:tabs>
              <w:spacing w:after="200" w:line="276" w:lineRule="auto"/>
              <w:rPr>
                <w:rFonts w:cs="Arial"/>
                <w:bCs/>
                <w:szCs w:val="20"/>
              </w:rPr>
            </w:pPr>
            <w:r>
              <w:rPr>
                <w:rFonts w:cs="Arial"/>
                <w:bCs/>
                <w:szCs w:val="20"/>
              </w:rPr>
              <w:t xml:space="preserve">Shipper completes a </w:t>
            </w:r>
            <w:r w:rsidRPr="006D64BD">
              <w:rPr>
                <w:rFonts w:cs="Arial"/>
                <w:bCs/>
                <w:szCs w:val="20"/>
              </w:rPr>
              <w:t>Priority Consumer Status Application Form</w:t>
            </w:r>
            <w:r>
              <w:rPr>
                <w:rFonts w:cs="Arial"/>
                <w:bCs/>
                <w:szCs w:val="20"/>
              </w:rPr>
              <w:t xml:space="preserve"> (found on</w:t>
            </w:r>
            <w:r w:rsidR="00275BCA">
              <w:rPr>
                <w:rFonts w:cs="Arial"/>
                <w:bCs/>
                <w:szCs w:val="20"/>
              </w:rPr>
              <w:t xml:space="preserve"> either</w:t>
            </w:r>
            <w:r>
              <w:rPr>
                <w:rFonts w:cs="Arial"/>
                <w:bCs/>
                <w:szCs w:val="20"/>
              </w:rPr>
              <w:t xml:space="preserve"> the </w:t>
            </w:r>
            <w:hyperlink r:id="rId16" w:history="1">
              <w:r w:rsidRPr="00B0140E">
                <w:rPr>
                  <w:rStyle w:val="Hyperlink"/>
                  <w:rFonts w:cs="Arial"/>
                  <w:bCs/>
                  <w:szCs w:val="20"/>
                </w:rPr>
                <w:t xml:space="preserve">UK Link Manual Documents </w:t>
              </w:r>
              <w:r w:rsidR="00B0140E" w:rsidRPr="00B0140E">
                <w:rPr>
                  <w:rStyle w:val="Hyperlink"/>
                  <w:rFonts w:cs="Arial"/>
                  <w:bCs/>
                  <w:szCs w:val="20"/>
                </w:rPr>
                <w:t>SharePoint</w:t>
              </w:r>
            </w:hyperlink>
            <w:r w:rsidR="00154455">
              <w:rPr>
                <w:rFonts w:cs="Arial"/>
                <w:bCs/>
                <w:szCs w:val="20"/>
              </w:rPr>
              <w:t xml:space="preserve"> or </w:t>
            </w:r>
            <w:hyperlink r:id="rId17" w:history="1">
              <w:r w:rsidR="00154455" w:rsidRPr="00B0140E">
                <w:rPr>
                  <w:rStyle w:val="Hyperlink"/>
                  <w:rFonts w:cs="Arial"/>
                  <w:bCs/>
                  <w:szCs w:val="20"/>
                </w:rPr>
                <w:t>Xoserve.com</w:t>
              </w:r>
            </w:hyperlink>
            <w:r>
              <w:rPr>
                <w:rFonts w:cs="Arial"/>
                <w:bCs/>
                <w:szCs w:val="20"/>
              </w:rPr>
              <w:t xml:space="preserve">) for either </w:t>
            </w:r>
            <w:r w:rsidRPr="009E226B">
              <w:rPr>
                <w:rFonts w:cs="Arial"/>
                <w:b/>
                <w:szCs w:val="20"/>
              </w:rPr>
              <w:t>Category A</w:t>
            </w:r>
            <w:r w:rsidR="00154455">
              <w:rPr>
                <w:rFonts w:cs="Arial"/>
                <w:b/>
                <w:szCs w:val="20"/>
              </w:rPr>
              <w:t xml:space="preserve">, B </w:t>
            </w:r>
            <w:r w:rsidR="00154455" w:rsidRPr="00154455">
              <w:rPr>
                <w:rFonts w:cs="Arial"/>
                <w:bCs/>
                <w:szCs w:val="20"/>
              </w:rPr>
              <w:t>or</w:t>
            </w:r>
            <w:r>
              <w:rPr>
                <w:rFonts w:cs="Arial"/>
                <w:bCs/>
                <w:szCs w:val="20"/>
              </w:rPr>
              <w:t xml:space="preserve"> </w:t>
            </w:r>
            <w:r w:rsidRPr="009E226B">
              <w:rPr>
                <w:rFonts w:cs="Arial"/>
                <w:b/>
                <w:szCs w:val="20"/>
              </w:rPr>
              <w:t>C</w:t>
            </w:r>
            <w:r>
              <w:rPr>
                <w:rFonts w:cs="Arial"/>
                <w:bCs/>
                <w:szCs w:val="20"/>
              </w:rPr>
              <w:t xml:space="preserve"> and sends this to the CDSP at </w:t>
            </w:r>
            <w:hyperlink r:id="rId18" w:history="1">
              <w:r w:rsidRPr="003F50B4">
                <w:rPr>
                  <w:rStyle w:val="Hyperlink"/>
                  <w:rFonts w:cs="Arial"/>
                  <w:bCs/>
                  <w:szCs w:val="20"/>
                </w:rPr>
                <w:t>priorityconsumer.spa@xoserve.com</w:t>
              </w:r>
            </w:hyperlink>
          </w:p>
          <w:p w14:paraId="6100EA4D" w14:textId="4B66D2D9" w:rsidR="00FD3A91" w:rsidRDefault="00FD3A91" w:rsidP="00FD3A91">
            <w:pPr>
              <w:pStyle w:val="ListParagraph"/>
              <w:numPr>
                <w:ilvl w:val="0"/>
                <w:numId w:val="16"/>
              </w:numPr>
              <w:tabs>
                <w:tab w:val="left" w:pos="7290"/>
              </w:tabs>
              <w:spacing w:after="200" w:line="276" w:lineRule="auto"/>
              <w:rPr>
                <w:rFonts w:cs="Arial"/>
                <w:bCs/>
                <w:szCs w:val="20"/>
              </w:rPr>
            </w:pPr>
            <w:r w:rsidRPr="006D64BD">
              <w:rPr>
                <w:rFonts w:cs="Arial"/>
                <w:bCs/>
                <w:szCs w:val="20"/>
              </w:rPr>
              <w:lastRenderedPageBreak/>
              <w:t>Priority Consumer Status Application Form</w:t>
            </w:r>
            <w:r>
              <w:rPr>
                <w:rFonts w:cs="Arial"/>
                <w:bCs/>
                <w:szCs w:val="20"/>
              </w:rPr>
              <w:t xml:space="preserve"> allows the Shipper to request to Add/Remove</w:t>
            </w:r>
            <w:r w:rsidR="00154455">
              <w:rPr>
                <w:rFonts w:cs="Arial"/>
                <w:bCs/>
                <w:szCs w:val="20"/>
              </w:rPr>
              <w:t>/Amend</w:t>
            </w:r>
            <w:r>
              <w:rPr>
                <w:rFonts w:cs="Arial"/>
                <w:bCs/>
                <w:szCs w:val="20"/>
              </w:rPr>
              <w:t xml:space="preserve"> a Priority Consumer value for a </w:t>
            </w:r>
            <w:r w:rsidR="00B0140E">
              <w:rPr>
                <w:rFonts w:cs="Arial"/>
                <w:bCs/>
                <w:szCs w:val="20"/>
              </w:rPr>
              <w:t>SMP</w:t>
            </w:r>
            <w:r>
              <w:rPr>
                <w:rFonts w:cs="Arial"/>
                <w:bCs/>
                <w:szCs w:val="20"/>
              </w:rPr>
              <w:t xml:space="preserve"> held on the Supply Point Register.</w:t>
            </w:r>
          </w:p>
          <w:p w14:paraId="7B29644F" w14:textId="77777777" w:rsidR="00FD3A91" w:rsidRDefault="00FD3A91" w:rsidP="00FD3A91">
            <w:pPr>
              <w:pStyle w:val="ListParagraph"/>
              <w:numPr>
                <w:ilvl w:val="0"/>
                <w:numId w:val="16"/>
              </w:numPr>
              <w:tabs>
                <w:tab w:val="left" w:pos="7290"/>
              </w:tabs>
              <w:spacing w:after="200" w:line="276" w:lineRule="auto"/>
              <w:rPr>
                <w:rFonts w:cs="Arial"/>
                <w:bCs/>
                <w:szCs w:val="20"/>
              </w:rPr>
            </w:pPr>
            <w:r>
              <w:rPr>
                <w:rFonts w:cs="Arial"/>
                <w:bCs/>
                <w:szCs w:val="20"/>
              </w:rPr>
              <w:t>CDSP undertakes a review of the submitted request and carries out validation activities in accordance with the category criteria’s and AQ thresholds.</w:t>
            </w:r>
          </w:p>
          <w:p w14:paraId="7DFA30D1" w14:textId="4633285F" w:rsidR="00FD3A91" w:rsidRDefault="00FD3A91" w:rsidP="00FD3A91">
            <w:pPr>
              <w:pStyle w:val="ListParagraph"/>
              <w:numPr>
                <w:ilvl w:val="0"/>
                <w:numId w:val="16"/>
              </w:numPr>
              <w:tabs>
                <w:tab w:val="left" w:pos="7290"/>
              </w:tabs>
              <w:spacing w:after="200" w:line="276" w:lineRule="auto"/>
              <w:rPr>
                <w:rFonts w:cs="Arial"/>
                <w:bCs/>
                <w:szCs w:val="20"/>
              </w:rPr>
            </w:pPr>
            <w:r>
              <w:rPr>
                <w:rFonts w:cs="Arial"/>
                <w:bCs/>
                <w:szCs w:val="20"/>
              </w:rPr>
              <w:t xml:space="preserve">For </w:t>
            </w:r>
            <w:r w:rsidRPr="002E16FF">
              <w:rPr>
                <w:rFonts w:cs="Arial"/>
                <w:b/>
                <w:szCs w:val="20"/>
              </w:rPr>
              <w:t>Category A</w:t>
            </w:r>
            <w:r>
              <w:rPr>
                <w:rFonts w:cs="Arial"/>
                <w:bCs/>
                <w:szCs w:val="20"/>
              </w:rPr>
              <w:t xml:space="preserve"> requests, the CDSP will </w:t>
            </w:r>
            <w:r w:rsidR="00B0140E">
              <w:rPr>
                <w:rFonts w:cs="Arial"/>
                <w:bCs/>
                <w:szCs w:val="20"/>
              </w:rPr>
              <w:t xml:space="preserve">undertake validations and notify the relevant Gas Transporter. Based on this the request will be accepted, rejected or further information could be requested to determine the outcome. To confirm, the outcome of the request will be communicated to the requesting Shipper. </w:t>
            </w:r>
          </w:p>
          <w:p w14:paraId="1BF93FBC" w14:textId="36BC13C7" w:rsidR="0039687E" w:rsidRDefault="00154455" w:rsidP="00FD3A91">
            <w:pPr>
              <w:pStyle w:val="ListParagraph"/>
              <w:numPr>
                <w:ilvl w:val="0"/>
                <w:numId w:val="16"/>
              </w:numPr>
              <w:tabs>
                <w:tab w:val="left" w:pos="7290"/>
              </w:tabs>
              <w:spacing w:after="200" w:line="276" w:lineRule="auto"/>
              <w:rPr>
                <w:rFonts w:cs="Arial"/>
                <w:bCs/>
                <w:szCs w:val="20"/>
              </w:rPr>
            </w:pPr>
            <w:r>
              <w:rPr>
                <w:rFonts w:cs="Arial"/>
                <w:bCs/>
                <w:szCs w:val="20"/>
              </w:rPr>
              <w:t xml:space="preserve">For </w:t>
            </w:r>
            <w:r w:rsidRPr="002E16FF">
              <w:rPr>
                <w:rFonts w:cs="Arial"/>
                <w:b/>
                <w:szCs w:val="20"/>
              </w:rPr>
              <w:t>Category B</w:t>
            </w:r>
            <w:r>
              <w:rPr>
                <w:rFonts w:cs="Arial"/>
                <w:bCs/>
                <w:szCs w:val="20"/>
              </w:rPr>
              <w:t xml:space="preserve"> requests</w:t>
            </w:r>
            <w:r w:rsidR="00B0140E">
              <w:rPr>
                <w:rFonts w:cs="Arial"/>
                <w:bCs/>
                <w:szCs w:val="20"/>
              </w:rPr>
              <w:t>:</w:t>
            </w:r>
          </w:p>
          <w:p w14:paraId="2806CD88" w14:textId="684F8FFC" w:rsidR="00D647A4" w:rsidRPr="00AE0C74" w:rsidRDefault="00B04D9F" w:rsidP="0039687E">
            <w:pPr>
              <w:pStyle w:val="ListParagraph"/>
              <w:numPr>
                <w:ilvl w:val="1"/>
                <w:numId w:val="16"/>
              </w:numPr>
              <w:tabs>
                <w:tab w:val="left" w:pos="7290"/>
              </w:tabs>
              <w:spacing w:after="200" w:line="276" w:lineRule="auto"/>
              <w:rPr>
                <w:rFonts w:cs="Arial"/>
                <w:bCs/>
                <w:szCs w:val="20"/>
              </w:rPr>
            </w:pPr>
            <w:r w:rsidRPr="00937196">
              <w:rPr>
                <w:rFonts w:cs="Arial"/>
                <w:bCs/>
                <w:szCs w:val="20"/>
              </w:rPr>
              <w:t>Shipper submitted</w:t>
            </w:r>
            <w:r w:rsidRPr="00AE0C74">
              <w:rPr>
                <w:rFonts w:cs="Arial"/>
                <w:bCs/>
                <w:szCs w:val="20"/>
              </w:rPr>
              <w:t xml:space="preserve">: </w:t>
            </w:r>
            <w:r w:rsidR="00440D18" w:rsidRPr="00AE0C74">
              <w:rPr>
                <w:rFonts w:cs="Arial"/>
                <w:bCs/>
                <w:szCs w:val="20"/>
              </w:rPr>
              <w:t>R</w:t>
            </w:r>
            <w:r w:rsidRPr="00AE0C74">
              <w:rPr>
                <w:rFonts w:cs="Arial"/>
                <w:bCs/>
                <w:szCs w:val="20"/>
              </w:rPr>
              <w:t xml:space="preserve">efer to the appropriate Gas Transporter, via email, to </w:t>
            </w:r>
            <w:r w:rsidR="00B0140E" w:rsidRPr="00AE0C74">
              <w:rPr>
                <w:rFonts w:cs="Arial"/>
                <w:bCs/>
                <w:szCs w:val="20"/>
              </w:rPr>
              <w:t xml:space="preserve">assess (likely with BEIS) and </w:t>
            </w:r>
            <w:r w:rsidRPr="00AE0C74">
              <w:rPr>
                <w:rFonts w:cs="Arial"/>
                <w:bCs/>
                <w:szCs w:val="20"/>
              </w:rPr>
              <w:t>accept or reject</w:t>
            </w:r>
          </w:p>
          <w:p w14:paraId="4A5034C4" w14:textId="067E8AFE" w:rsidR="00D647A4" w:rsidRPr="00AE0C74" w:rsidRDefault="00D647A4" w:rsidP="0039687E">
            <w:pPr>
              <w:pStyle w:val="ListParagraph"/>
              <w:numPr>
                <w:ilvl w:val="1"/>
                <w:numId w:val="16"/>
              </w:numPr>
              <w:tabs>
                <w:tab w:val="left" w:pos="7290"/>
              </w:tabs>
              <w:spacing w:after="200" w:line="276" w:lineRule="auto"/>
              <w:rPr>
                <w:rFonts w:cs="Arial"/>
                <w:bCs/>
                <w:szCs w:val="20"/>
              </w:rPr>
            </w:pPr>
            <w:r w:rsidRPr="00937196">
              <w:rPr>
                <w:rFonts w:cs="Arial"/>
                <w:bCs/>
                <w:szCs w:val="20"/>
              </w:rPr>
              <w:t>Gas Transporter submitted</w:t>
            </w:r>
            <w:r w:rsidR="00B0140E" w:rsidRPr="00937196">
              <w:rPr>
                <w:rFonts w:cs="Arial"/>
                <w:bCs/>
                <w:szCs w:val="20"/>
              </w:rPr>
              <w:t xml:space="preserve"> via BEIS direction</w:t>
            </w:r>
            <w:r w:rsidRPr="00AE0C74">
              <w:rPr>
                <w:rFonts w:cs="Arial"/>
                <w:bCs/>
                <w:szCs w:val="20"/>
              </w:rPr>
              <w:t xml:space="preserve">: </w:t>
            </w:r>
            <w:r w:rsidR="002B1DD7" w:rsidRPr="00AE0C74">
              <w:rPr>
                <w:rFonts w:cs="Arial"/>
                <w:bCs/>
                <w:szCs w:val="20"/>
              </w:rPr>
              <w:t>Take this as approval to proceed</w:t>
            </w:r>
            <w:r w:rsidR="002E16FF" w:rsidRPr="00AE0C74">
              <w:rPr>
                <w:rFonts w:cs="Arial"/>
                <w:bCs/>
                <w:szCs w:val="20"/>
              </w:rPr>
              <w:t xml:space="preserve"> in updating the offline datastore.</w:t>
            </w:r>
          </w:p>
          <w:p w14:paraId="3FA6F2C9" w14:textId="1005061F" w:rsidR="00B0140E" w:rsidRPr="00AE0C74" w:rsidRDefault="00B0140E" w:rsidP="0039687E">
            <w:pPr>
              <w:pStyle w:val="ListParagraph"/>
              <w:numPr>
                <w:ilvl w:val="1"/>
                <w:numId w:val="16"/>
              </w:numPr>
              <w:tabs>
                <w:tab w:val="left" w:pos="7290"/>
              </w:tabs>
              <w:spacing w:after="200" w:line="276" w:lineRule="auto"/>
              <w:rPr>
                <w:rFonts w:cs="Arial"/>
                <w:bCs/>
                <w:szCs w:val="20"/>
              </w:rPr>
            </w:pPr>
            <w:r w:rsidRPr="00937196">
              <w:rPr>
                <w:rFonts w:cs="Arial"/>
                <w:bCs/>
                <w:szCs w:val="20"/>
              </w:rPr>
              <w:t xml:space="preserve">Where required, the outcome of the request will be notified to </w:t>
            </w:r>
            <w:r w:rsidR="00AE0C74" w:rsidRPr="00937196">
              <w:rPr>
                <w:rFonts w:cs="Arial"/>
                <w:bCs/>
                <w:szCs w:val="20"/>
              </w:rPr>
              <w:t>the Shipper</w:t>
            </w:r>
            <w:r w:rsidR="00A0127C">
              <w:rPr>
                <w:rFonts w:cs="Arial"/>
                <w:bCs/>
                <w:szCs w:val="20"/>
              </w:rPr>
              <w:t xml:space="preserve"> via the </w:t>
            </w:r>
            <w:r w:rsidR="00235266">
              <w:rPr>
                <w:rFonts w:cs="Arial"/>
                <w:bCs/>
                <w:szCs w:val="20"/>
              </w:rPr>
              <w:t>Priority Consumer Portfolio Report</w:t>
            </w:r>
            <w:r w:rsidR="00AE0C74" w:rsidRPr="00937196">
              <w:rPr>
                <w:rFonts w:cs="Arial"/>
                <w:bCs/>
                <w:szCs w:val="20"/>
              </w:rPr>
              <w:t>.</w:t>
            </w:r>
            <w:r w:rsidR="00AE0C74" w:rsidRPr="00AE0C74">
              <w:rPr>
                <w:rFonts w:cs="Arial"/>
                <w:bCs/>
                <w:szCs w:val="20"/>
              </w:rPr>
              <w:t xml:space="preserve"> </w:t>
            </w:r>
          </w:p>
          <w:p w14:paraId="022FC787" w14:textId="294C5E6D" w:rsidR="00FD3A91" w:rsidRDefault="00FD3A91" w:rsidP="00FD3A91">
            <w:pPr>
              <w:pStyle w:val="ListParagraph"/>
              <w:numPr>
                <w:ilvl w:val="0"/>
                <w:numId w:val="16"/>
              </w:numPr>
              <w:tabs>
                <w:tab w:val="left" w:pos="7290"/>
              </w:tabs>
              <w:spacing w:after="200" w:line="276" w:lineRule="auto"/>
              <w:rPr>
                <w:rFonts w:cs="Arial"/>
                <w:bCs/>
                <w:szCs w:val="20"/>
              </w:rPr>
            </w:pPr>
            <w:r>
              <w:rPr>
                <w:rFonts w:cs="Arial"/>
                <w:bCs/>
                <w:szCs w:val="20"/>
              </w:rPr>
              <w:t xml:space="preserve">For </w:t>
            </w:r>
            <w:r w:rsidRPr="00DA3EEC">
              <w:rPr>
                <w:rFonts w:cs="Arial"/>
                <w:b/>
                <w:szCs w:val="20"/>
              </w:rPr>
              <w:t>Category C</w:t>
            </w:r>
            <w:r>
              <w:rPr>
                <w:rFonts w:cs="Arial"/>
                <w:bCs/>
                <w:szCs w:val="20"/>
              </w:rPr>
              <w:t xml:space="preserve"> requests, the CDSP will</w:t>
            </w:r>
            <w:r w:rsidR="00AE0C74">
              <w:rPr>
                <w:rFonts w:cs="Arial"/>
                <w:bCs/>
                <w:szCs w:val="20"/>
              </w:rPr>
              <w:t xml:space="preserve"> undertake required validations but</w:t>
            </w:r>
            <w:r>
              <w:rPr>
                <w:rFonts w:cs="Arial"/>
                <w:bCs/>
                <w:szCs w:val="20"/>
              </w:rPr>
              <w:t>, in all instances, refer these to the appropriate Gas Transporter via the Portal to either accept or reject.</w:t>
            </w:r>
          </w:p>
          <w:p w14:paraId="7E06346C" w14:textId="62483732" w:rsidR="00FD3A91" w:rsidRDefault="00FD3A91" w:rsidP="00FD3A91">
            <w:pPr>
              <w:pStyle w:val="ListParagraph"/>
              <w:numPr>
                <w:ilvl w:val="0"/>
                <w:numId w:val="16"/>
              </w:numPr>
              <w:tabs>
                <w:tab w:val="left" w:pos="7290"/>
              </w:tabs>
              <w:spacing w:after="200" w:line="276" w:lineRule="auto"/>
              <w:rPr>
                <w:rFonts w:cs="Arial"/>
                <w:bCs/>
                <w:szCs w:val="20"/>
              </w:rPr>
            </w:pPr>
            <w:r>
              <w:rPr>
                <w:rFonts w:cs="Arial"/>
                <w:bCs/>
                <w:szCs w:val="20"/>
              </w:rPr>
              <w:t xml:space="preserve">The CDSP, for accepted </w:t>
            </w:r>
            <w:r w:rsidR="0098117F" w:rsidRPr="00DA3EEC">
              <w:rPr>
                <w:rFonts w:cs="Arial"/>
                <w:b/>
                <w:szCs w:val="20"/>
              </w:rPr>
              <w:t xml:space="preserve">Category A </w:t>
            </w:r>
            <w:r w:rsidR="0098117F">
              <w:rPr>
                <w:rFonts w:cs="Arial"/>
                <w:bCs/>
                <w:szCs w:val="20"/>
              </w:rPr>
              <w:t xml:space="preserve">&amp; </w:t>
            </w:r>
            <w:r w:rsidR="0098117F" w:rsidRPr="00DA3EEC">
              <w:rPr>
                <w:rFonts w:cs="Arial"/>
                <w:b/>
                <w:szCs w:val="20"/>
              </w:rPr>
              <w:t xml:space="preserve">C </w:t>
            </w:r>
            <w:r>
              <w:rPr>
                <w:rFonts w:cs="Arial"/>
                <w:bCs/>
                <w:szCs w:val="20"/>
              </w:rPr>
              <w:t>requests, will update the Priority Consumer value within the Supply Point Register and update the submitting Shipper of the outcome.</w:t>
            </w:r>
          </w:p>
          <w:p w14:paraId="6F32FDC9" w14:textId="4AEE5014" w:rsidR="00440D18" w:rsidRDefault="00440D18" w:rsidP="00FD3A91">
            <w:pPr>
              <w:pStyle w:val="ListParagraph"/>
              <w:numPr>
                <w:ilvl w:val="0"/>
                <w:numId w:val="16"/>
              </w:numPr>
              <w:tabs>
                <w:tab w:val="left" w:pos="7290"/>
              </w:tabs>
              <w:spacing w:after="200" w:line="276" w:lineRule="auto"/>
              <w:rPr>
                <w:rFonts w:cs="Arial"/>
                <w:bCs/>
                <w:szCs w:val="20"/>
              </w:rPr>
            </w:pPr>
            <w:r>
              <w:rPr>
                <w:rFonts w:cs="Arial"/>
                <w:bCs/>
                <w:szCs w:val="20"/>
              </w:rPr>
              <w:t xml:space="preserve">The CDSP, for accepted </w:t>
            </w:r>
            <w:r w:rsidRPr="00DA3EEC">
              <w:rPr>
                <w:rFonts w:cs="Arial"/>
                <w:b/>
                <w:szCs w:val="20"/>
              </w:rPr>
              <w:t>Category B</w:t>
            </w:r>
            <w:r>
              <w:rPr>
                <w:rFonts w:cs="Arial"/>
                <w:bCs/>
                <w:szCs w:val="20"/>
              </w:rPr>
              <w:t xml:space="preserve"> requests, will update the </w:t>
            </w:r>
            <w:r w:rsidR="00473D31">
              <w:rPr>
                <w:rFonts w:cs="Arial"/>
                <w:bCs/>
                <w:szCs w:val="20"/>
              </w:rPr>
              <w:t xml:space="preserve">Priority Consumer </w:t>
            </w:r>
            <w:r w:rsidR="00DA3EEC">
              <w:rPr>
                <w:rFonts w:cs="Arial"/>
                <w:bCs/>
                <w:szCs w:val="20"/>
              </w:rPr>
              <w:t>v</w:t>
            </w:r>
            <w:r w:rsidR="00473D31">
              <w:rPr>
                <w:rFonts w:cs="Arial"/>
                <w:bCs/>
                <w:szCs w:val="20"/>
              </w:rPr>
              <w:t>alue within the o</w:t>
            </w:r>
            <w:r w:rsidR="0098117F">
              <w:rPr>
                <w:rFonts w:cs="Arial"/>
                <w:bCs/>
                <w:szCs w:val="20"/>
              </w:rPr>
              <w:t xml:space="preserve">ffline </w:t>
            </w:r>
            <w:r w:rsidR="00DA3EEC">
              <w:rPr>
                <w:rFonts w:cs="Arial"/>
                <w:bCs/>
                <w:szCs w:val="20"/>
              </w:rPr>
              <w:t>datastore</w:t>
            </w:r>
            <w:r w:rsidR="00473D31">
              <w:rPr>
                <w:rFonts w:cs="Arial"/>
                <w:bCs/>
                <w:szCs w:val="20"/>
              </w:rPr>
              <w:t>.</w:t>
            </w:r>
          </w:p>
          <w:p w14:paraId="4F15FDC9" w14:textId="047DA481" w:rsidR="00FD3A91" w:rsidRDefault="00FD3A91" w:rsidP="00FD3A91">
            <w:pPr>
              <w:pStyle w:val="ListParagraph"/>
              <w:numPr>
                <w:ilvl w:val="0"/>
                <w:numId w:val="16"/>
              </w:numPr>
              <w:tabs>
                <w:tab w:val="left" w:pos="7290"/>
              </w:tabs>
              <w:spacing w:after="200" w:line="276" w:lineRule="auto"/>
              <w:rPr>
                <w:rFonts w:cs="Arial"/>
                <w:bCs/>
                <w:szCs w:val="20"/>
              </w:rPr>
            </w:pPr>
            <w:r>
              <w:rPr>
                <w:rFonts w:cs="Arial"/>
                <w:bCs/>
                <w:szCs w:val="20"/>
              </w:rPr>
              <w:t xml:space="preserve">Priority Consumer </w:t>
            </w:r>
            <w:r w:rsidR="007959F4" w:rsidRPr="00DA3EEC">
              <w:rPr>
                <w:rFonts w:cs="Arial"/>
                <w:b/>
                <w:szCs w:val="20"/>
              </w:rPr>
              <w:t>Category A</w:t>
            </w:r>
            <w:r w:rsidR="007959F4">
              <w:rPr>
                <w:rFonts w:cs="Arial"/>
                <w:bCs/>
                <w:szCs w:val="20"/>
              </w:rPr>
              <w:t xml:space="preserve"> &amp; </w:t>
            </w:r>
            <w:r w:rsidR="007959F4" w:rsidRPr="00DA3EEC">
              <w:rPr>
                <w:rFonts w:cs="Arial"/>
                <w:b/>
                <w:szCs w:val="20"/>
              </w:rPr>
              <w:t>C</w:t>
            </w:r>
            <w:r w:rsidR="00E77F1D">
              <w:rPr>
                <w:rFonts w:cs="Arial"/>
                <w:bCs/>
                <w:szCs w:val="20"/>
              </w:rPr>
              <w:t xml:space="preserve"> requests</w:t>
            </w:r>
            <w:r>
              <w:rPr>
                <w:rFonts w:cs="Arial"/>
                <w:bCs/>
                <w:szCs w:val="20"/>
              </w:rPr>
              <w:t xml:space="preserve"> updated within the Supply Point Register will automatically flow into downstream visualisation tools (e.g., GES)</w:t>
            </w:r>
            <w:r w:rsidR="00DA3EEC">
              <w:rPr>
                <w:rFonts w:cs="Arial"/>
                <w:bCs/>
                <w:szCs w:val="20"/>
              </w:rPr>
              <w:t xml:space="preserve"> and the Priority Consumer </w:t>
            </w:r>
            <w:r w:rsidR="00AE558D">
              <w:rPr>
                <w:rFonts w:cs="Arial"/>
                <w:bCs/>
                <w:szCs w:val="20"/>
              </w:rPr>
              <w:t xml:space="preserve">Portfolio </w:t>
            </w:r>
            <w:r w:rsidR="00DA3EEC">
              <w:rPr>
                <w:rFonts w:cs="Arial"/>
                <w:bCs/>
                <w:szCs w:val="20"/>
              </w:rPr>
              <w:t>Reports</w:t>
            </w:r>
            <w:r>
              <w:rPr>
                <w:rFonts w:cs="Arial"/>
                <w:bCs/>
                <w:szCs w:val="20"/>
              </w:rPr>
              <w:t>.</w:t>
            </w:r>
          </w:p>
          <w:p w14:paraId="5AB7C9D7" w14:textId="05074C7C" w:rsidR="00F218B3" w:rsidRDefault="00F218B3" w:rsidP="00FD3A91">
            <w:pPr>
              <w:pStyle w:val="ListParagraph"/>
              <w:numPr>
                <w:ilvl w:val="0"/>
                <w:numId w:val="16"/>
              </w:numPr>
              <w:tabs>
                <w:tab w:val="left" w:pos="7290"/>
              </w:tabs>
              <w:spacing w:after="200" w:line="276" w:lineRule="auto"/>
              <w:rPr>
                <w:rFonts w:cs="Arial"/>
                <w:bCs/>
                <w:szCs w:val="20"/>
              </w:rPr>
            </w:pPr>
            <w:r>
              <w:rPr>
                <w:rFonts w:cs="Arial"/>
                <w:bCs/>
                <w:szCs w:val="20"/>
              </w:rPr>
              <w:t xml:space="preserve">Priority Consumer </w:t>
            </w:r>
            <w:r w:rsidRPr="00DA3EEC">
              <w:rPr>
                <w:rFonts w:cs="Arial"/>
                <w:b/>
                <w:szCs w:val="20"/>
              </w:rPr>
              <w:t>Category B</w:t>
            </w:r>
            <w:r>
              <w:rPr>
                <w:rFonts w:cs="Arial"/>
                <w:bCs/>
                <w:szCs w:val="20"/>
              </w:rPr>
              <w:t xml:space="preserve"> requests updated within the </w:t>
            </w:r>
            <w:r w:rsidR="00D1274C">
              <w:rPr>
                <w:rFonts w:cs="Arial"/>
                <w:bCs/>
                <w:szCs w:val="20"/>
              </w:rPr>
              <w:t>o</w:t>
            </w:r>
            <w:r>
              <w:rPr>
                <w:rFonts w:cs="Arial"/>
                <w:bCs/>
                <w:szCs w:val="20"/>
              </w:rPr>
              <w:t xml:space="preserve">ffline </w:t>
            </w:r>
            <w:r w:rsidR="00DA3EEC">
              <w:rPr>
                <w:rFonts w:cs="Arial"/>
                <w:bCs/>
                <w:szCs w:val="20"/>
              </w:rPr>
              <w:t>datastore</w:t>
            </w:r>
            <w:r w:rsidR="00D1274C">
              <w:rPr>
                <w:rFonts w:cs="Arial"/>
                <w:bCs/>
                <w:szCs w:val="20"/>
              </w:rPr>
              <w:t xml:space="preserve"> will be manually fed</w:t>
            </w:r>
            <w:r w:rsidR="00291523">
              <w:rPr>
                <w:rFonts w:cs="Arial"/>
                <w:bCs/>
                <w:szCs w:val="20"/>
              </w:rPr>
              <w:t xml:space="preserve"> into the </w:t>
            </w:r>
            <w:r w:rsidR="00CD4486">
              <w:rPr>
                <w:rFonts w:cs="Arial"/>
                <w:bCs/>
                <w:szCs w:val="20"/>
              </w:rPr>
              <w:t>Priority Consumer</w:t>
            </w:r>
            <w:r w:rsidR="00AE558D">
              <w:rPr>
                <w:rFonts w:cs="Arial"/>
                <w:bCs/>
                <w:szCs w:val="20"/>
              </w:rPr>
              <w:t xml:space="preserve"> Portfolio</w:t>
            </w:r>
            <w:r w:rsidR="00CD4486">
              <w:rPr>
                <w:rFonts w:cs="Arial"/>
                <w:bCs/>
                <w:szCs w:val="20"/>
              </w:rPr>
              <w:t xml:space="preserve"> Reports. </w:t>
            </w:r>
          </w:p>
          <w:p w14:paraId="19B5DDD1" w14:textId="01C2A038" w:rsidR="00FD3A91" w:rsidRDefault="00FD3A91" w:rsidP="00FD3A91">
            <w:pPr>
              <w:pStyle w:val="ListParagraph"/>
              <w:numPr>
                <w:ilvl w:val="0"/>
                <w:numId w:val="16"/>
              </w:numPr>
              <w:tabs>
                <w:tab w:val="left" w:pos="7290"/>
              </w:tabs>
              <w:spacing w:after="200" w:line="276" w:lineRule="auto"/>
              <w:rPr>
                <w:rFonts w:cs="Arial"/>
                <w:bCs/>
                <w:szCs w:val="20"/>
              </w:rPr>
            </w:pPr>
            <w:r>
              <w:rPr>
                <w:rFonts w:cs="Arial"/>
                <w:bCs/>
                <w:szCs w:val="20"/>
              </w:rPr>
              <w:t xml:space="preserve">The CDSP, for </w:t>
            </w:r>
            <w:r w:rsidR="00733892">
              <w:rPr>
                <w:rFonts w:cs="Arial"/>
                <w:bCs/>
                <w:szCs w:val="20"/>
              </w:rPr>
              <w:t xml:space="preserve">Shipper submitted </w:t>
            </w:r>
            <w:r>
              <w:rPr>
                <w:rFonts w:cs="Arial"/>
                <w:bCs/>
                <w:szCs w:val="20"/>
              </w:rPr>
              <w:t xml:space="preserve">rejected requests, will update the </w:t>
            </w:r>
            <w:r w:rsidR="00DA3EEC">
              <w:rPr>
                <w:rFonts w:cs="Arial"/>
                <w:bCs/>
                <w:szCs w:val="20"/>
              </w:rPr>
              <w:t>submitting</w:t>
            </w:r>
            <w:r>
              <w:rPr>
                <w:rFonts w:cs="Arial"/>
                <w:bCs/>
                <w:szCs w:val="20"/>
              </w:rPr>
              <w:t xml:space="preserve"> Shipper of the outcome and reasoning for the rejection.</w:t>
            </w:r>
          </w:p>
          <w:p w14:paraId="710B4D93" w14:textId="00ECD382" w:rsidR="00FD3A91" w:rsidRDefault="00FD3A91" w:rsidP="00FD3A91">
            <w:pPr>
              <w:pStyle w:val="ListParagraph"/>
              <w:numPr>
                <w:ilvl w:val="0"/>
                <w:numId w:val="16"/>
              </w:numPr>
              <w:tabs>
                <w:tab w:val="left" w:pos="7290"/>
              </w:tabs>
              <w:spacing w:after="200" w:line="276" w:lineRule="auto"/>
              <w:rPr>
                <w:rFonts w:cs="Arial"/>
                <w:bCs/>
                <w:szCs w:val="20"/>
              </w:rPr>
            </w:pPr>
            <w:r>
              <w:rPr>
                <w:rFonts w:cs="Arial"/>
                <w:bCs/>
                <w:szCs w:val="20"/>
              </w:rPr>
              <w:t xml:space="preserve">There are two Priority Consumer Portfolio </w:t>
            </w:r>
            <w:r w:rsidR="00AE558D">
              <w:rPr>
                <w:rFonts w:cs="Arial"/>
                <w:bCs/>
                <w:szCs w:val="20"/>
              </w:rPr>
              <w:t>R</w:t>
            </w:r>
            <w:r>
              <w:rPr>
                <w:rFonts w:cs="Arial"/>
                <w:bCs/>
                <w:szCs w:val="20"/>
              </w:rPr>
              <w:t>eports that the CDSP generate and issue out to industry representatives on a scheduled basis.</w:t>
            </w:r>
          </w:p>
          <w:p w14:paraId="7902AD92" w14:textId="7E412C7C" w:rsidR="006572BC" w:rsidRDefault="00FD3A91" w:rsidP="00FD3A91">
            <w:pPr>
              <w:pStyle w:val="ListParagraph"/>
              <w:numPr>
                <w:ilvl w:val="1"/>
                <w:numId w:val="16"/>
              </w:numPr>
              <w:tabs>
                <w:tab w:val="left" w:pos="7290"/>
              </w:tabs>
              <w:spacing w:after="200" w:line="276" w:lineRule="auto"/>
              <w:rPr>
                <w:rFonts w:cs="Arial"/>
                <w:bCs/>
                <w:szCs w:val="20"/>
              </w:rPr>
            </w:pPr>
            <w:r>
              <w:rPr>
                <w:rFonts w:cs="Arial"/>
                <w:bCs/>
                <w:szCs w:val="20"/>
              </w:rPr>
              <w:t>Shipper</w:t>
            </w:r>
            <w:r w:rsidR="00DF36CC">
              <w:rPr>
                <w:rFonts w:cs="Arial"/>
                <w:bCs/>
                <w:szCs w:val="20"/>
              </w:rPr>
              <w:t xml:space="preserve"> Priority Consumer Portfolio</w:t>
            </w:r>
            <w:r>
              <w:rPr>
                <w:rFonts w:cs="Arial"/>
                <w:bCs/>
                <w:szCs w:val="20"/>
              </w:rPr>
              <w:t xml:space="preserve"> Report – Monthly</w:t>
            </w:r>
          </w:p>
          <w:p w14:paraId="59ABF883" w14:textId="6D9EC039" w:rsidR="00FD3A91" w:rsidRDefault="00FD3A91" w:rsidP="00F20E45">
            <w:pPr>
              <w:pStyle w:val="ListParagraph"/>
              <w:numPr>
                <w:ilvl w:val="2"/>
                <w:numId w:val="16"/>
              </w:numPr>
              <w:tabs>
                <w:tab w:val="left" w:pos="7290"/>
              </w:tabs>
              <w:spacing w:after="200" w:line="276" w:lineRule="auto"/>
              <w:rPr>
                <w:rFonts w:cs="Arial"/>
                <w:bCs/>
                <w:szCs w:val="20"/>
              </w:rPr>
            </w:pPr>
            <w:r>
              <w:rPr>
                <w:rFonts w:cs="Arial"/>
                <w:bCs/>
                <w:szCs w:val="20"/>
              </w:rPr>
              <w:t>Issued via email</w:t>
            </w:r>
            <w:r w:rsidR="006572BC">
              <w:rPr>
                <w:rFonts w:cs="Arial"/>
                <w:bCs/>
                <w:szCs w:val="20"/>
              </w:rPr>
              <w:t xml:space="preserve"> to the</w:t>
            </w:r>
            <w:r w:rsidR="00F20E45">
              <w:rPr>
                <w:rFonts w:cs="Arial"/>
                <w:bCs/>
                <w:szCs w:val="20"/>
              </w:rPr>
              <w:t xml:space="preserve"> provided operational contacts</w:t>
            </w:r>
            <w:r w:rsidR="000E3278">
              <w:rPr>
                <w:rFonts w:cs="Arial"/>
                <w:bCs/>
                <w:szCs w:val="20"/>
              </w:rPr>
              <w:t xml:space="preserve"> </w:t>
            </w:r>
            <w:r w:rsidR="000E3278" w:rsidRPr="00666A9A">
              <w:rPr>
                <w:rFonts w:cs="Arial"/>
                <w:bCs/>
                <w:i/>
                <w:iCs/>
                <w:szCs w:val="20"/>
              </w:rPr>
              <w:t>(produced first Monday of the month, issued a few days later)</w:t>
            </w:r>
          </w:p>
          <w:p w14:paraId="10D564E1" w14:textId="255492E6" w:rsidR="00F20E45" w:rsidRDefault="00FD3A91" w:rsidP="00FD3A91">
            <w:pPr>
              <w:pStyle w:val="ListParagraph"/>
              <w:numPr>
                <w:ilvl w:val="1"/>
                <w:numId w:val="16"/>
              </w:numPr>
              <w:tabs>
                <w:tab w:val="left" w:pos="7290"/>
              </w:tabs>
              <w:rPr>
                <w:rFonts w:cs="Arial"/>
                <w:bCs/>
                <w:szCs w:val="20"/>
              </w:rPr>
            </w:pPr>
            <w:r>
              <w:rPr>
                <w:rFonts w:cs="Arial"/>
                <w:bCs/>
                <w:szCs w:val="20"/>
              </w:rPr>
              <w:t xml:space="preserve">Network </w:t>
            </w:r>
            <w:r w:rsidR="00DF36CC">
              <w:rPr>
                <w:rFonts w:cs="Arial"/>
                <w:bCs/>
                <w:szCs w:val="20"/>
              </w:rPr>
              <w:t xml:space="preserve">Priority Consumer Portfolio </w:t>
            </w:r>
            <w:r>
              <w:rPr>
                <w:rFonts w:cs="Arial"/>
                <w:bCs/>
                <w:szCs w:val="20"/>
              </w:rPr>
              <w:t>Report – Weekly</w:t>
            </w:r>
          </w:p>
          <w:p w14:paraId="35699A06" w14:textId="32292E44" w:rsidR="00FD3A91" w:rsidRPr="003554B5" w:rsidRDefault="00FD3A91" w:rsidP="00F20E45">
            <w:pPr>
              <w:pStyle w:val="ListParagraph"/>
              <w:numPr>
                <w:ilvl w:val="2"/>
                <w:numId w:val="16"/>
              </w:numPr>
              <w:tabs>
                <w:tab w:val="left" w:pos="7290"/>
              </w:tabs>
              <w:rPr>
                <w:rFonts w:cs="Arial"/>
                <w:bCs/>
                <w:szCs w:val="20"/>
              </w:rPr>
            </w:pPr>
            <w:r>
              <w:rPr>
                <w:rFonts w:cs="Arial"/>
                <w:bCs/>
                <w:szCs w:val="20"/>
              </w:rPr>
              <w:t>Issued via email</w:t>
            </w:r>
            <w:r w:rsidR="00F20E45">
              <w:rPr>
                <w:rFonts w:cs="Arial"/>
                <w:bCs/>
                <w:szCs w:val="20"/>
              </w:rPr>
              <w:t xml:space="preserve"> to the provided operational contacts</w:t>
            </w:r>
            <w:r w:rsidR="000E3278">
              <w:rPr>
                <w:rFonts w:cs="Arial"/>
                <w:bCs/>
                <w:szCs w:val="20"/>
              </w:rPr>
              <w:t xml:space="preserve"> </w:t>
            </w:r>
            <w:r w:rsidR="000E3278" w:rsidRPr="000E3278">
              <w:rPr>
                <w:rFonts w:cs="Arial"/>
                <w:bCs/>
                <w:i/>
                <w:iCs/>
                <w:szCs w:val="20"/>
              </w:rPr>
              <w:t>(produced every Monday (BH permitting), issued a few days later)</w:t>
            </w:r>
          </w:p>
          <w:p w14:paraId="42AA3DDF" w14:textId="77777777" w:rsidR="00FD3A91" w:rsidRDefault="00FD3A91" w:rsidP="009C6A77">
            <w:pPr>
              <w:tabs>
                <w:tab w:val="left" w:pos="7290"/>
              </w:tabs>
              <w:rPr>
                <w:rFonts w:cs="Arial"/>
                <w:bCs/>
                <w:szCs w:val="20"/>
              </w:rPr>
            </w:pPr>
          </w:p>
          <w:p w14:paraId="12CAD79B" w14:textId="165EAC2D" w:rsidR="007C10CD" w:rsidRDefault="007C10CD" w:rsidP="009C6A77">
            <w:pPr>
              <w:tabs>
                <w:tab w:val="left" w:pos="7290"/>
              </w:tabs>
              <w:rPr>
                <w:rFonts w:cs="Arial"/>
                <w:bCs/>
                <w:szCs w:val="20"/>
              </w:rPr>
            </w:pPr>
          </w:p>
          <w:p w14:paraId="48FFE655" w14:textId="54D13D6F" w:rsidR="00FB1BC7" w:rsidRPr="00FB1BC7" w:rsidRDefault="00FB1BC7" w:rsidP="009C6A77">
            <w:pPr>
              <w:tabs>
                <w:tab w:val="left" w:pos="7290"/>
              </w:tabs>
              <w:rPr>
                <w:rFonts w:cs="Arial"/>
                <w:b/>
                <w:sz w:val="24"/>
              </w:rPr>
            </w:pPr>
            <w:r w:rsidRPr="00FB1BC7">
              <w:rPr>
                <w:rFonts w:cs="Arial"/>
                <w:b/>
                <w:sz w:val="24"/>
              </w:rPr>
              <w:t>Additional Information</w:t>
            </w:r>
          </w:p>
          <w:p w14:paraId="1546B17A" w14:textId="1175F183" w:rsidR="00FB1BC7" w:rsidRDefault="00FB1BC7" w:rsidP="009C6A77">
            <w:pPr>
              <w:tabs>
                <w:tab w:val="left" w:pos="7290"/>
              </w:tabs>
              <w:rPr>
                <w:rFonts w:cs="Arial"/>
                <w:bCs/>
                <w:szCs w:val="20"/>
              </w:rPr>
            </w:pPr>
          </w:p>
          <w:p w14:paraId="74BEE0DD" w14:textId="3483020E" w:rsidR="0031521B" w:rsidRPr="00A5095A" w:rsidRDefault="00A5095A" w:rsidP="009C6A77">
            <w:pPr>
              <w:tabs>
                <w:tab w:val="left" w:pos="7290"/>
              </w:tabs>
              <w:rPr>
                <w:rFonts w:cs="Arial"/>
                <w:b/>
                <w:szCs w:val="20"/>
              </w:rPr>
            </w:pPr>
            <w:r w:rsidRPr="00A5095A">
              <w:rPr>
                <w:rFonts w:cs="Arial"/>
                <w:b/>
                <w:szCs w:val="20"/>
              </w:rPr>
              <w:t>Reporting</w:t>
            </w:r>
            <w:r w:rsidR="009E7700">
              <w:rPr>
                <w:rFonts w:cs="Arial"/>
                <w:b/>
                <w:szCs w:val="20"/>
              </w:rPr>
              <w:t>/GES</w:t>
            </w:r>
            <w:r w:rsidRPr="00A5095A">
              <w:rPr>
                <w:rFonts w:cs="Arial"/>
                <w:b/>
                <w:szCs w:val="20"/>
              </w:rPr>
              <w:t xml:space="preserve"> Miss-match (existing issue)</w:t>
            </w:r>
          </w:p>
          <w:p w14:paraId="3A8E7439" w14:textId="7B13E027" w:rsidR="007C10CD" w:rsidRDefault="0031521B" w:rsidP="009C6A77">
            <w:pPr>
              <w:tabs>
                <w:tab w:val="left" w:pos="7290"/>
              </w:tabs>
              <w:rPr>
                <w:rFonts w:cs="Arial"/>
                <w:bCs/>
                <w:szCs w:val="20"/>
              </w:rPr>
            </w:pPr>
            <w:r w:rsidRPr="0031521B">
              <w:rPr>
                <w:rFonts w:cs="Arial"/>
                <w:bCs/>
                <w:szCs w:val="20"/>
              </w:rPr>
              <w:t>When a new</w:t>
            </w:r>
            <w:r w:rsidR="008573CA">
              <w:rPr>
                <w:rFonts w:cs="Arial"/>
                <w:bCs/>
                <w:szCs w:val="20"/>
              </w:rPr>
              <w:t xml:space="preserve"> Priority Consumer</w:t>
            </w:r>
            <w:r w:rsidRPr="0031521B">
              <w:rPr>
                <w:rFonts w:cs="Arial"/>
                <w:bCs/>
                <w:szCs w:val="20"/>
              </w:rPr>
              <w:t xml:space="preserve"> request is received by the CDSP to place a </w:t>
            </w:r>
            <w:r w:rsidR="00AE0C74">
              <w:rPr>
                <w:rFonts w:cs="Arial"/>
                <w:bCs/>
                <w:szCs w:val="20"/>
              </w:rPr>
              <w:t>SMP</w:t>
            </w:r>
            <w:r w:rsidRPr="0031521B">
              <w:rPr>
                <w:rFonts w:cs="Arial"/>
                <w:bCs/>
                <w:szCs w:val="20"/>
              </w:rPr>
              <w:t xml:space="preserve"> in Category </w:t>
            </w:r>
            <w:r w:rsidR="008573CA">
              <w:rPr>
                <w:rFonts w:cs="Arial"/>
                <w:bCs/>
                <w:szCs w:val="20"/>
              </w:rPr>
              <w:t>A or C</w:t>
            </w:r>
            <w:r w:rsidRPr="0031521B">
              <w:rPr>
                <w:rFonts w:cs="Arial"/>
                <w:bCs/>
                <w:szCs w:val="20"/>
              </w:rPr>
              <w:t xml:space="preserve">, the CDSP </w:t>
            </w:r>
            <w:r w:rsidR="008573CA">
              <w:rPr>
                <w:rFonts w:cs="Arial"/>
                <w:bCs/>
                <w:szCs w:val="20"/>
              </w:rPr>
              <w:t>refers this to</w:t>
            </w:r>
            <w:r w:rsidRPr="0031521B">
              <w:rPr>
                <w:rFonts w:cs="Arial"/>
                <w:bCs/>
                <w:szCs w:val="20"/>
              </w:rPr>
              <w:t xml:space="preserve"> the </w:t>
            </w:r>
            <w:r w:rsidR="008573CA">
              <w:rPr>
                <w:rFonts w:cs="Arial"/>
                <w:bCs/>
                <w:szCs w:val="20"/>
              </w:rPr>
              <w:t xml:space="preserve">appropriate </w:t>
            </w:r>
            <w:r w:rsidR="00AE0C74">
              <w:rPr>
                <w:rFonts w:cs="Arial"/>
                <w:bCs/>
                <w:szCs w:val="20"/>
              </w:rPr>
              <w:t>Gas Transporter</w:t>
            </w:r>
            <w:r w:rsidR="008573CA">
              <w:rPr>
                <w:rFonts w:cs="Arial"/>
                <w:bCs/>
                <w:szCs w:val="20"/>
              </w:rPr>
              <w:t xml:space="preserve"> via the </w:t>
            </w:r>
            <w:r w:rsidR="00AE0C74">
              <w:rPr>
                <w:rFonts w:cs="Arial"/>
                <w:bCs/>
                <w:szCs w:val="20"/>
              </w:rPr>
              <w:t>P</w:t>
            </w:r>
            <w:r w:rsidR="008573CA">
              <w:rPr>
                <w:rFonts w:cs="Arial"/>
                <w:bCs/>
                <w:szCs w:val="20"/>
              </w:rPr>
              <w:t>ortal</w:t>
            </w:r>
            <w:r w:rsidRPr="0031521B">
              <w:rPr>
                <w:rFonts w:cs="Arial"/>
                <w:bCs/>
                <w:szCs w:val="20"/>
              </w:rPr>
              <w:t>, requesting</w:t>
            </w:r>
            <w:r w:rsidR="008573CA">
              <w:rPr>
                <w:rFonts w:cs="Arial"/>
                <w:bCs/>
                <w:szCs w:val="20"/>
              </w:rPr>
              <w:t xml:space="preserve"> review and to either</w:t>
            </w:r>
            <w:r w:rsidRPr="0031521B">
              <w:rPr>
                <w:rFonts w:cs="Arial"/>
                <w:bCs/>
                <w:szCs w:val="20"/>
              </w:rPr>
              <w:t xml:space="preserve"> accept</w:t>
            </w:r>
            <w:r w:rsidR="008573CA">
              <w:rPr>
                <w:rFonts w:cs="Arial"/>
                <w:bCs/>
                <w:szCs w:val="20"/>
              </w:rPr>
              <w:t xml:space="preserve"> or reject. </w:t>
            </w:r>
            <w:r w:rsidR="00292093">
              <w:rPr>
                <w:rFonts w:cs="Arial"/>
                <w:bCs/>
                <w:szCs w:val="20"/>
              </w:rPr>
              <w:t xml:space="preserve">Where </w:t>
            </w:r>
            <w:r w:rsidR="00877824">
              <w:rPr>
                <w:rFonts w:cs="Arial"/>
                <w:bCs/>
                <w:szCs w:val="20"/>
              </w:rPr>
              <w:t xml:space="preserve">the </w:t>
            </w:r>
            <w:r w:rsidR="00AE0C74">
              <w:rPr>
                <w:rFonts w:cs="Arial"/>
                <w:bCs/>
                <w:szCs w:val="20"/>
              </w:rPr>
              <w:t>Gas Transporter</w:t>
            </w:r>
            <w:r w:rsidR="00292093">
              <w:rPr>
                <w:rFonts w:cs="Arial"/>
                <w:bCs/>
                <w:szCs w:val="20"/>
              </w:rPr>
              <w:t xml:space="preserve"> has not yet responded to these requests within the </w:t>
            </w:r>
            <w:r w:rsidR="00AE0C74">
              <w:rPr>
                <w:rFonts w:cs="Arial"/>
                <w:bCs/>
                <w:szCs w:val="20"/>
              </w:rPr>
              <w:t>P</w:t>
            </w:r>
            <w:r w:rsidR="00292093">
              <w:rPr>
                <w:rFonts w:cs="Arial"/>
                <w:bCs/>
                <w:szCs w:val="20"/>
              </w:rPr>
              <w:t>ortal, it results in a</w:t>
            </w:r>
            <w:r w:rsidRPr="0031521B">
              <w:rPr>
                <w:rFonts w:cs="Arial"/>
                <w:bCs/>
                <w:szCs w:val="20"/>
              </w:rPr>
              <w:t xml:space="preserve"> reporting difference between </w:t>
            </w:r>
            <w:r w:rsidRPr="0031521B">
              <w:rPr>
                <w:rFonts w:cs="Arial"/>
                <w:bCs/>
                <w:szCs w:val="20"/>
              </w:rPr>
              <w:lastRenderedPageBreak/>
              <w:t xml:space="preserve">the </w:t>
            </w:r>
            <w:r w:rsidR="00292093">
              <w:rPr>
                <w:rFonts w:cs="Arial"/>
                <w:bCs/>
                <w:szCs w:val="20"/>
              </w:rPr>
              <w:t>Priority Consumer R</w:t>
            </w:r>
            <w:r w:rsidRPr="0031521B">
              <w:rPr>
                <w:rFonts w:cs="Arial"/>
                <w:bCs/>
                <w:szCs w:val="20"/>
              </w:rPr>
              <w:t xml:space="preserve">eports and GES. </w:t>
            </w:r>
            <w:r w:rsidR="00E65EB8">
              <w:rPr>
                <w:rFonts w:cs="Arial"/>
                <w:bCs/>
                <w:szCs w:val="20"/>
              </w:rPr>
              <w:t>I.e.,</w:t>
            </w:r>
            <w:r w:rsidR="009F2E3F">
              <w:rPr>
                <w:rFonts w:cs="Arial"/>
                <w:bCs/>
                <w:szCs w:val="20"/>
              </w:rPr>
              <w:t xml:space="preserve"> The outstanding requests will appear in the </w:t>
            </w:r>
            <w:r w:rsidR="00E65EB8">
              <w:rPr>
                <w:rFonts w:cs="Arial"/>
                <w:bCs/>
                <w:szCs w:val="20"/>
              </w:rPr>
              <w:t>Priority</w:t>
            </w:r>
            <w:r w:rsidR="009F2E3F">
              <w:rPr>
                <w:rFonts w:cs="Arial"/>
                <w:bCs/>
                <w:szCs w:val="20"/>
              </w:rPr>
              <w:t xml:space="preserve"> Consumer Reports but will </w:t>
            </w:r>
            <w:r w:rsidR="009F2E3F" w:rsidRPr="009F2E3F">
              <w:rPr>
                <w:rFonts w:cs="Arial"/>
                <w:b/>
                <w:szCs w:val="20"/>
                <w:u w:val="single"/>
              </w:rPr>
              <w:t>not</w:t>
            </w:r>
            <w:r w:rsidR="009F2E3F">
              <w:rPr>
                <w:rFonts w:cs="Arial"/>
                <w:bCs/>
                <w:szCs w:val="20"/>
              </w:rPr>
              <w:t xml:space="preserve"> be visible in GES until </w:t>
            </w:r>
            <w:r w:rsidR="00E65EB8">
              <w:rPr>
                <w:rFonts w:cs="Arial"/>
                <w:bCs/>
                <w:szCs w:val="20"/>
              </w:rPr>
              <w:t xml:space="preserve">the request </w:t>
            </w:r>
            <w:r w:rsidR="00F20E45">
              <w:rPr>
                <w:rFonts w:cs="Arial"/>
                <w:bCs/>
                <w:szCs w:val="20"/>
              </w:rPr>
              <w:t>has been</w:t>
            </w:r>
            <w:r w:rsidR="00E65EB8">
              <w:rPr>
                <w:rFonts w:cs="Arial"/>
                <w:bCs/>
                <w:szCs w:val="20"/>
              </w:rPr>
              <w:t xml:space="preserve"> responded to </w:t>
            </w:r>
            <w:r w:rsidR="00F20E45">
              <w:rPr>
                <w:rFonts w:cs="Arial"/>
                <w:bCs/>
                <w:szCs w:val="20"/>
              </w:rPr>
              <w:t>with</w:t>
            </w:r>
            <w:r w:rsidR="00E65EB8">
              <w:rPr>
                <w:rFonts w:cs="Arial"/>
                <w:bCs/>
                <w:szCs w:val="20"/>
              </w:rPr>
              <w:t xml:space="preserve">in the </w:t>
            </w:r>
            <w:r w:rsidR="00AE0C74">
              <w:rPr>
                <w:rFonts w:cs="Arial"/>
                <w:bCs/>
                <w:szCs w:val="20"/>
              </w:rPr>
              <w:t>P</w:t>
            </w:r>
            <w:r w:rsidR="00E65EB8">
              <w:rPr>
                <w:rFonts w:cs="Arial"/>
                <w:bCs/>
                <w:szCs w:val="20"/>
              </w:rPr>
              <w:t>ortal</w:t>
            </w:r>
            <w:r w:rsidR="009F2E3F">
              <w:rPr>
                <w:rFonts w:cs="Arial"/>
                <w:bCs/>
                <w:szCs w:val="20"/>
              </w:rPr>
              <w:t xml:space="preserve">. </w:t>
            </w:r>
            <w:r w:rsidRPr="0031521B">
              <w:rPr>
                <w:rFonts w:cs="Arial"/>
                <w:bCs/>
                <w:szCs w:val="20"/>
              </w:rPr>
              <w:t>This</w:t>
            </w:r>
            <w:r w:rsidR="00AE0C74">
              <w:rPr>
                <w:rFonts w:cs="Arial"/>
                <w:bCs/>
                <w:szCs w:val="20"/>
              </w:rPr>
              <w:t xml:space="preserve"> occurs</w:t>
            </w:r>
            <w:r w:rsidRPr="0031521B">
              <w:rPr>
                <w:rFonts w:cs="Arial"/>
                <w:bCs/>
                <w:szCs w:val="20"/>
              </w:rPr>
              <w:t xml:space="preserve"> </w:t>
            </w:r>
            <w:r w:rsidR="00AE0C74">
              <w:rPr>
                <w:rFonts w:cs="Arial"/>
                <w:bCs/>
                <w:szCs w:val="20"/>
              </w:rPr>
              <w:t>under</w:t>
            </w:r>
            <w:r w:rsidR="00AE0C74" w:rsidRPr="0031521B">
              <w:rPr>
                <w:rFonts w:cs="Arial"/>
                <w:bCs/>
                <w:szCs w:val="20"/>
              </w:rPr>
              <w:t xml:space="preserve"> </w:t>
            </w:r>
            <w:r w:rsidRPr="0031521B">
              <w:rPr>
                <w:rFonts w:cs="Arial"/>
                <w:bCs/>
                <w:szCs w:val="20"/>
              </w:rPr>
              <w:t>the existing process, and</w:t>
            </w:r>
            <w:r w:rsidR="00F20E45">
              <w:rPr>
                <w:rFonts w:cs="Arial"/>
                <w:bCs/>
                <w:szCs w:val="20"/>
              </w:rPr>
              <w:t xml:space="preserve"> potential</w:t>
            </w:r>
            <w:r w:rsidRPr="0031521B">
              <w:rPr>
                <w:rFonts w:cs="Arial"/>
                <w:bCs/>
                <w:szCs w:val="20"/>
              </w:rPr>
              <w:t xml:space="preserve"> </w:t>
            </w:r>
            <w:r w:rsidR="00AE0C74">
              <w:rPr>
                <w:rFonts w:cs="Arial"/>
                <w:bCs/>
                <w:szCs w:val="20"/>
              </w:rPr>
              <w:t xml:space="preserve">changes to this are </w:t>
            </w:r>
            <w:r w:rsidRPr="0031521B">
              <w:rPr>
                <w:rFonts w:cs="Arial"/>
                <w:bCs/>
                <w:szCs w:val="20"/>
              </w:rPr>
              <w:t>out of scope to XRN5573 Part A (interim)</w:t>
            </w:r>
            <w:r w:rsidR="00A4624F">
              <w:rPr>
                <w:rFonts w:cs="Arial"/>
                <w:bCs/>
                <w:szCs w:val="20"/>
              </w:rPr>
              <w:t>.</w:t>
            </w:r>
          </w:p>
          <w:p w14:paraId="28D66829" w14:textId="4466BC3E" w:rsidR="00A4624F" w:rsidRDefault="00A4624F" w:rsidP="009C6A77">
            <w:pPr>
              <w:tabs>
                <w:tab w:val="left" w:pos="7290"/>
              </w:tabs>
              <w:rPr>
                <w:rFonts w:cs="Arial"/>
                <w:bCs/>
                <w:szCs w:val="20"/>
              </w:rPr>
            </w:pPr>
          </w:p>
          <w:p w14:paraId="0FB1F93E" w14:textId="7DEB0F03" w:rsidR="00360731" w:rsidRPr="00231F98" w:rsidRDefault="00360731" w:rsidP="009C6A77">
            <w:pPr>
              <w:tabs>
                <w:tab w:val="left" w:pos="7290"/>
              </w:tabs>
              <w:rPr>
                <w:rFonts w:cs="Arial"/>
                <w:b/>
                <w:szCs w:val="20"/>
              </w:rPr>
            </w:pPr>
            <w:r w:rsidRPr="00231F98">
              <w:rPr>
                <w:rFonts w:cs="Arial"/>
                <w:b/>
                <w:szCs w:val="20"/>
              </w:rPr>
              <w:t xml:space="preserve">Supply Point Administration (SPA) </w:t>
            </w:r>
            <w:r w:rsidR="00231F98" w:rsidRPr="00231F98">
              <w:rPr>
                <w:rFonts w:cs="Arial"/>
                <w:b/>
                <w:szCs w:val="20"/>
              </w:rPr>
              <w:t>Miss-Match</w:t>
            </w:r>
            <w:r w:rsidR="00091272">
              <w:rPr>
                <w:rFonts w:cs="Arial"/>
                <w:b/>
                <w:szCs w:val="20"/>
              </w:rPr>
              <w:t xml:space="preserve"> (</w:t>
            </w:r>
            <w:proofErr w:type="gramStart"/>
            <w:r w:rsidR="00091272">
              <w:rPr>
                <w:rFonts w:cs="Arial"/>
                <w:b/>
                <w:szCs w:val="20"/>
              </w:rPr>
              <w:t>as a result of</w:t>
            </w:r>
            <w:proofErr w:type="gramEnd"/>
            <w:r w:rsidR="00091272">
              <w:rPr>
                <w:rFonts w:cs="Arial"/>
                <w:b/>
                <w:szCs w:val="20"/>
              </w:rPr>
              <w:t xml:space="preserve"> interim process)</w:t>
            </w:r>
          </w:p>
          <w:p w14:paraId="576ABED4" w14:textId="14A832E3" w:rsidR="008D0875" w:rsidRDefault="00360731" w:rsidP="009C6A77">
            <w:pPr>
              <w:tabs>
                <w:tab w:val="left" w:pos="7290"/>
              </w:tabs>
              <w:rPr>
                <w:rFonts w:cs="Arial"/>
                <w:bCs/>
                <w:szCs w:val="20"/>
              </w:rPr>
            </w:pPr>
            <w:r w:rsidRPr="00360731">
              <w:rPr>
                <w:rFonts w:cs="Arial"/>
                <w:bCs/>
                <w:szCs w:val="20"/>
              </w:rPr>
              <w:t>During Part A</w:t>
            </w:r>
            <w:r w:rsidR="00317915">
              <w:rPr>
                <w:rFonts w:cs="Arial"/>
                <w:bCs/>
                <w:szCs w:val="20"/>
              </w:rPr>
              <w:t xml:space="preserve"> i</w:t>
            </w:r>
            <w:r w:rsidRPr="00360731">
              <w:rPr>
                <w:rFonts w:cs="Arial"/>
                <w:bCs/>
                <w:szCs w:val="20"/>
              </w:rPr>
              <w:t>nterim process</w:t>
            </w:r>
            <w:r w:rsidR="00231F98">
              <w:rPr>
                <w:rFonts w:cs="Arial"/>
                <w:bCs/>
                <w:szCs w:val="20"/>
              </w:rPr>
              <w:t xml:space="preserve"> being in place</w:t>
            </w:r>
            <w:r w:rsidRPr="00360731">
              <w:rPr>
                <w:rFonts w:cs="Arial"/>
                <w:bCs/>
                <w:szCs w:val="20"/>
              </w:rPr>
              <w:t>, Category B sites will be recorded in an off-line datastore</w:t>
            </w:r>
            <w:r w:rsidR="00047026">
              <w:rPr>
                <w:rFonts w:cs="Arial"/>
                <w:bCs/>
                <w:szCs w:val="20"/>
              </w:rPr>
              <w:t xml:space="preserve"> and not directly </w:t>
            </w:r>
            <w:r w:rsidR="00F20E45">
              <w:rPr>
                <w:rFonts w:cs="Arial"/>
                <w:bCs/>
                <w:szCs w:val="20"/>
              </w:rPr>
              <w:t xml:space="preserve">recorded </w:t>
            </w:r>
            <w:r w:rsidR="00047026">
              <w:rPr>
                <w:rFonts w:cs="Arial"/>
                <w:bCs/>
                <w:szCs w:val="20"/>
              </w:rPr>
              <w:t>into the Supply Point Register</w:t>
            </w:r>
            <w:r w:rsidRPr="00360731">
              <w:rPr>
                <w:rFonts w:cs="Arial"/>
                <w:bCs/>
                <w:szCs w:val="20"/>
              </w:rPr>
              <w:t>. As</w:t>
            </w:r>
            <w:r w:rsidR="00047026">
              <w:rPr>
                <w:rFonts w:cs="Arial"/>
                <w:bCs/>
                <w:szCs w:val="20"/>
              </w:rPr>
              <w:t xml:space="preserve"> a result, in the case of a Shipper/Supplier transfer, the </w:t>
            </w:r>
            <w:r w:rsidR="008D0875">
              <w:rPr>
                <w:rFonts w:cs="Arial"/>
                <w:bCs/>
                <w:szCs w:val="20"/>
              </w:rPr>
              <w:t>Category B value</w:t>
            </w:r>
            <w:r w:rsidRPr="00360731">
              <w:rPr>
                <w:rFonts w:cs="Arial"/>
                <w:bCs/>
                <w:szCs w:val="20"/>
              </w:rPr>
              <w:t xml:space="preserve"> will not appear on automatic CDSP outbound files. For example, Category B </w:t>
            </w:r>
            <w:r w:rsidR="00231F98">
              <w:rPr>
                <w:rFonts w:cs="Arial"/>
                <w:bCs/>
                <w:szCs w:val="20"/>
              </w:rPr>
              <w:t xml:space="preserve">values assigned to </w:t>
            </w:r>
            <w:r w:rsidR="004D614A">
              <w:rPr>
                <w:rFonts w:cs="Arial"/>
                <w:bCs/>
                <w:szCs w:val="20"/>
              </w:rPr>
              <w:t>SMPs</w:t>
            </w:r>
            <w:r w:rsidRPr="00360731">
              <w:rPr>
                <w:rFonts w:cs="Arial"/>
                <w:bCs/>
                <w:szCs w:val="20"/>
              </w:rPr>
              <w:t xml:space="preserve"> shall not appear on the (Shipper) ‘Transfer of Ownership’ file S15. </w:t>
            </w:r>
            <w:r w:rsidR="00231F98">
              <w:rPr>
                <w:rFonts w:cs="Arial"/>
                <w:bCs/>
                <w:szCs w:val="20"/>
              </w:rPr>
              <w:t>This is proposed to be within scope of XRN5573 Part B, as it require</w:t>
            </w:r>
            <w:r w:rsidR="004D614A">
              <w:rPr>
                <w:rFonts w:cs="Arial"/>
                <w:bCs/>
                <w:szCs w:val="20"/>
              </w:rPr>
              <w:t>s</w:t>
            </w:r>
            <w:r w:rsidR="00231F98">
              <w:rPr>
                <w:rFonts w:cs="Arial"/>
                <w:bCs/>
                <w:szCs w:val="20"/>
              </w:rPr>
              <w:t xml:space="preserve"> industry file format changes</w:t>
            </w:r>
            <w:r w:rsidRPr="00360731">
              <w:rPr>
                <w:rFonts w:cs="Arial"/>
                <w:bCs/>
                <w:szCs w:val="20"/>
              </w:rPr>
              <w:t>.</w:t>
            </w:r>
            <w:r w:rsidR="008D0875">
              <w:rPr>
                <w:rFonts w:cs="Arial"/>
                <w:bCs/>
                <w:szCs w:val="20"/>
              </w:rPr>
              <w:t xml:space="preserve"> </w:t>
            </w:r>
          </w:p>
          <w:p w14:paraId="4EDD80DB" w14:textId="77777777" w:rsidR="008D0875" w:rsidRDefault="008D0875" w:rsidP="009C6A77">
            <w:pPr>
              <w:tabs>
                <w:tab w:val="left" w:pos="7290"/>
              </w:tabs>
              <w:rPr>
                <w:rFonts w:cs="Arial"/>
                <w:bCs/>
                <w:szCs w:val="20"/>
              </w:rPr>
            </w:pPr>
          </w:p>
          <w:p w14:paraId="3684628C" w14:textId="01B413C2" w:rsidR="00360731" w:rsidRDefault="008D0875" w:rsidP="009C6A77">
            <w:pPr>
              <w:tabs>
                <w:tab w:val="left" w:pos="7290"/>
              </w:tabs>
              <w:rPr>
                <w:rFonts w:cs="Arial"/>
                <w:bCs/>
                <w:szCs w:val="20"/>
              </w:rPr>
            </w:pPr>
            <w:r>
              <w:rPr>
                <w:rFonts w:cs="Arial"/>
                <w:bCs/>
                <w:szCs w:val="20"/>
              </w:rPr>
              <w:t xml:space="preserve">However, for the duration of the </w:t>
            </w:r>
            <w:r w:rsidR="002F0370">
              <w:rPr>
                <w:rFonts w:cs="Arial"/>
                <w:bCs/>
                <w:szCs w:val="20"/>
              </w:rPr>
              <w:t>interim process,</w:t>
            </w:r>
            <w:r w:rsidRPr="00360731">
              <w:rPr>
                <w:rFonts w:cs="Arial"/>
                <w:bCs/>
                <w:szCs w:val="20"/>
              </w:rPr>
              <w:t xml:space="preserve"> </w:t>
            </w:r>
            <w:r w:rsidR="002F0370">
              <w:rPr>
                <w:rFonts w:cs="Arial"/>
                <w:bCs/>
                <w:szCs w:val="20"/>
              </w:rPr>
              <w:t>Category B</w:t>
            </w:r>
            <w:r w:rsidRPr="00360731">
              <w:rPr>
                <w:rFonts w:cs="Arial"/>
                <w:bCs/>
                <w:szCs w:val="20"/>
              </w:rPr>
              <w:t xml:space="preserve"> </w:t>
            </w:r>
            <w:r w:rsidR="00AE0C74">
              <w:rPr>
                <w:rFonts w:cs="Arial"/>
                <w:bCs/>
                <w:szCs w:val="20"/>
              </w:rPr>
              <w:t>SMPs</w:t>
            </w:r>
            <w:r w:rsidRPr="00360731">
              <w:rPr>
                <w:rFonts w:cs="Arial"/>
                <w:bCs/>
                <w:szCs w:val="20"/>
              </w:rPr>
              <w:t xml:space="preserve"> will be </w:t>
            </w:r>
            <w:r>
              <w:rPr>
                <w:rFonts w:cs="Arial"/>
                <w:bCs/>
                <w:szCs w:val="20"/>
              </w:rPr>
              <w:t>manually added within the</w:t>
            </w:r>
            <w:r w:rsidRPr="00360731">
              <w:rPr>
                <w:rFonts w:cs="Arial"/>
                <w:bCs/>
                <w:szCs w:val="20"/>
              </w:rPr>
              <w:t xml:space="preserve"> </w:t>
            </w:r>
            <w:r w:rsidR="00F15FF0">
              <w:rPr>
                <w:rFonts w:cs="Arial"/>
                <w:bCs/>
                <w:szCs w:val="20"/>
              </w:rPr>
              <w:t>Priority Consumer Portfolio R</w:t>
            </w:r>
            <w:r w:rsidRPr="00360731">
              <w:rPr>
                <w:rFonts w:cs="Arial"/>
                <w:bCs/>
                <w:szCs w:val="20"/>
              </w:rPr>
              <w:t>eporting</w:t>
            </w:r>
            <w:r w:rsidR="00D02E8F">
              <w:rPr>
                <w:rFonts w:cs="Arial"/>
                <w:bCs/>
                <w:szCs w:val="20"/>
              </w:rPr>
              <w:t>. This will</w:t>
            </w:r>
            <w:r w:rsidR="002F0370">
              <w:rPr>
                <w:rFonts w:cs="Arial"/>
                <w:bCs/>
                <w:szCs w:val="20"/>
              </w:rPr>
              <w:t xml:space="preserve"> give the incumbent Shipper visibility of these sites.</w:t>
            </w:r>
            <w:r w:rsidR="00727C7C">
              <w:rPr>
                <w:rFonts w:cs="Arial"/>
                <w:bCs/>
                <w:szCs w:val="20"/>
              </w:rPr>
              <w:t xml:space="preserve"> </w:t>
            </w:r>
            <w:r w:rsidR="004D614A">
              <w:rPr>
                <w:rFonts w:cs="Arial"/>
                <w:bCs/>
                <w:szCs w:val="20"/>
              </w:rPr>
              <w:t xml:space="preserve">As part of </w:t>
            </w:r>
            <w:r w:rsidR="004D614A" w:rsidRPr="0031521B">
              <w:rPr>
                <w:rFonts w:cs="Arial"/>
                <w:bCs/>
                <w:szCs w:val="20"/>
              </w:rPr>
              <w:t>XRN5573 Part A (interim)</w:t>
            </w:r>
            <w:r w:rsidR="004D614A">
              <w:rPr>
                <w:rFonts w:cs="Arial"/>
                <w:bCs/>
                <w:szCs w:val="20"/>
              </w:rPr>
              <w:t xml:space="preserve">, these reports are to be </w:t>
            </w:r>
            <w:r w:rsidR="004A242E">
              <w:rPr>
                <w:rFonts w:cs="Arial"/>
                <w:bCs/>
                <w:szCs w:val="20"/>
              </w:rPr>
              <w:t xml:space="preserve">moved from optional to mandatory </w:t>
            </w:r>
            <w:r w:rsidR="00727C7C">
              <w:rPr>
                <w:rFonts w:cs="Arial"/>
                <w:bCs/>
                <w:szCs w:val="20"/>
              </w:rPr>
              <w:t xml:space="preserve">to </w:t>
            </w:r>
            <w:r w:rsidR="00EA39A6">
              <w:rPr>
                <w:rFonts w:cs="Arial"/>
                <w:bCs/>
                <w:szCs w:val="20"/>
              </w:rPr>
              <w:t>mitigate</w:t>
            </w:r>
            <w:r w:rsidR="00727C7C">
              <w:rPr>
                <w:rFonts w:cs="Arial"/>
                <w:bCs/>
                <w:szCs w:val="20"/>
              </w:rPr>
              <w:t xml:space="preserve"> the risk</w:t>
            </w:r>
            <w:r w:rsidR="00D43186">
              <w:rPr>
                <w:rFonts w:cs="Arial"/>
                <w:bCs/>
                <w:szCs w:val="20"/>
              </w:rPr>
              <w:t xml:space="preserve"> and </w:t>
            </w:r>
            <w:r w:rsidR="00EA39A6">
              <w:rPr>
                <w:rFonts w:cs="Arial"/>
                <w:bCs/>
                <w:szCs w:val="20"/>
              </w:rPr>
              <w:t xml:space="preserve">lead time </w:t>
            </w:r>
            <w:r w:rsidR="00727C7C">
              <w:rPr>
                <w:rFonts w:cs="Arial"/>
                <w:bCs/>
                <w:szCs w:val="20"/>
              </w:rPr>
              <w:t xml:space="preserve">of not having visibility of </w:t>
            </w:r>
            <w:r w:rsidR="00D43186">
              <w:rPr>
                <w:rFonts w:cs="Arial"/>
                <w:bCs/>
                <w:szCs w:val="20"/>
              </w:rPr>
              <w:t>Category</w:t>
            </w:r>
            <w:r w:rsidR="00727C7C">
              <w:rPr>
                <w:rFonts w:cs="Arial"/>
                <w:bCs/>
                <w:szCs w:val="20"/>
              </w:rPr>
              <w:t xml:space="preserve"> B Priority Consumer </w:t>
            </w:r>
            <w:r w:rsidR="00AE0C74">
              <w:rPr>
                <w:rFonts w:cs="Arial"/>
                <w:bCs/>
                <w:szCs w:val="20"/>
              </w:rPr>
              <w:t>SMPs</w:t>
            </w:r>
            <w:r w:rsidR="004A242E">
              <w:rPr>
                <w:rFonts w:cs="Arial"/>
                <w:bCs/>
                <w:szCs w:val="20"/>
              </w:rPr>
              <w:t>.</w:t>
            </w:r>
          </w:p>
          <w:p w14:paraId="78AC1ADD" w14:textId="7D8F7D9A" w:rsidR="002F0370" w:rsidRDefault="002F0370" w:rsidP="009C6A77">
            <w:pPr>
              <w:tabs>
                <w:tab w:val="left" w:pos="7290"/>
              </w:tabs>
              <w:rPr>
                <w:rFonts w:cs="Arial"/>
                <w:bCs/>
                <w:szCs w:val="20"/>
              </w:rPr>
            </w:pPr>
          </w:p>
          <w:p w14:paraId="04D27DC0" w14:textId="124B2169" w:rsidR="002F0370" w:rsidRDefault="004A242E" w:rsidP="009C6A77">
            <w:pPr>
              <w:tabs>
                <w:tab w:val="left" w:pos="7290"/>
              </w:tabs>
              <w:rPr>
                <w:rFonts w:cs="Arial"/>
                <w:bCs/>
                <w:szCs w:val="20"/>
              </w:rPr>
            </w:pPr>
            <w:r>
              <w:rPr>
                <w:rFonts w:cs="Arial"/>
                <w:bCs/>
                <w:szCs w:val="20"/>
              </w:rPr>
              <w:t>For clarification, i</w:t>
            </w:r>
            <w:r w:rsidR="002F0370">
              <w:rPr>
                <w:rFonts w:cs="Arial"/>
                <w:bCs/>
                <w:szCs w:val="20"/>
              </w:rPr>
              <w:t xml:space="preserve">t is </w:t>
            </w:r>
            <w:r w:rsidR="00736C23">
              <w:rPr>
                <w:rFonts w:cs="Arial"/>
                <w:bCs/>
                <w:szCs w:val="20"/>
              </w:rPr>
              <w:t xml:space="preserve">not being proposed to inform the incoming Shipper </w:t>
            </w:r>
            <w:r w:rsidR="00D43186">
              <w:rPr>
                <w:rFonts w:cs="Arial"/>
                <w:bCs/>
                <w:szCs w:val="20"/>
              </w:rPr>
              <w:t xml:space="preserve">on an adhoc basis </w:t>
            </w:r>
            <w:r w:rsidR="00736C23">
              <w:rPr>
                <w:rFonts w:cs="Arial"/>
                <w:bCs/>
                <w:szCs w:val="20"/>
              </w:rPr>
              <w:t xml:space="preserve">where they are taking over a </w:t>
            </w:r>
            <w:r w:rsidR="00AE0C74">
              <w:rPr>
                <w:rFonts w:cs="Arial"/>
                <w:bCs/>
                <w:szCs w:val="20"/>
              </w:rPr>
              <w:t>SMPs</w:t>
            </w:r>
            <w:r w:rsidR="00736C23">
              <w:rPr>
                <w:rFonts w:cs="Arial"/>
                <w:bCs/>
                <w:szCs w:val="20"/>
              </w:rPr>
              <w:t xml:space="preserve"> where a Priority Consumer Category of B</w:t>
            </w:r>
            <w:r>
              <w:rPr>
                <w:rFonts w:cs="Arial"/>
                <w:bCs/>
                <w:szCs w:val="20"/>
              </w:rPr>
              <w:t xml:space="preserve"> is</w:t>
            </w:r>
            <w:r w:rsidR="00736C23">
              <w:rPr>
                <w:rFonts w:cs="Arial"/>
                <w:bCs/>
                <w:szCs w:val="20"/>
              </w:rPr>
              <w:t xml:space="preserve"> present. This will appear </w:t>
            </w:r>
            <w:r>
              <w:rPr>
                <w:rFonts w:cs="Arial"/>
                <w:bCs/>
                <w:szCs w:val="20"/>
              </w:rPr>
              <w:t xml:space="preserve">within </w:t>
            </w:r>
            <w:r w:rsidR="00736C23">
              <w:rPr>
                <w:rFonts w:cs="Arial"/>
                <w:bCs/>
                <w:szCs w:val="20"/>
              </w:rPr>
              <w:t>the</w:t>
            </w:r>
            <w:r>
              <w:rPr>
                <w:rFonts w:cs="Arial"/>
                <w:bCs/>
                <w:szCs w:val="20"/>
              </w:rPr>
              <w:t xml:space="preserve"> </w:t>
            </w:r>
            <w:proofErr w:type="gramStart"/>
            <w:r>
              <w:rPr>
                <w:rFonts w:cs="Arial"/>
                <w:bCs/>
                <w:szCs w:val="20"/>
              </w:rPr>
              <w:t>first</w:t>
            </w:r>
            <w:r w:rsidR="00736C23">
              <w:rPr>
                <w:rFonts w:cs="Arial"/>
                <w:bCs/>
                <w:szCs w:val="20"/>
              </w:rPr>
              <w:t xml:space="preserve"> </w:t>
            </w:r>
            <w:r w:rsidR="00964509">
              <w:rPr>
                <w:rFonts w:cs="Arial"/>
                <w:bCs/>
                <w:szCs w:val="20"/>
              </w:rPr>
              <w:t>Priority</w:t>
            </w:r>
            <w:proofErr w:type="gramEnd"/>
            <w:r w:rsidR="00964509">
              <w:rPr>
                <w:rFonts w:cs="Arial"/>
                <w:bCs/>
                <w:szCs w:val="20"/>
              </w:rPr>
              <w:t xml:space="preserve"> Consumer Portfolio report issued post the Confirmation Effective Date.</w:t>
            </w:r>
          </w:p>
          <w:p w14:paraId="0B16F9D7" w14:textId="77777777" w:rsidR="009B4BFC" w:rsidRDefault="009B4BFC" w:rsidP="009B4BFC">
            <w:pPr>
              <w:tabs>
                <w:tab w:val="left" w:pos="7290"/>
              </w:tabs>
              <w:rPr>
                <w:rFonts w:cs="Arial"/>
                <w:bCs/>
                <w:szCs w:val="20"/>
              </w:rPr>
            </w:pPr>
          </w:p>
          <w:p w14:paraId="0B7B5259" w14:textId="62717DB9" w:rsidR="009B4BFC" w:rsidRPr="006364B7" w:rsidRDefault="009B4BFC" w:rsidP="009B4BFC">
            <w:pPr>
              <w:tabs>
                <w:tab w:val="left" w:pos="7290"/>
              </w:tabs>
              <w:rPr>
                <w:rFonts w:cs="Arial"/>
                <w:b/>
                <w:szCs w:val="20"/>
              </w:rPr>
            </w:pPr>
            <w:r w:rsidRPr="006364B7">
              <w:rPr>
                <w:rFonts w:cs="Arial"/>
                <w:b/>
                <w:szCs w:val="20"/>
              </w:rPr>
              <w:t xml:space="preserve">Requesting access to the </w:t>
            </w:r>
            <w:r w:rsidR="00EA39A6">
              <w:rPr>
                <w:rFonts w:cs="Arial"/>
                <w:b/>
                <w:szCs w:val="20"/>
              </w:rPr>
              <w:t>Priority Consumer Portfolio</w:t>
            </w:r>
            <w:r w:rsidRPr="006364B7">
              <w:rPr>
                <w:rFonts w:cs="Arial"/>
                <w:b/>
                <w:szCs w:val="20"/>
              </w:rPr>
              <w:t xml:space="preserve"> Reports</w:t>
            </w:r>
          </w:p>
          <w:p w14:paraId="1512DE60" w14:textId="4E55D8BE" w:rsidR="009B4BFC" w:rsidRDefault="006A5D73" w:rsidP="009B4BFC">
            <w:pPr>
              <w:tabs>
                <w:tab w:val="left" w:pos="7290"/>
              </w:tabs>
              <w:rPr>
                <w:rFonts w:cs="Arial"/>
                <w:bCs/>
                <w:szCs w:val="20"/>
              </w:rPr>
            </w:pPr>
            <w:r>
              <w:rPr>
                <w:rFonts w:cs="Arial"/>
                <w:bCs/>
                <w:szCs w:val="20"/>
              </w:rPr>
              <w:t xml:space="preserve">As part of </w:t>
            </w:r>
            <w:r w:rsidRPr="0031521B">
              <w:rPr>
                <w:rFonts w:cs="Arial"/>
                <w:bCs/>
                <w:szCs w:val="20"/>
              </w:rPr>
              <w:t>XRN5573 Part A (interim)</w:t>
            </w:r>
            <w:r>
              <w:rPr>
                <w:rFonts w:cs="Arial"/>
                <w:bCs/>
                <w:szCs w:val="20"/>
              </w:rPr>
              <w:t xml:space="preserve">, the Priority Consumer Portfolio reports are being </w:t>
            </w:r>
            <w:r w:rsidR="00064852">
              <w:rPr>
                <w:rFonts w:cs="Arial"/>
                <w:bCs/>
                <w:szCs w:val="20"/>
              </w:rPr>
              <w:t xml:space="preserve">set to mandatory so will be issued to all Shippers that have SMPs with Priority Consumer values present. </w:t>
            </w:r>
            <w:r w:rsidR="00610540">
              <w:rPr>
                <w:rFonts w:cs="Arial"/>
                <w:bCs/>
                <w:szCs w:val="20"/>
              </w:rPr>
              <w:t xml:space="preserve">But if </w:t>
            </w:r>
            <w:r w:rsidR="00064852">
              <w:rPr>
                <w:rFonts w:cs="Arial"/>
                <w:bCs/>
                <w:szCs w:val="20"/>
              </w:rPr>
              <w:t xml:space="preserve">you would like more information regarding the issuing of these reports, please </w:t>
            </w:r>
            <w:r w:rsidR="00610540">
              <w:rPr>
                <w:rFonts w:cs="Arial"/>
                <w:bCs/>
                <w:szCs w:val="20"/>
              </w:rPr>
              <w:t xml:space="preserve">see the DSC Extra Services </w:t>
            </w:r>
            <w:hyperlink r:id="rId19" w:history="1">
              <w:r w:rsidR="00610540" w:rsidRPr="00610540">
                <w:rPr>
                  <w:rStyle w:val="Hyperlink"/>
                  <w:rFonts w:cs="Arial"/>
                  <w:bCs/>
                  <w:szCs w:val="20"/>
                </w:rPr>
                <w:t>web page</w:t>
              </w:r>
            </w:hyperlink>
            <w:r w:rsidR="00610540">
              <w:rPr>
                <w:rFonts w:cs="Arial"/>
                <w:bCs/>
                <w:szCs w:val="20"/>
              </w:rPr>
              <w:t>.</w:t>
            </w:r>
          </w:p>
          <w:p w14:paraId="4E7BC8B5" w14:textId="211B94FC" w:rsidR="007C10CD" w:rsidRDefault="007C10CD" w:rsidP="009C6A77">
            <w:pPr>
              <w:tabs>
                <w:tab w:val="left" w:pos="7290"/>
              </w:tabs>
              <w:rPr>
                <w:rFonts w:cs="Arial"/>
                <w:bCs/>
                <w:szCs w:val="20"/>
              </w:rPr>
            </w:pPr>
          </w:p>
          <w:p w14:paraId="3A2F5ACB" w14:textId="1CDEDBE5" w:rsidR="000808F2" w:rsidRPr="000808F2" w:rsidRDefault="000808F2" w:rsidP="009C6A77">
            <w:pPr>
              <w:tabs>
                <w:tab w:val="left" w:pos="7290"/>
              </w:tabs>
              <w:rPr>
                <w:rFonts w:cs="Arial"/>
                <w:b/>
                <w:szCs w:val="20"/>
              </w:rPr>
            </w:pPr>
            <w:r w:rsidRPr="000808F2">
              <w:rPr>
                <w:rFonts w:cs="Arial"/>
                <w:b/>
                <w:szCs w:val="20"/>
              </w:rPr>
              <w:t>Handling of Supply Meter Points currently assigned Category C</w:t>
            </w:r>
            <w:r w:rsidR="00091272">
              <w:rPr>
                <w:rFonts w:cs="Arial"/>
                <w:b/>
                <w:szCs w:val="20"/>
              </w:rPr>
              <w:t xml:space="preserve"> status</w:t>
            </w:r>
          </w:p>
          <w:p w14:paraId="28A61655" w14:textId="0B16D812" w:rsidR="000B110A" w:rsidRDefault="000808F2" w:rsidP="009C6A77">
            <w:pPr>
              <w:tabs>
                <w:tab w:val="left" w:pos="7290"/>
              </w:tabs>
              <w:rPr>
                <w:rFonts w:cs="Arial"/>
                <w:bCs/>
                <w:szCs w:val="20"/>
              </w:rPr>
            </w:pPr>
            <w:r w:rsidRPr="000808F2">
              <w:rPr>
                <w:rFonts w:cs="Arial"/>
                <w:bCs/>
                <w:szCs w:val="20"/>
              </w:rPr>
              <w:t xml:space="preserve">To date, the CDSP has recorded a collection of Priority Consumer sites in Category C, which are held on </w:t>
            </w:r>
            <w:r>
              <w:rPr>
                <w:rFonts w:cs="Arial"/>
                <w:bCs/>
                <w:szCs w:val="20"/>
              </w:rPr>
              <w:t>the Supply Point Register</w:t>
            </w:r>
            <w:r w:rsidRPr="000808F2">
              <w:rPr>
                <w:rFonts w:cs="Arial"/>
                <w:bCs/>
                <w:szCs w:val="20"/>
              </w:rPr>
              <w:t xml:space="preserve">. </w:t>
            </w:r>
            <w:r w:rsidR="008670F7">
              <w:rPr>
                <w:rFonts w:cs="Arial"/>
                <w:bCs/>
                <w:szCs w:val="20"/>
              </w:rPr>
              <w:t>These Supply Meter Point</w:t>
            </w:r>
            <w:r w:rsidR="00432A4A">
              <w:rPr>
                <w:rFonts w:cs="Arial"/>
                <w:bCs/>
                <w:szCs w:val="20"/>
              </w:rPr>
              <w:t>s</w:t>
            </w:r>
            <w:r w:rsidR="008670F7">
              <w:rPr>
                <w:rFonts w:cs="Arial"/>
                <w:bCs/>
                <w:szCs w:val="20"/>
              </w:rPr>
              <w:t xml:space="preserve"> may no longer qualify</w:t>
            </w:r>
            <w:r w:rsidR="00432A4A">
              <w:rPr>
                <w:rFonts w:cs="Arial"/>
                <w:bCs/>
                <w:szCs w:val="20"/>
              </w:rPr>
              <w:t xml:space="preserve"> to be a Category C Priority Consumer</w:t>
            </w:r>
            <w:r w:rsidR="006A7F83">
              <w:rPr>
                <w:rFonts w:cs="Arial"/>
                <w:bCs/>
                <w:szCs w:val="20"/>
              </w:rPr>
              <w:t xml:space="preserve"> under the amended criteria.</w:t>
            </w:r>
            <w:r w:rsidR="008670F7">
              <w:rPr>
                <w:rFonts w:cs="Arial"/>
                <w:bCs/>
                <w:szCs w:val="20"/>
              </w:rPr>
              <w:t xml:space="preserve"> </w:t>
            </w:r>
            <w:r w:rsidR="006A7F83">
              <w:rPr>
                <w:rFonts w:cs="Arial"/>
                <w:bCs/>
                <w:szCs w:val="20"/>
              </w:rPr>
              <w:t>However, t</w:t>
            </w:r>
            <w:r w:rsidRPr="000808F2">
              <w:rPr>
                <w:rFonts w:cs="Arial"/>
                <w:bCs/>
                <w:szCs w:val="20"/>
              </w:rPr>
              <w:t xml:space="preserve">hese </w:t>
            </w:r>
            <w:r w:rsidR="00AE0C74">
              <w:rPr>
                <w:rFonts w:cs="Arial"/>
                <w:bCs/>
                <w:szCs w:val="20"/>
              </w:rPr>
              <w:t>SMPs</w:t>
            </w:r>
            <w:r w:rsidRPr="000808F2">
              <w:rPr>
                <w:rFonts w:cs="Arial"/>
                <w:bCs/>
                <w:szCs w:val="20"/>
              </w:rPr>
              <w:t xml:space="preserve"> shall remain in situ (subject to any valid </w:t>
            </w:r>
            <w:r>
              <w:rPr>
                <w:rFonts w:cs="Arial"/>
                <w:bCs/>
                <w:szCs w:val="20"/>
              </w:rPr>
              <w:t>requests to amend/remove under the Priority Consumer process</w:t>
            </w:r>
            <w:r w:rsidRPr="000808F2">
              <w:rPr>
                <w:rFonts w:cs="Arial"/>
                <w:bCs/>
                <w:szCs w:val="20"/>
              </w:rPr>
              <w:t xml:space="preserve">) </w:t>
            </w:r>
            <w:r w:rsidR="000B110A">
              <w:rPr>
                <w:rFonts w:cs="Arial"/>
                <w:bCs/>
                <w:szCs w:val="20"/>
              </w:rPr>
              <w:t>until the 31 March 2023</w:t>
            </w:r>
            <w:r w:rsidRPr="000808F2">
              <w:rPr>
                <w:rFonts w:cs="Arial"/>
                <w:bCs/>
                <w:szCs w:val="20"/>
              </w:rPr>
              <w:t xml:space="preserve">. </w:t>
            </w:r>
          </w:p>
          <w:p w14:paraId="099B555B" w14:textId="77777777" w:rsidR="000B110A" w:rsidRDefault="000B110A" w:rsidP="009C6A77">
            <w:pPr>
              <w:tabs>
                <w:tab w:val="left" w:pos="7290"/>
              </w:tabs>
              <w:rPr>
                <w:rFonts w:cs="Arial"/>
                <w:bCs/>
                <w:szCs w:val="20"/>
              </w:rPr>
            </w:pPr>
          </w:p>
          <w:p w14:paraId="4CB978EC" w14:textId="73F716C8" w:rsidR="000808F2" w:rsidRPr="00684B30" w:rsidRDefault="006A7F83" w:rsidP="009C6A77">
            <w:pPr>
              <w:tabs>
                <w:tab w:val="left" w:pos="7290"/>
              </w:tabs>
              <w:rPr>
                <w:rFonts w:cs="Arial"/>
                <w:bCs/>
                <w:szCs w:val="20"/>
              </w:rPr>
            </w:pPr>
            <w:r>
              <w:rPr>
                <w:rFonts w:cs="Arial"/>
                <w:bCs/>
                <w:szCs w:val="20"/>
              </w:rPr>
              <w:t xml:space="preserve">Leading up to </w:t>
            </w:r>
            <w:r w:rsidR="00F6353C">
              <w:rPr>
                <w:rFonts w:cs="Arial"/>
                <w:bCs/>
                <w:szCs w:val="20"/>
              </w:rPr>
              <w:t xml:space="preserve">the 01 April 2023 (specific date to be determined), </w:t>
            </w:r>
            <w:r w:rsidR="00AE0C74">
              <w:rPr>
                <w:rFonts w:cs="Arial"/>
                <w:bCs/>
                <w:szCs w:val="20"/>
              </w:rPr>
              <w:t>we anticipate there</w:t>
            </w:r>
            <w:r w:rsidR="00F6353C">
              <w:rPr>
                <w:rFonts w:cs="Arial"/>
                <w:bCs/>
                <w:szCs w:val="20"/>
              </w:rPr>
              <w:t xml:space="preserve"> will </w:t>
            </w:r>
            <w:r w:rsidR="000808F2" w:rsidRPr="000808F2">
              <w:rPr>
                <w:rFonts w:cs="Arial"/>
                <w:bCs/>
                <w:szCs w:val="20"/>
              </w:rPr>
              <w:t>be</w:t>
            </w:r>
            <w:r w:rsidR="00AE0C74">
              <w:rPr>
                <w:rFonts w:cs="Arial"/>
                <w:bCs/>
                <w:szCs w:val="20"/>
              </w:rPr>
              <w:t xml:space="preserve"> a</w:t>
            </w:r>
            <w:r w:rsidR="000808F2" w:rsidRPr="000808F2">
              <w:rPr>
                <w:rFonts w:cs="Arial"/>
                <w:bCs/>
                <w:szCs w:val="20"/>
              </w:rPr>
              <w:t xml:space="preserve"> reassess</w:t>
            </w:r>
            <w:r w:rsidR="00AE0C74">
              <w:rPr>
                <w:rFonts w:cs="Arial"/>
                <w:bCs/>
                <w:szCs w:val="20"/>
              </w:rPr>
              <w:t>ment</w:t>
            </w:r>
            <w:r w:rsidR="000808F2" w:rsidRPr="000808F2">
              <w:rPr>
                <w:rFonts w:cs="Arial"/>
                <w:bCs/>
                <w:szCs w:val="20"/>
              </w:rPr>
              <w:t xml:space="preserve"> </w:t>
            </w:r>
            <w:r w:rsidR="00AE0C74">
              <w:rPr>
                <w:rFonts w:cs="Arial"/>
                <w:bCs/>
                <w:szCs w:val="20"/>
              </w:rPr>
              <w:t xml:space="preserve">of the legacy Category C SMPs. This is expected to involve the CDSP, Gas Transporters and the relevant Shipper. Further details of this will be communicated closer to this date. </w:t>
            </w:r>
          </w:p>
          <w:p w14:paraId="2D8A380E" w14:textId="1310A328" w:rsidR="000D3B8D" w:rsidRDefault="000D3B8D" w:rsidP="009C6A77">
            <w:pPr>
              <w:tabs>
                <w:tab w:val="left" w:pos="7290"/>
              </w:tabs>
              <w:rPr>
                <w:rFonts w:cs="Arial"/>
                <w:bCs/>
                <w:szCs w:val="20"/>
              </w:rPr>
            </w:pPr>
          </w:p>
          <w:p w14:paraId="62961CEE" w14:textId="0F1AECCB" w:rsidR="000D460A" w:rsidRPr="00006FFA" w:rsidRDefault="000D460A" w:rsidP="009C6A77">
            <w:pPr>
              <w:tabs>
                <w:tab w:val="left" w:pos="7290"/>
              </w:tabs>
              <w:rPr>
                <w:rFonts w:cs="Arial"/>
                <w:b/>
                <w:szCs w:val="20"/>
              </w:rPr>
            </w:pPr>
            <w:r w:rsidRPr="00006FFA">
              <w:rPr>
                <w:rFonts w:cs="Arial"/>
                <w:b/>
                <w:szCs w:val="20"/>
              </w:rPr>
              <w:t xml:space="preserve">Updated </w:t>
            </w:r>
            <w:r w:rsidR="00D80A93" w:rsidRPr="00006FFA">
              <w:rPr>
                <w:rFonts w:cs="Arial"/>
                <w:b/>
                <w:szCs w:val="20"/>
              </w:rPr>
              <w:t>Priority Consumer Status Application Form (Proforma)</w:t>
            </w:r>
          </w:p>
          <w:p w14:paraId="16FAEF75" w14:textId="5A69E568" w:rsidR="00D80A93" w:rsidRDefault="00006FFA" w:rsidP="009C6A77">
            <w:pPr>
              <w:tabs>
                <w:tab w:val="left" w:pos="7290"/>
              </w:tabs>
              <w:rPr>
                <w:rFonts w:cs="Arial"/>
                <w:bCs/>
                <w:szCs w:val="20"/>
              </w:rPr>
            </w:pPr>
            <w:r>
              <w:rPr>
                <w:rFonts w:cs="Arial"/>
                <w:bCs/>
                <w:szCs w:val="20"/>
              </w:rPr>
              <w:t xml:space="preserve">Please see attached for reference the updated </w:t>
            </w:r>
            <w:r w:rsidRPr="006D64BD">
              <w:rPr>
                <w:rFonts w:cs="Arial"/>
                <w:bCs/>
                <w:szCs w:val="20"/>
              </w:rPr>
              <w:t>Priority Consumer Status Application Form</w:t>
            </w:r>
            <w:r>
              <w:rPr>
                <w:rFonts w:cs="Arial"/>
                <w:bCs/>
                <w:szCs w:val="20"/>
              </w:rPr>
              <w:t xml:space="preserve"> (Proforma). </w:t>
            </w:r>
            <w:r w:rsidR="00FA3BBF">
              <w:rPr>
                <w:rFonts w:cs="Arial"/>
                <w:bCs/>
                <w:szCs w:val="20"/>
              </w:rPr>
              <w:t>Please note this is for information only and we are not seeking approval under this Detail Design Change Pack.</w:t>
            </w:r>
          </w:p>
          <w:p w14:paraId="2B92A5CB" w14:textId="77777777" w:rsidR="00F1651F" w:rsidRDefault="00F1651F" w:rsidP="009C6A77">
            <w:pPr>
              <w:tabs>
                <w:tab w:val="left" w:pos="7290"/>
              </w:tabs>
              <w:rPr>
                <w:rFonts w:cs="Arial"/>
                <w:bCs/>
                <w:szCs w:val="20"/>
              </w:rPr>
            </w:pPr>
          </w:p>
          <w:p w14:paraId="504CABB4" w14:textId="62B32762" w:rsidR="00833F9C" w:rsidRDefault="00CD3796" w:rsidP="008130F7">
            <w:pPr>
              <w:tabs>
                <w:tab w:val="left" w:pos="7290"/>
              </w:tabs>
              <w:rPr>
                <w:rFonts w:cs="Arial"/>
                <w:bCs/>
                <w:szCs w:val="20"/>
              </w:rPr>
            </w:pPr>
            <w:hyperlink r:id="rId20" w:history="1">
              <w:r w:rsidR="002D4FEF" w:rsidRPr="00CD3796">
                <w:rPr>
                  <w:rStyle w:val="Hyperlink"/>
                  <w:rFonts w:cs="Arial"/>
                  <w:bCs/>
                  <w:szCs w:val="20"/>
                </w:rPr>
                <w:t>Priority Consumer Status Application Form</w:t>
              </w:r>
            </w:hyperlink>
            <w:r w:rsidR="002D4FEF" w:rsidRPr="002D4FEF">
              <w:rPr>
                <w:rFonts w:cs="Arial"/>
                <w:bCs/>
                <w:szCs w:val="20"/>
              </w:rPr>
              <w:t xml:space="preserve"> </w:t>
            </w:r>
          </w:p>
          <w:p w14:paraId="1DC422B5" w14:textId="0F2D1A0A" w:rsidR="002D4FEF" w:rsidRPr="003F1049" w:rsidRDefault="002D4FEF" w:rsidP="008130F7">
            <w:pPr>
              <w:tabs>
                <w:tab w:val="left" w:pos="7290"/>
              </w:tabs>
              <w:rPr>
                <w:rFonts w:cs="Arial"/>
                <w:bCs/>
                <w:szCs w:val="20"/>
              </w:rPr>
            </w:pPr>
          </w:p>
        </w:tc>
      </w:tr>
    </w:tbl>
    <w:p w14:paraId="1DC422B7" w14:textId="087CE085" w:rsidR="00407C41" w:rsidRPr="00310A64" w:rsidRDefault="00407C41" w:rsidP="00407C41">
      <w:pPr>
        <w:pStyle w:val="Heading1"/>
      </w:pPr>
      <w:r w:rsidRPr="00310A64">
        <w:lastRenderedPageBreak/>
        <w:t>Associated Changes</w:t>
      </w:r>
    </w:p>
    <w:tbl>
      <w:tblPr>
        <w:tblStyle w:val="TableGrid"/>
        <w:tblW w:w="5018" w:type="pct"/>
        <w:tblInd w:w="-34" w:type="dxa"/>
        <w:tblLayout w:type="fixed"/>
        <w:tblLook w:val="04A0" w:firstRow="1" w:lastRow="0" w:firstColumn="1" w:lastColumn="0" w:noHBand="0" w:noVBand="1"/>
      </w:tblPr>
      <w:tblGrid>
        <w:gridCol w:w="2213"/>
        <w:gridCol w:w="6835"/>
      </w:tblGrid>
      <w:tr w:rsidR="00407C41" w:rsidRPr="00310A64" w14:paraId="1DC422BA" w14:textId="77777777" w:rsidTr="00FB1FA8">
        <w:trPr>
          <w:trHeight w:val="403"/>
        </w:trPr>
        <w:tc>
          <w:tcPr>
            <w:tcW w:w="1223" w:type="pct"/>
            <w:shd w:val="clear" w:color="auto" w:fill="B2ECFB" w:themeFill="accent5" w:themeFillTint="66"/>
            <w:vAlign w:val="center"/>
          </w:tcPr>
          <w:p w14:paraId="1DC422B8" w14:textId="77777777" w:rsidR="00407C41" w:rsidRPr="006C66CA" w:rsidRDefault="00407C41" w:rsidP="00876BE6">
            <w:pPr>
              <w:jc w:val="right"/>
              <w:rPr>
                <w:rFonts w:cs="Arial"/>
                <w:szCs w:val="20"/>
              </w:rPr>
            </w:pPr>
            <w:r w:rsidRPr="006C66CA">
              <w:rPr>
                <w:rFonts w:cs="Arial"/>
                <w:szCs w:val="20"/>
              </w:rPr>
              <w:t>Associated Change(s) and Title(s):</w:t>
            </w:r>
          </w:p>
        </w:tc>
        <w:tc>
          <w:tcPr>
            <w:tcW w:w="3777" w:type="pct"/>
            <w:vAlign w:val="center"/>
          </w:tcPr>
          <w:p w14:paraId="1DC422B9" w14:textId="556263A1" w:rsidR="00407C41" w:rsidRPr="00310A64" w:rsidRDefault="00050E90" w:rsidP="00876BE6">
            <w:pPr>
              <w:rPr>
                <w:rFonts w:cs="Arial"/>
                <w:szCs w:val="20"/>
              </w:rPr>
            </w:pPr>
            <w:r>
              <w:t>N/A</w:t>
            </w:r>
          </w:p>
        </w:tc>
      </w:tr>
    </w:tbl>
    <w:p w14:paraId="1DC422BB" w14:textId="094412CE" w:rsidR="00407C41" w:rsidRPr="00310A64" w:rsidRDefault="00407C41" w:rsidP="00407C41">
      <w:pPr>
        <w:pStyle w:val="Heading1"/>
      </w:pPr>
      <w:r w:rsidRPr="00310A64">
        <w:t>DSG</w:t>
      </w:r>
    </w:p>
    <w:tbl>
      <w:tblPr>
        <w:tblStyle w:val="TableGrid"/>
        <w:tblW w:w="5018" w:type="pct"/>
        <w:tblInd w:w="-34" w:type="dxa"/>
        <w:tblLayout w:type="fixed"/>
        <w:tblLook w:val="04A0" w:firstRow="1" w:lastRow="0" w:firstColumn="1" w:lastColumn="0" w:noHBand="0" w:noVBand="1"/>
      </w:tblPr>
      <w:tblGrid>
        <w:gridCol w:w="2213"/>
        <w:gridCol w:w="6835"/>
      </w:tblGrid>
      <w:tr w:rsidR="00407C41" w:rsidRPr="00310A64" w14:paraId="1DC422BE" w14:textId="77777777" w:rsidTr="00FB1FA8">
        <w:trPr>
          <w:trHeight w:val="403"/>
        </w:trPr>
        <w:tc>
          <w:tcPr>
            <w:tcW w:w="1223" w:type="pct"/>
            <w:shd w:val="clear" w:color="auto" w:fill="B2ECFB" w:themeFill="accent5" w:themeFillTint="66"/>
            <w:vAlign w:val="center"/>
          </w:tcPr>
          <w:p w14:paraId="1DC422BC" w14:textId="77777777" w:rsidR="00407C41" w:rsidRPr="006C66CA" w:rsidRDefault="00407C41" w:rsidP="00876BE6">
            <w:pPr>
              <w:jc w:val="right"/>
              <w:rPr>
                <w:rFonts w:cs="Arial"/>
                <w:szCs w:val="20"/>
              </w:rPr>
            </w:pPr>
            <w:r w:rsidRPr="006C66CA">
              <w:rPr>
                <w:rFonts w:cs="Arial"/>
                <w:szCs w:val="20"/>
              </w:rPr>
              <w:t>Target DSG discussion date:</w:t>
            </w:r>
          </w:p>
        </w:tc>
        <w:sdt>
          <w:sdtPr>
            <w:rPr>
              <w:rFonts w:cs="Arial"/>
            </w:rPr>
            <w:id w:val="165912924"/>
            <w:date>
              <w:dateFormat w:val="dd/MM/yyyy"/>
              <w:lid w:val="en-GB"/>
              <w:storeMappedDataAs w:val="dateTime"/>
              <w:calendar w:val="gregorian"/>
            </w:date>
          </w:sdtPr>
          <w:sdtEndPr/>
          <w:sdtContent>
            <w:tc>
              <w:tcPr>
                <w:tcW w:w="3777" w:type="pct"/>
                <w:vAlign w:val="center"/>
              </w:tcPr>
              <w:p w14:paraId="1DC422BD" w14:textId="27D2E284" w:rsidR="00407C41" w:rsidRPr="00093D75" w:rsidRDefault="00187D4C" w:rsidP="00876BE6">
                <w:pPr>
                  <w:rPr>
                    <w:rFonts w:cs="Arial"/>
                    <w:szCs w:val="20"/>
                  </w:rPr>
                </w:pPr>
                <w:r>
                  <w:rPr>
                    <w:rFonts w:cs="Arial"/>
                  </w:rPr>
                  <w:t>N/A</w:t>
                </w:r>
              </w:p>
            </w:tc>
          </w:sdtContent>
        </w:sdt>
      </w:tr>
      <w:tr w:rsidR="00407C41" w:rsidRPr="00310A64" w14:paraId="1DC422C1" w14:textId="77777777" w:rsidTr="00FB1FA8">
        <w:trPr>
          <w:trHeight w:val="403"/>
        </w:trPr>
        <w:tc>
          <w:tcPr>
            <w:tcW w:w="1223" w:type="pct"/>
            <w:shd w:val="clear" w:color="auto" w:fill="B2ECFB" w:themeFill="accent5" w:themeFillTint="66"/>
            <w:vAlign w:val="center"/>
          </w:tcPr>
          <w:p w14:paraId="1DC422BF" w14:textId="77777777" w:rsidR="00407C41" w:rsidRPr="006C66CA" w:rsidRDefault="00407C41" w:rsidP="00876BE6">
            <w:pPr>
              <w:jc w:val="right"/>
              <w:rPr>
                <w:rFonts w:cs="Arial"/>
                <w:szCs w:val="20"/>
              </w:rPr>
            </w:pPr>
            <w:r w:rsidRPr="006C66CA">
              <w:rPr>
                <w:rFonts w:cs="Arial"/>
                <w:szCs w:val="20"/>
              </w:rPr>
              <w:t>Any further information:</w:t>
            </w:r>
          </w:p>
        </w:tc>
        <w:tc>
          <w:tcPr>
            <w:tcW w:w="3777" w:type="pct"/>
            <w:vAlign w:val="center"/>
          </w:tcPr>
          <w:p w14:paraId="1DC422C0" w14:textId="3DEBA52B" w:rsidR="00407C41" w:rsidRPr="00093D75" w:rsidRDefault="00187D4C" w:rsidP="00876BE6">
            <w:pPr>
              <w:rPr>
                <w:rFonts w:cs="Arial"/>
                <w:szCs w:val="20"/>
              </w:rPr>
            </w:pPr>
            <w:r>
              <w:rPr>
                <w:rFonts w:cs="Arial"/>
                <w:szCs w:val="20"/>
              </w:rPr>
              <w:t>N/A</w:t>
            </w:r>
          </w:p>
        </w:tc>
      </w:tr>
    </w:tbl>
    <w:p w14:paraId="1DC422C2" w14:textId="2A1BBC39" w:rsidR="00407C41" w:rsidRDefault="00407C41" w:rsidP="00407C41">
      <w:pPr>
        <w:pStyle w:val="Heading1"/>
      </w:pPr>
      <w:r w:rsidRPr="00310A64">
        <w:t>Implementation</w:t>
      </w:r>
    </w:p>
    <w:tbl>
      <w:tblPr>
        <w:tblStyle w:val="TableGrid"/>
        <w:tblW w:w="5018" w:type="pct"/>
        <w:tblInd w:w="-34" w:type="dxa"/>
        <w:tblLayout w:type="fixed"/>
        <w:tblLook w:val="04A0" w:firstRow="1" w:lastRow="0" w:firstColumn="1" w:lastColumn="0" w:noHBand="0" w:noVBand="1"/>
      </w:tblPr>
      <w:tblGrid>
        <w:gridCol w:w="2213"/>
        <w:gridCol w:w="6835"/>
      </w:tblGrid>
      <w:tr w:rsidR="00407C41" w:rsidRPr="00310A64" w14:paraId="1DC422C5" w14:textId="77777777" w:rsidTr="00FB1FA8">
        <w:trPr>
          <w:trHeight w:val="403"/>
        </w:trPr>
        <w:tc>
          <w:tcPr>
            <w:tcW w:w="1223" w:type="pct"/>
            <w:shd w:val="clear" w:color="auto" w:fill="B2ECFB" w:themeFill="accent5" w:themeFillTint="66"/>
            <w:vAlign w:val="center"/>
          </w:tcPr>
          <w:p w14:paraId="1DC422C3" w14:textId="77777777" w:rsidR="00407C41" w:rsidRPr="006C66CA" w:rsidRDefault="00407C41" w:rsidP="00876BE6">
            <w:pPr>
              <w:jc w:val="right"/>
              <w:rPr>
                <w:rFonts w:cs="Arial"/>
                <w:szCs w:val="20"/>
              </w:rPr>
            </w:pPr>
            <w:r w:rsidRPr="006C66CA">
              <w:rPr>
                <w:rFonts w:cs="Arial"/>
                <w:szCs w:val="20"/>
              </w:rPr>
              <w:t>Target Release:</w:t>
            </w:r>
          </w:p>
        </w:tc>
        <w:tc>
          <w:tcPr>
            <w:tcW w:w="3777" w:type="pct"/>
            <w:vAlign w:val="center"/>
          </w:tcPr>
          <w:p w14:paraId="1DC422C4" w14:textId="63957EEE" w:rsidR="00407C41" w:rsidRPr="00A30CDA" w:rsidRDefault="00536115" w:rsidP="00876BE6">
            <w:pPr>
              <w:rPr>
                <w:rFonts w:cs="Arial"/>
                <w:szCs w:val="20"/>
              </w:rPr>
            </w:pPr>
            <w:r>
              <w:rPr>
                <w:rFonts w:cs="Arial"/>
              </w:rPr>
              <w:t xml:space="preserve">Implemented </w:t>
            </w:r>
            <w:r w:rsidR="00050E90">
              <w:rPr>
                <w:rFonts w:cs="Arial"/>
              </w:rPr>
              <w:t>October 2022</w:t>
            </w:r>
          </w:p>
        </w:tc>
      </w:tr>
      <w:tr w:rsidR="00407C41" w:rsidRPr="00310A64" w14:paraId="1DC422C8" w14:textId="77777777" w:rsidTr="00FB1FA8">
        <w:trPr>
          <w:trHeight w:val="403"/>
        </w:trPr>
        <w:tc>
          <w:tcPr>
            <w:tcW w:w="1223" w:type="pct"/>
            <w:shd w:val="clear" w:color="auto" w:fill="B2ECFB" w:themeFill="accent5" w:themeFillTint="66"/>
            <w:vAlign w:val="center"/>
          </w:tcPr>
          <w:p w14:paraId="1DC422C6" w14:textId="77777777" w:rsidR="00407C41" w:rsidRPr="006C66CA" w:rsidRDefault="00407C41" w:rsidP="00876BE6">
            <w:pPr>
              <w:jc w:val="right"/>
              <w:rPr>
                <w:rFonts w:cs="Arial"/>
                <w:szCs w:val="20"/>
              </w:rPr>
            </w:pPr>
            <w:r w:rsidRPr="006C66CA">
              <w:rPr>
                <w:rFonts w:cs="Arial"/>
                <w:szCs w:val="20"/>
              </w:rPr>
              <w:t>Status:</w:t>
            </w:r>
          </w:p>
        </w:tc>
        <w:tc>
          <w:tcPr>
            <w:tcW w:w="3777" w:type="pct"/>
            <w:vAlign w:val="center"/>
          </w:tcPr>
          <w:p w14:paraId="1DC422C7" w14:textId="53068F5D" w:rsidR="00407C41" w:rsidRPr="009C3AAE" w:rsidRDefault="00536115" w:rsidP="00876BE6">
            <w:pPr>
              <w:rPr>
                <w:rFonts w:cs="Arial"/>
                <w:szCs w:val="20"/>
              </w:rPr>
            </w:pPr>
            <w:r>
              <w:rPr>
                <w:rFonts w:cs="Arial"/>
                <w:szCs w:val="20"/>
              </w:rPr>
              <w:t xml:space="preserve">For </w:t>
            </w:r>
            <w:r w:rsidR="00050E90">
              <w:rPr>
                <w:rFonts w:cs="Arial"/>
                <w:szCs w:val="20"/>
              </w:rPr>
              <w:t>Information</w:t>
            </w:r>
          </w:p>
        </w:tc>
      </w:tr>
    </w:tbl>
    <w:p w14:paraId="1DC422C9" w14:textId="77777777" w:rsidR="007229EF" w:rsidRDefault="007229EF" w:rsidP="007229EF"/>
    <w:p w14:paraId="1DC422CA" w14:textId="77777777" w:rsidR="007229EF" w:rsidRDefault="007229EF" w:rsidP="00407C41"/>
    <w:p w14:paraId="1DC422CB" w14:textId="77777777" w:rsidR="00407C41" w:rsidRDefault="00407C41" w:rsidP="00407C41">
      <w:r w:rsidRPr="00310A64">
        <w:t xml:space="preserve">Please see the following page for representation comments template; responses to </w:t>
      </w:r>
      <w:hyperlink r:id="rId21" w:history="1">
        <w:r w:rsidRPr="007F4793">
          <w:rPr>
            <w:rStyle w:val="Hyperlink"/>
          </w:rPr>
          <w:t>uklink@xoserve.com</w:t>
        </w:r>
      </w:hyperlink>
      <w:r>
        <w:t xml:space="preserve"> </w:t>
      </w:r>
    </w:p>
    <w:p w14:paraId="1DC422CC" w14:textId="77777777" w:rsidR="00407C41" w:rsidRDefault="00407C41">
      <w:r>
        <w:br w:type="page"/>
      </w:r>
    </w:p>
    <w:p w14:paraId="6DF23657" w14:textId="668E4C94" w:rsidR="00FA7C2E" w:rsidRDefault="00FA7C2E" w:rsidP="00FA7C2E">
      <w:pPr>
        <w:pStyle w:val="Title"/>
      </w:pPr>
      <w:r>
        <w:lastRenderedPageBreak/>
        <w:t xml:space="preserve">Detailed Design </w:t>
      </w:r>
      <w:r w:rsidR="00F07178">
        <w:t>R</w:t>
      </w:r>
      <w:r>
        <w:t xml:space="preserve">esponse </w:t>
      </w:r>
    </w:p>
    <w:p w14:paraId="001BA557" w14:textId="77777777" w:rsidR="00FA7C2E" w:rsidRDefault="00FA7C2E" w:rsidP="00FA7C2E">
      <w:r>
        <w:rPr>
          <w:noProof/>
        </w:rPr>
        <w:fldChar w:fldCharType="begin"/>
      </w:r>
      <w:r>
        <w:rPr>
          <w:noProof/>
        </w:rPr>
        <w:instrText xml:space="preserve"> MERGEFIELD  RangeStart:HDS  \* MERGEFORMAT </w:instrText>
      </w:r>
      <w:r>
        <w:rPr>
          <w:noProof/>
        </w:rPr>
        <w:fldChar w:fldCharType="separate"/>
      </w:r>
      <w:r>
        <w:rPr>
          <w:noProof/>
        </w:rPr>
        <w:t>«RangeStart:HDS»</w:t>
      </w:r>
      <w:r>
        <w:rPr>
          <w:noProof/>
        </w:rPr>
        <w:fldChar w:fldCharType="end"/>
      </w:r>
      <w:r>
        <w:br/>
      </w:r>
      <w:r>
        <w:br/>
      </w:r>
      <w:r w:rsidRPr="00DC3098">
        <w:rPr>
          <w:rStyle w:val="Heading1Char"/>
        </w:rPr>
        <w:t>Change Representation</w:t>
      </w:r>
      <w:r w:rsidRPr="00310A64">
        <w:t xml:space="preserve"> </w:t>
      </w:r>
    </w:p>
    <w:p w14:paraId="3FA2A64A" w14:textId="77777777" w:rsidR="00FA7C2E" w:rsidRPr="006B18D0" w:rsidRDefault="00FA7C2E" w:rsidP="00FA7C2E">
      <w:r>
        <w:t>(T</w:t>
      </w:r>
      <w:r w:rsidRPr="006B18D0">
        <w:t>o be completed by User and returned for response)</w:t>
      </w:r>
    </w:p>
    <w:tbl>
      <w:tblPr>
        <w:tblStyle w:val="TableGrid"/>
        <w:tblW w:w="5018" w:type="pct"/>
        <w:tblInd w:w="-34" w:type="dxa"/>
        <w:tblLayout w:type="fixed"/>
        <w:tblLook w:val="04A0" w:firstRow="1" w:lastRow="0" w:firstColumn="1" w:lastColumn="0" w:noHBand="0" w:noVBand="1"/>
      </w:tblPr>
      <w:tblGrid>
        <w:gridCol w:w="2214"/>
        <w:gridCol w:w="1659"/>
        <w:gridCol w:w="968"/>
        <w:gridCol w:w="4207"/>
      </w:tblGrid>
      <w:tr w:rsidR="00FA7C2E" w:rsidRPr="00BC3CAC" w14:paraId="50C6CD79" w14:textId="77777777" w:rsidTr="00534EEF">
        <w:trPr>
          <w:trHeight w:val="403"/>
        </w:trPr>
        <w:tc>
          <w:tcPr>
            <w:tcW w:w="1223" w:type="pct"/>
            <w:vMerge w:val="restart"/>
            <w:shd w:val="clear" w:color="auto" w:fill="B2ECFB" w:themeFill="accent5" w:themeFillTint="66"/>
            <w:vAlign w:val="center"/>
          </w:tcPr>
          <w:p w14:paraId="5DD23AC0" w14:textId="77777777" w:rsidR="00FA7C2E" w:rsidRPr="00093D75" w:rsidRDefault="00FA7C2E" w:rsidP="00534EEF">
            <w:pPr>
              <w:jc w:val="right"/>
              <w:rPr>
                <w:rFonts w:cs="Arial"/>
              </w:rPr>
            </w:pPr>
            <w:r w:rsidRPr="00093D75">
              <w:rPr>
                <w:rFonts w:cs="Arial"/>
              </w:rPr>
              <w:t>User Contact</w:t>
            </w:r>
            <w:r>
              <w:rPr>
                <w:rFonts w:cs="Arial"/>
              </w:rPr>
              <w:t xml:space="preserve"> Details:</w:t>
            </w:r>
          </w:p>
        </w:tc>
        <w:tc>
          <w:tcPr>
            <w:tcW w:w="917" w:type="pct"/>
            <w:shd w:val="clear" w:color="auto" w:fill="B2ECFB" w:themeFill="accent5" w:themeFillTint="66"/>
            <w:vAlign w:val="center"/>
          </w:tcPr>
          <w:p w14:paraId="6524C61E" w14:textId="77777777" w:rsidR="00FA7C2E" w:rsidRDefault="00FA7C2E" w:rsidP="00534EEF">
            <w:pPr>
              <w:jc w:val="right"/>
              <w:rPr>
                <w:rFonts w:cs="Arial"/>
              </w:rPr>
            </w:pPr>
            <w:r>
              <w:rPr>
                <w:rFonts w:cs="Arial"/>
              </w:rPr>
              <w:t>Organisation:</w:t>
            </w:r>
          </w:p>
        </w:tc>
        <w:tc>
          <w:tcPr>
            <w:tcW w:w="2860" w:type="pct"/>
            <w:gridSpan w:val="2"/>
            <w:vAlign w:val="center"/>
          </w:tcPr>
          <w:p w14:paraId="4ED15C17" w14:textId="77777777" w:rsidR="00FA7C2E" w:rsidRPr="00BC3CAC" w:rsidRDefault="00FA7C2E" w:rsidP="00534EEF">
            <w:pPr>
              <w:rPr>
                <w:rFonts w:cs="Arial"/>
              </w:rPr>
            </w:pPr>
            <w:r>
              <w:rPr>
                <w:rFonts w:cs="Arial"/>
              </w:rPr>
              <w:fldChar w:fldCharType="begin"/>
            </w:r>
            <w:r>
              <w:rPr>
                <w:rFonts w:cs="Arial"/>
              </w:rPr>
              <w:instrText xml:space="preserve"> MERGEFIELD  h1_organisation  \* MERGEFORMAT </w:instrText>
            </w:r>
            <w:r>
              <w:rPr>
                <w:rFonts w:cs="Arial"/>
              </w:rPr>
              <w:fldChar w:fldCharType="separate"/>
            </w:r>
            <w:r>
              <w:rPr>
                <w:rFonts w:cs="Arial"/>
                <w:noProof/>
              </w:rPr>
              <w:t>«h1_organisation»</w:t>
            </w:r>
            <w:r>
              <w:rPr>
                <w:rFonts w:cs="Arial"/>
              </w:rPr>
              <w:fldChar w:fldCharType="end"/>
            </w:r>
          </w:p>
        </w:tc>
      </w:tr>
      <w:tr w:rsidR="00FA7C2E" w:rsidRPr="00BC3CAC" w14:paraId="305E9A2F" w14:textId="77777777" w:rsidTr="00534EEF">
        <w:trPr>
          <w:trHeight w:val="403"/>
        </w:trPr>
        <w:tc>
          <w:tcPr>
            <w:tcW w:w="1223" w:type="pct"/>
            <w:vMerge/>
            <w:shd w:val="clear" w:color="auto" w:fill="B2ECFB" w:themeFill="accent5" w:themeFillTint="66"/>
            <w:vAlign w:val="center"/>
          </w:tcPr>
          <w:p w14:paraId="75C5831B" w14:textId="77777777" w:rsidR="00FA7C2E" w:rsidRPr="00093D75" w:rsidRDefault="00FA7C2E" w:rsidP="00534EEF">
            <w:pPr>
              <w:jc w:val="right"/>
              <w:rPr>
                <w:rFonts w:cs="Arial"/>
              </w:rPr>
            </w:pPr>
          </w:p>
        </w:tc>
        <w:tc>
          <w:tcPr>
            <w:tcW w:w="917" w:type="pct"/>
            <w:shd w:val="clear" w:color="auto" w:fill="B2ECFB" w:themeFill="accent5" w:themeFillTint="66"/>
            <w:vAlign w:val="center"/>
          </w:tcPr>
          <w:p w14:paraId="35438F15" w14:textId="77777777" w:rsidR="00FA7C2E" w:rsidRDefault="00FA7C2E" w:rsidP="00534EEF">
            <w:pPr>
              <w:jc w:val="right"/>
              <w:rPr>
                <w:rFonts w:cs="Arial"/>
              </w:rPr>
            </w:pPr>
            <w:r>
              <w:rPr>
                <w:rFonts w:cs="Arial"/>
              </w:rPr>
              <w:t>Name:</w:t>
            </w:r>
          </w:p>
        </w:tc>
        <w:tc>
          <w:tcPr>
            <w:tcW w:w="2860" w:type="pct"/>
            <w:gridSpan w:val="2"/>
            <w:vAlign w:val="center"/>
          </w:tcPr>
          <w:p w14:paraId="7BD4DE3C" w14:textId="77777777" w:rsidR="00FA7C2E" w:rsidRPr="00BC3CAC" w:rsidRDefault="00FA7C2E" w:rsidP="00534EEF">
            <w:pPr>
              <w:rPr>
                <w:rFonts w:cs="Arial"/>
              </w:rPr>
            </w:pPr>
            <w:r>
              <w:rPr>
                <w:rFonts w:cs="Arial"/>
              </w:rPr>
              <w:fldChar w:fldCharType="begin"/>
            </w:r>
            <w:r>
              <w:rPr>
                <w:rFonts w:cs="Arial"/>
              </w:rPr>
              <w:instrText xml:space="preserve"> MERGEFIELD  h1_name  \* MERGEFORMAT </w:instrText>
            </w:r>
            <w:r>
              <w:rPr>
                <w:rFonts w:cs="Arial"/>
              </w:rPr>
              <w:fldChar w:fldCharType="separate"/>
            </w:r>
            <w:r>
              <w:rPr>
                <w:rFonts w:cs="Arial"/>
                <w:noProof/>
              </w:rPr>
              <w:t>«h1_name»</w:t>
            </w:r>
            <w:r>
              <w:rPr>
                <w:rFonts w:cs="Arial"/>
              </w:rPr>
              <w:fldChar w:fldCharType="end"/>
            </w:r>
          </w:p>
        </w:tc>
      </w:tr>
      <w:tr w:rsidR="00FA7C2E" w:rsidRPr="00BC3CAC" w14:paraId="4D45FD5C" w14:textId="77777777" w:rsidTr="00534EEF">
        <w:trPr>
          <w:trHeight w:val="403"/>
        </w:trPr>
        <w:tc>
          <w:tcPr>
            <w:tcW w:w="1223" w:type="pct"/>
            <w:vMerge/>
            <w:shd w:val="clear" w:color="auto" w:fill="B2ECFB" w:themeFill="accent5" w:themeFillTint="66"/>
            <w:vAlign w:val="center"/>
          </w:tcPr>
          <w:p w14:paraId="384DD69D" w14:textId="77777777" w:rsidR="00FA7C2E" w:rsidRPr="00093D75" w:rsidRDefault="00FA7C2E" w:rsidP="00534EEF">
            <w:pPr>
              <w:jc w:val="right"/>
              <w:rPr>
                <w:rFonts w:cs="Arial"/>
              </w:rPr>
            </w:pPr>
          </w:p>
        </w:tc>
        <w:tc>
          <w:tcPr>
            <w:tcW w:w="917" w:type="pct"/>
            <w:shd w:val="clear" w:color="auto" w:fill="B2ECFB" w:themeFill="accent5" w:themeFillTint="66"/>
            <w:vAlign w:val="center"/>
          </w:tcPr>
          <w:p w14:paraId="1D2F2133" w14:textId="77777777" w:rsidR="00FA7C2E" w:rsidRDefault="00FA7C2E" w:rsidP="00534EEF">
            <w:pPr>
              <w:jc w:val="right"/>
              <w:rPr>
                <w:rFonts w:cs="Arial"/>
              </w:rPr>
            </w:pPr>
            <w:r>
              <w:rPr>
                <w:rFonts w:cs="Arial"/>
              </w:rPr>
              <w:t>Email:</w:t>
            </w:r>
          </w:p>
        </w:tc>
        <w:tc>
          <w:tcPr>
            <w:tcW w:w="2860" w:type="pct"/>
            <w:gridSpan w:val="2"/>
            <w:vAlign w:val="center"/>
          </w:tcPr>
          <w:p w14:paraId="3419650A" w14:textId="77777777" w:rsidR="00FA7C2E" w:rsidRPr="00BC3CAC" w:rsidRDefault="00FA7C2E" w:rsidP="00534EEF">
            <w:pPr>
              <w:rPr>
                <w:rFonts w:cs="Arial"/>
              </w:rPr>
            </w:pPr>
            <w:r>
              <w:rPr>
                <w:rFonts w:cs="Arial"/>
              </w:rPr>
              <w:fldChar w:fldCharType="begin"/>
            </w:r>
            <w:r>
              <w:rPr>
                <w:rFonts w:cs="Arial"/>
              </w:rPr>
              <w:instrText xml:space="preserve"> MERGEFIELD  h1_email  \* MERGEFORMAT </w:instrText>
            </w:r>
            <w:r>
              <w:rPr>
                <w:rFonts w:cs="Arial"/>
              </w:rPr>
              <w:fldChar w:fldCharType="separate"/>
            </w:r>
            <w:r>
              <w:rPr>
                <w:rFonts w:cs="Arial"/>
                <w:noProof/>
              </w:rPr>
              <w:t>«h1_email»</w:t>
            </w:r>
            <w:r>
              <w:rPr>
                <w:rFonts w:cs="Arial"/>
              </w:rPr>
              <w:fldChar w:fldCharType="end"/>
            </w:r>
          </w:p>
        </w:tc>
      </w:tr>
      <w:tr w:rsidR="00FA7C2E" w:rsidRPr="00BC3CAC" w14:paraId="406650E9" w14:textId="77777777" w:rsidTr="00534EEF">
        <w:trPr>
          <w:trHeight w:val="403"/>
        </w:trPr>
        <w:tc>
          <w:tcPr>
            <w:tcW w:w="1223" w:type="pct"/>
            <w:vMerge/>
            <w:shd w:val="clear" w:color="auto" w:fill="B2ECFB" w:themeFill="accent5" w:themeFillTint="66"/>
            <w:vAlign w:val="center"/>
          </w:tcPr>
          <w:p w14:paraId="11158C44" w14:textId="77777777" w:rsidR="00FA7C2E" w:rsidRPr="00093D75" w:rsidRDefault="00FA7C2E" w:rsidP="00534EEF">
            <w:pPr>
              <w:jc w:val="right"/>
              <w:rPr>
                <w:rFonts w:cs="Arial"/>
              </w:rPr>
            </w:pPr>
          </w:p>
        </w:tc>
        <w:tc>
          <w:tcPr>
            <w:tcW w:w="917" w:type="pct"/>
            <w:shd w:val="clear" w:color="auto" w:fill="B2ECFB" w:themeFill="accent5" w:themeFillTint="66"/>
            <w:vAlign w:val="center"/>
          </w:tcPr>
          <w:p w14:paraId="02B2B804" w14:textId="77777777" w:rsidR="00FA7C2E" w:rsidRDefault="00FA7C2E" w:rsidP="00534EEF">
            <w:pPr>
              <w:jc w:val="right"/>
              <w:rPr>
                <w:rFonts w:cs="Arial"/>
              </w:rPr>
            </w:pPr>
            <w:r>
              <w:rPr>
                <w:rFonts w:cs="Arial"/>
              </w:rPr>
              <w:t>Telephone:</w:t>
            </w:r>
          </w:p>
        </w:tc>
        <w:tc>
          <w:tcPr>
            <w:tcW w:w="2860" w:type="pct"/>
            <w:gridSpan w:val="2"/>
            <w:vAlign w:val="center"/>
          </w:tcPr>
          <w:p w14:paraId="1D4A247B" w14:textId="77777777" w:rsidR="00FA7C2E" w:rsidRPr="00BC3CAC" w:rsidRDefault="00FA7C2E" w:rsidP="00534EEF">
            <w:pPr>
              <w:rPr>
                <w:rFonts w:cs="Arial"/>
              </w:rPr>
            </w:pPr>
            <w:r>
              <w:rPr>
                <w:rFonts w:cs="Arial"/>
              </w:rPr>
              <w:fldChar w:fldCharType="begin"/>
            </w:r>
            <w:r>
              <w:rPr>
                <w:rFonts w:cs="Arial"/>
              </w:rPr>
              <w:instrText xml:space="preserve"> MERGEFIELD  h1_telephone  \* MERGEFORMAT </w:instrText>
            </w:r>
            <w:r>
              <w:rPr>
                <w:rFonts w:cs="Arial"/>
              </w:rPr>
              <w:fldChar w:fldCharType="separate"/>
            </w:r>
            <w:r>
              <w:rPr>
                <w:rFonts w:cs="Arial"/>
                <w:noProof/>
              </w:rPr>
              <w:t>«h1_telephone»</w:t>
            </w:r>
            <w:r>
              <w:rPr>
                <w:rFonts w:cs="Arial"/>
              </w:rPr>
              <w:fldChar w:fldCharType="end"/>
            </w:r>
          </w:p>
        </w:tc>
      </w:tr>
      <w:tr w:rsidR="00FA7C2E" w:rsidRPr="00BC3CAC" w14:paraId="5A242739" w14:textId="77777777" w:rsidTr="00534EEF">
        <w:trPr>
          <w:trHeight w:val="403"/>
        </w:trPr>
        <w:tc>
          <w:tcPr>
            <w:tcW w:w="1223" w:type="pct"/>
            <w:shd w:val="clear" w:color="auto" w:fill="B2ECFB" w:themeFill="accent5" w:themeFillTint="66"/>
            <w:vAlign w:val="center"/>
          </w:tcPr>
          <w:p w14:paraId="303ADD67" w14:textId="77777777" w:rsidR="00FA7C2E" w:rsidRPr="00093D75" w:rsidRDefault="00FA7C2E" w:rsidP="00534EEF">
            <w:pPr>
              <w:jc w:val="right"/>
              <w:rPr>
                <w:rFonts w:cs="Arial"/>
              </w:rPr>
            </w:pPr>
            <w:r w:rsidRPr="00093D75">
              <w:rPr>
                <w:rFonts w:cs="Arial"/>
              </w:rPr>
              <w:t>Representation Status</w:t>
            </w:r>
            <w:r>
              <w:rPr>
                <w:rFonts w:cs="Arial"/>
              </w:rPr>
              <w:t>:</w:t>
            </w:r>
          </w:p>
        </w:tc>
        <w:tc>
          <w:tcPr>
            <w:tcW w:w="3777" w:type="pct"/>
            <w:gridSpan w:val="3"/>
            <w:vAlign w:val="center"/>
          </w:tcPr>
          <w:p w14:paraId="5D4C7B54" w14:textId="77777777" w:rsidR="00FA7C2E" w:rsidRPr="00BC3CAC" w:rsidRDefault="00FA7C2E" w:rsidP="00534EEF">
            <w:pPr>
              <w:rPr>
                <w:rFonts w:cs="Arial"/>
              </w:rPr>
            </w:pPr>
            <w:r>
              <w:rPr>
                <w:rFonts w:cs="Arial"/>
              </w:rPr>
              <w:fldChar w:fldCharType="begin"/>
            </w:r>
            <w:r>
              <w:rPr>
                <w:rFonts w:cs="Arial"/>
              </w:rPr>
              <w:instrText xml:space="preserve"> MERGEFIELD  h1_userDataStatus  \* MERGEFORMAT </w:instrText>
            </w:r>
            <w:r>
              <w:rPr>
                <w:rFonts w:cs="Arial"/>
              </w:rPr>
              <w:fldChar w:fldCharType="separate"/>
            </w:r>
            <w:r>
              <w:rPr>
                <w:rFonts w:cs="Arial"/>
                <w:noProof/>
              </w:rPr>
              <w:t>«h1_userDataStatus»</w:t>
            </w:r>
            <w:r>
              <w:rPr>
                <w:rFonts w:cs="Arial"/>
              </w:rPr>
              <w:fldChar w:fldCharType="end"/>
            </w:r>
          </w:p>
        </w:tc>
      </w:tr>
      <w:tr w:rsidR="00FA7C2E" w:rsidRPr="00BC3CAC" w14:paraId="47AED5AB" w14:textId="77777777" w:rsidTr="00534EEF">
        <w:trPr>
          <w:trHeight w:val="403"/>
        </w:trPr>
        <w:tc>
          <w:tcPr>
            <w:tcW w:w="1223" w:type="pct"/>
            <w:shd w:val="clear" w:color="auto" w:fill="B2ECFB" w:themeFill="accent5" w:themeFillTint="66"/>
            <w:vAlign w:val="center"/>
          </w:tcPr>
          <w:p w14:paraId="38018A27" w14:textId="77777777" w:rsidR="00FA7C2E" w:rsidRPr="00093D75" w:rsidRDefault="00FA7C2E" w:rsidP="00534EEF">
            <w:pPr>
              <w:jc w:val="right"/>
              <w:rPr>
                <w:rFonts w:cs="Arial"/>
              </w:rPr>
            </w:pPr>
            <w:r w:rsidRPr="00093D75">
              <w:rPr>
                <w:rFonts w:cs="Arial"/>
              </w:rPr>
              <w:t>Representation Publication</w:t>
            </w:r>
            <w:r>
              <w:rPr>
                <w:rFonts w:cs="Arial"/>
              </w:rPr>
              <w:t>:</w:t>
            </w:r>
          </w:p>
        </w:tc>
        <w:tc>
          <w:tcPr>
            <w:tcW w:w="3777" w:type="pct"/>
            <w:gridSpan w:val="3"/>
            <w:vAlign w:val="center"/>
          </w:tcPr>
          <w:p w14:paraId="2E1DC8D8" w14:textId="77777777" w:rsidR="00FA7C2E" w:rsidRPr="00BC3CAC" w:rsidRDefault="00FA7C2E" w:rsidP="00534EEF">
            <w:pPr>
              <w:rPr>
                <w:rFonts w:cs="Arial"/>
                <w:szCs w:val="20"/>
              </w:rPr>
            </w:pPr>
            <w:r>
              <w:rPr>
                <w:rFonts w:cs="Arial"/>
                <w:szCs w:val="20"/>
              </w:rPr>
              <w:fldChar w:fldCharType="begin"/>
            </w:r>
            <w:r>
              <w:rPr>
                <w:rFonts w:cs="Arial"/>
                <w:szCs w:val="20"/>
              </w:rPr>
              <w:instrText xml:space="preserve"> MERGEFIELD  h1_consultation  \* MERGEFORMAT </w:instrText>
            </w:r>
            <w:r>
              <w:rPr>
                <w:rFonts w:cs="Arial"/>
                <w:szCs w:val="20"/>
              </w:rPr>
              <w:fldChar w:fldCharType="separate"/>
            </w:r>
            <w:r>
              <w:rPr>
                <w:rFonts w:cs="Arial"/>
                <w:noProof/>
                <w:szCs w:val="20"/>
              </w:rPr>
              <w:t>«h1_consultation»</w:t>
            </w:r>
            <w:r>
              <w:rPr>
                <w:rFonts w:cs="Arial"/>
                <w:szCs w:val="20"/>
              </w:rPr>
              <w:fldChar w:fldCharType="end"/>
            </w:r>
          </w:p>
        </w:tc>
      </w:tr>
      <w:tr w:rsidR="00FA7C2E" w:rsidRPr="00BC3CAC" w14:paraId="1C9DD85A" w14:textId="77777777" w:rsidTr="00534EEF">
        <w:trPr>
          <w:trHeight w:val="403"/>
        </w:trPr>
        <w:tc>
          <w:tcPr>
            <w:tcW w:w="1223" w:type="pct"/>
            <w:shd w:val="clear" w:color="auto" w:fill="B2ECFB" w:themeFill="accent5" w:themeFillTint="66"/>
            <w:vAlign w:val="center"/>
          </w:tcPr>
          <w:p w14:paraId="1947DABD" w14:textId="77777777" w:rsidR="00FA7C2E" w:rsidRPr="00093D75" w:rsidRDefault="00FA7C2E" w:rsidP="00534EEF">
            <w:pPr>
              <w:jc w:val="right"/>
              <w:rPr>
                <w:rFonts w:cs="Arial"/>
              </w:rPr>
            </w:pPr>
            <w:r w:rsidRPr="00093D75">
              <w:rPr>
                <w:rFonts w:cs="Arial"/>
              </w:rPr>
              <w:t>Representation</w:t>
            </w:r>
            <w:r>
              <w:rPr>
                <w:rFonts w:cs="Arial"/>
              </w:rPr>
              <w:t xml:space="preserve"> Comments:</w:t>
            </w:r>
          </w:p>
        </w:tc>
        <w:tc>
          <w:tcPr>
            <w:tcW w:w="3777" w:type="pct"/>
            <w:gridSpan w:val="3"/>
            <w:vAlign w:val="center"/>
          </w:tcPr>
          <w:p w14:paraId="749F416D" w14:textId="77777777" w:rsidR="00FA7C2E" w:rsidRPr="00BC3CAC" w:rsidRDefault="00FA7C2E" w:rsidP="00534EEF">
            <w:pPr>
              <w:rPr>
                <w:rFonts w:cs="Arial"/>
              </w:rPr>
            </w:pPr>
            <w:r>
              <w:rPr>
                <w:rFonts w:cs="Arial"/>
              </w:rPr>
              <w:fldChar w:fldCharType="begin"/>
            </w:r>
            <w:r>
              <w:rPr>
                <w:rFonts w:cs="Arial"/>
              </w:rPr>
              <w:instrText xml:space="preserve"> MERGEFIELD  h1_userDataComments  \* MERGEFORMAT </w:instrText>
            </w:r>
            <w:r>
              <w:rPr>
                <w:rFonts w:cs="Arial"/>
              </w:rPr>
              <w:fldChar w:fldCharType="separate"/>
            </w:r>
            <w:r>
              <w:rPr>
                <w:rFonts w:cs="Arial"/>
                <w:noProof/>
              </w:rPr>
              <w:t>«h1_userDataComments»</w:t>
            </w:r>
            <w:r>
              <w:rPr>
                <w:rFonts w:cs="Arial"/>
              </w:rPr>
              <w:fldChar w:fldCharType="end"/>
            </w:r>
          </w:p>
        </w:tc>
      </w:tr>
      <w:tr w:rsidR="00FA7C2E" w:rsidRPr="00BC3CAC" w14:paraId="64ED69F4" w14:textId="77777777" w:rsidTr="00534EEF">
        <w:trPr>
          <w:trHeight w:val="403"/>
        </w:trPr>
        <w:tc>
          <w:tcPr>
            <w:tcW w:w="1223" w:type="pct"/>
            <w:shd w:val="clear" w:color="auto" w:fill="B2ECFB" w:themeFill="accent5" w:themeFillTint="66"/>
            <w:vAlign w:val="center"/>
          </w:tcPr>
          <w:p w14:paraId="6E81C1F2" w14:textId="77777777" w:rsidR="00FA7C2E" w:rsidRPr="00093D75" w:rsidRDefault="00FA7C2E" w:rsidP="00534EEF">
            <w:pPr>
              <w:jc w:val="right"/>
              <w:rPr>
                <w:rFonts w:cs="Arial"/>
              </w:rPr>
            </w:pPr>
            <w:r>
              <w:rPr>
                <w:rFonts w:cs="Arial"/>
              </w:rPr>
              <w:t xml:space="preserve">Confirm </w:t>
            </w:r>
            <w:r w:rsidRPr="00093D75">
              <w:rPr>
                <w:rFonts w:cs="Arial"/>
              </w:rPr>
              <w:t>Target Release Date</w:t>
            </w:r>
            <w:r>
              <w:rPr>
                <w:rFonts w:cs="Arial"/>
              </w:rPr>
              <w:t>?</w:t>
            </w:r>
          </w:p>
        </w:tc>
        <w:tc>
          <w:tcPr>
            <w:tcW w:w="1452" w:type="pct"/>
            <w:gridSpan w:val="2"/>
            <w:vAlign w:val="center"/>
          </w:tcPr>
          <w:p w14:paraId="02FA452C" w14:textId="77777777" w:rsidR="00FA7C2E" w:rsidRDefault="00FA7C2E" w:rsidP="00534EEF">
            <w:pPr>
              <w:rPr>
                <w:rFonts w:cs="Arial"/>
              </w:rPr>
            </w:pPr>
            <w:r>
              <w:rPr>
                <w:rFonts w:cs="Arial"/>
              </w:rPr>
              <w:fldChar w:fldCharType="begin"/>
            </w:r>
            <w:r>
              <w:rPr>
                <w:rFonts w:cs="Arial"/>
              </w:rPr>
              <w:instrText xml:space="preserve"> MERGEFIELD  h1_targetDate  \* MERGEFORMAT </w:instrText>
            </w:r>
            <w:r>
              <w:rPr>
                <w:rFonts w:cs="Arial"/>
              </w:rPr>
              <w:fldChar w:fldCharType="separate"/>
            </w:r>
            <w:r>
              <w:rPr>
                <w:rFonts w:cs="Arial"/>
                <w:noProof/>
              </w:rPr>
              <w:t>«h1_targetDate»</w:t>
            </w:r>
            <w:r>
              <w:rPr>
                <w:rFonts w:cs="Arial"/>
              </w:rPr>
              <w:fldChar w:fldCharType="end"/>
            </w:r>
          </w:p>
        </w:tc>
        <w:tc>
          <w:tcPr>
            <w:tcW w:w="2325" w:type="pct"/>
            <w:vAlign w:val="center"/>
          </w:tcPr>
          <w:p w14:paraId="563C5DF5" w14:textId="77777777" w:rsidR="00FA7C2E" w:rsidRDefault="00FA7C2E" w:rsidP="00534EEF">
            <w:pPr>
              <w:rPr>
                <w:rFonts w:cs="Arial"/>
              </w:rPr>
            </w:pPr>
            <w:r>
              <w:rPr>
                <w:rFonts w:cs="Arial"/>
              </w:rPr>
              <w:fldChar w:fldCharType="begin"/>
            </w:r>
            <w:r>
              <w:rPr>
                <w:rFonts w:cs="Arial"/>
              </w:rPr>
              <w:instrText xml:space="preserve"> MERGEFIELD  h1_userDataAlternative  \* MERGEFORMAT </w:instrText>
            </w:r>
            <w:r>
              <w:rPr>
                <w:rFonts w:cs="Arial"/>
              </w:rPr>
              <w:fldChar w:fldCharType="separate"/>
            </w:r>
            <w:r>
              <w:rPr>
                <w:rFonts w:cs="Arial"/>
                <w:noProof/>
              </w:rPr>
              <w:t>«h1_userDataAlternative»</w:t>
            </w:r>
            <w:r>
              <w:rPr>
                <w:rFonts w:cs="Arial"/>
              </w:rPr>
              <w:fldChar w:fldCharType="end"/>
            </w:r>
          </w:p>
        </w:tc>
      </w:tr>
    </w:tbl>
    <w:p w14:paraId="0306A058" w14:textId="77777777" w:rsidR="00FA7C2E" w:rsidRDefault="00FA7C2E" w:rsidP="00FA7C2E"/>
    <w:p w14:paraId="3041F642" w14:textId="77777777" w:rsidR="00FA7C2E" w:rsidRDefault="00FA7C2E" w:rsidP="00FA7C2E">
      <w:pPr>
        <w:pStyle w:val="Heading1"/>
      </w:pPr>
      <w:r w:rsidRPr="002C5A6F">
        <w:t>Xoserve’ s Response</w:t>
      </w:r>
      <w:r w:rsidRPr="00876BE6">
        <w:t xml:space="preserve"> </w:t>
      </w:r>
    </w:p>
    <w:tbl>
      <w:tblPr>
        <w:tblStyle w:val="TableGrid"/>
        <w:tblW w:w="5018" w:type="pct"/>
        <w:tblInd w:w="-34" w:type="dxa"/>
        <w:tblLayout w:type="fixed"/>
        <w:tblLook w:val="04A0" w:firstRow="1" w:lastRow="0" w:firstColumn="1" w:lastColumn="0" w:noHBand="0" w:noVBand="1"/>
      </w:tblPr>
      <w:tblGrid>
        <w:gridCol w:w="2213"/>
        <w:gridCol w:w="6835"/>
      </w:tblGrid>
      <w:tr w:rsidR="00FA7C2E" w:rsidRPr="00BC3CAC" w14:paraId="4819B170" w14:textId="77777777" w:rsidTr="00534EEF">
        <w:trPr>
          <w:trHeight w:val="663"/>
        </w:trPr>
        <w:tc>
          <w:tcPr>
            <w:tcW w:w="1223" w:type="pct"/>
            <w:shd w:val="clear" w:color="auto" w:fill="B2ECFB" w:themeFill="accent5" w:themeFillTint="66"/>
            <w:vAlign w:val="center"/>
          </w:tcPr>
          <w:p w14:paraId="6D9114D9" w14:textId="77777777" w:rsidR="00FA7C2E" w:rsidRPr="00470388" w:rsidRDefault="00FA7C2E" w:rsidP="00534EEF">
            <w:pPr>
              <w:jc w:val="right"/>
              <w:rPr>
                <w:rFonts w:cs="Arial"/>
                <w:szCs w:val="20"/>
              </w:rPr>
            </w:pPr>
            <w:r>
              <w:rPr>
                <w:rFonts w:cs="Arial"/>
                <w:szCs w:val="20"/>
              </w:rPr>
              <w:t>Xoserve</w:t>
            </w:r>
            <w:r w:rsidRPr="00876BE6">
              <w:rPr>
                <w:rFonts w:cs="Arial"/>
                <w:szCs w:val="20"/>
              </w:rPr>
              <w:t xml:space="preserve"> Response to Organisations Comments</w:t>
            </w:r>
            <w:r>
              <w:rPr>
                <w:rFonts w:cs="Arial"/>
                <w:szCs w:val="20"/>
              </w:rPr>
              <w:t>:</w:t>
            </w:r>
          </w:p>
        </w:tc>
        <w:tc>
          <w:tcPr>
            <w:tcW w:w="3777" w:type="pct"/>
            <w:vAlign w:val="center"/>
          </w:tcPr>
          <w:p w14:paraId="71D9B5A0" w14:textId="77777777" w:rsidR="00FA7C2E" w:rsidRPr="00BC3CAC" w:rsidRDefault="00FA7C2E" w:rsidP="00534EEF">
            <w:pPr>
              <w:rPr>
                <w:rFonts w:cs="Arial"/>
                <w:szCs w:val="20"/>
              </w:rPr>
            </w:pPr>
            <w:r>
              <w:rPr>
                <w:rFonts w:cs="Arial"/>
                <w:szCs w:val="20"/>
              </w:rPr>
              <w:fldChar w:fldCharType="begin"/>
            </w:r>
            <w:r>
              <w:rPr>
                <w:rFonts w:cs="Arial"/>
                <w:szCs w:val="20"/>
              </w:rPr>
              <w:instrText xml:space="preserve"> MERGEFIELD  h1_xoserveResponse  \* MERGEFORMAT </w:instrText>
            </w:r>
            <w:r>
              <w:rPr>
                <w:rFonts w:cs="Arial"/>
                <w:szCs w:val="20"/>
              </w:rPr>
              <w:fldChar w:fldCharType="separate"/>
            </w:r>
            <w:r>
              <w:rPr>
                <w:rFonts w:cs="Arial"/>
                <w:noProof/>
                <w:szCs w:val="20"/>
              </w:rPr>
              <w:t>«h1_xoserveResponse»</w:t>
            </w:r>
            <w:r>
              <w:rPr>
                <w:rFonts w:cs="Arial"/>
                <w:szCs w:val="20"/>
              </w:rPr>
              <w:fldChar w:fldCharType="end"/>
            </w:r>
          </w:p>
        </w:tc>
      </w:tr>
    </w:tbl>
    <w:p w14:paraId="1CB8E856" w14:textId="77777777" w:rsidR="00FA7C2E" w:rsidRDefault="00FA7C2E" w:rsidP="00FA7C2E"/>
    <w:p w14:paraId="7CB5EC20" w14:textId="77777777" w:rsidR="00FA7C2E" w:rsidRDefault="00FA7C2E" w:rsidP="00FA7C2E">
      <w:r w:rsidRPr="00407C41">
        <w:t xml:space="preserve">Please send the completed </w:t>
      </w:r>
      <w:r>
        <w:t>representation response to</w:t>
      </w:r>
      <w:r w:rsidRPr="00407C41">
        <w:t xml:space="preserve"> </w:t>
      </w:r>
      <w:hyperlink r:id="rId22" w:history="1">
        <w:r w:rsidRPr="0040334E">
          <w:rPr>
            <w:rStyle w:val="Hyperlink"/>
          </w:rPr>
          <w:t>uklink@xoserve.com</w:t>
        </w:r>
      </w:hyperlink>
      <w:r>
        <w:t xml:space="preserve"> </w:t>
      </w:r>
    </w:p>
    <w:p w14:paraId="6A30935D" w14:textId="77777777" w:rsidR="00FA7C2E" w:rsidRDefault="00FA7C2E" w:rsidP="00FA7C2E"/>
    <w:p w14:paraId="64924DD8" w14:textId="77777777" w:rsidR="00FA7C2E" w:rsidRDefault="00FA7C2E" w:rsidP="00FA7C2E">
      <w:r>
        <w:rPr>
          <w:noProof/>
        </w:rPr>
        <w:fldChar w:fldCharType="begin"/>
      </w:r>
      <w:r>
        <w:rPr>
          <w:noProof/>
        </w:rPr>
        <w:instrText xml:space="preserve"> MERGEFIELD  RangeEnd:HDS  \* MERGEFORMAT </w:instrText>
      </w:r>
      <w:r>
        <w:rPr>
          <w:noProof/>
        </w:rPr>
        <w:fldChar w:fldCharType="separate"/>
      </w:r>
      <w:r>
        <w:rPr>
          <w:noProof/>
        </w:rPr>
        <w:t>«RangeEnd:HDS»</w:t>
      </w:r>
      <w:r>
        <w:rPr>
          <w:noProof/>
        </w:rPr>
        <w:fldChar w:fldCharType="end"/>
      </w:r>
    </w:p>
    <w:p w14:paraId="1DC4240A" w14:textId="77777777" w:rsidR="0051349C" w:rsidRDefault="0051349C" w:rsidP="0051349C"/>
    <w:p w14:paraId="1DC4240B" w14:textId="77777777" w:rsidR="0051349C" w:rsidRPr="0051349C" w:rsidRDefault="0051349C" w:rsidP="0051349C"/>
    <w:sectPr w:rsidR="0051349C" w:rsidRPr="0051349C">
      <w:headerReference w:type="default" r:id="rId23"/>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DF7B7" w14:textId="77777777" w:rsidR="00D86F26" w:rsidRDefault="00D86F26" w:rsidP="00324744">
      <w:pPr>
        <w:spacing w:after="0" w:line="240" w:lineRule="auto"/>
      </w:pPr>
      <w:r>
        <w:separator/>
      </w:r>
    </w:p>
  </w:endnote>
  <w:endnote w:type="continuationSeparator" w:id="0">
    <w:p w14:paraId="57FCCF98" w14:textId="77777777" w:rsidR="00D86F26" w:rsidRDefault="00D86F26" w:rsidP="00324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42415" w14:textId="0F061449" w:rsidR="00046BA6" w:rsidRDefault="00B6118E">
    <w:pPr>
      <w:pStyle w:val="Footer"/>
    </w:pPr>
    <w:r>
      <w:t>CP_V7</w:t>
    </w:r>
    <w:r w:rsidR="00046BA6">
      <w:t>.</w:t>
    </w:r>
    <w:r w:rsidR="00046BA6">
      <w:rPr>
        <w:noProof/>
      </w:rPr>
      <mc:AlternateContent>
        <mc:Choice Requires="wps">
          <w:drawing>
            <wp:anchor distT="0" distB="0" distL="114300" distR="114300" simplePos="0" relativeHeight="251661312" behindDoc="0" locked="0" layoutInCell="1" allowOverlap="1" wp14:anchorId="1DC4241A" wp14:editId="1DC4241B">
              <wp:simplePos x="0" y="0"/>
              <wp:positionH relativeFrom="column">
                <wp:posOffset>-914400</wp:posOffset>
              </wp:positionH>
              <wp:positionV relativeFrom="paragraph">
                <wp:posOffset>376555</wp:posOffset>
              </wp:positionV>
              <wp:extent cx="7562850" cy="257175"/>
              <wp:effectExtent l="0" t="0" r="0" b="9525"/>
              <wp:wrapNone/>
              <wp:docPr id="2" name="Rectangle 2"/>
              <wp:cNvGraphicFramePr/>
              <a:graphic xmlns:a="http://schemas.openxmlformats.org/drawingml/2006/main">
                <a:graphicData uri="http://schemas.microsoft.com/office/word/2010/wordprocessingShape">
                  <wps:wsp>
                    <wps:cNvSpPr/>
                    <wps:spPr>
                      <a:xfrm>
                        <a:off x="0" y="0"/>
                        <a:ext cx="7562850" cy="257175"/>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86B986D" id="Rectangle 2" o:spid="_x0000_s1026" style="position:absolute;margin-left:-1in;margin-top:29.65pt;width:595.5pt;height:20.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" fillcolor="#40d1f5 [3208]" stroked="f" strokeweight="2pt"/>
          </w:pict>
        </mc:Fallback>
      </mc:AlternateContent>
    </w:r>
    <w:r w:rsidR="00056D8D">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D5CB6" w14:textId="77777777" w:rsidR="00D86F26" w:rsidRDefault="00D86F26" w:rsidP="00324744">
      <w:pPr>
        <w:spacing w:after="0" w:line="240" w:lineRule="auto"/>
      </w:pPr>
      <w:r>
        <w:separator/>
      </w:r>
    </w:p>
  </w:footnote>
  <w:footnote w:type="continuationSeparator" w:id="0">
    <w:p w14:paraId="1BA0F829" w14:textId="77777777" w:rsidR="00D86F26" w:rsidRDefault="00D86F26" w:rsidP="003247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42414" w14:textId="77777777" w:rsidR="00046BA6" w:rsidRDefault="00046BA6">
    <w:pPr>
      <w:pStyle w:val="Header"/>
    </w:pPr>
    <w:r>
      <w:rPr>
        <w:noProof/>
      </w:rPr>
      <w:drawing>
        <wp:anchor distT="0" distB="0" distL="114300" distR="114300" simplePos="0" relativeHeight="251663360" behindDoc="0" locked="0" layoutInCell="1" allowOverlap="1" wp14:anchorId="1DC42416" wp14:editId="1DC42417">
          <wp:simplePos x="0" y="0"/>
          <wp:positionH relativeFrom="column">
            <wp:posOffset>3743325</wp:posOffset>
          </wp:positionH>
          <wp:positionV relativeFrom="paragraph">
            <wp:posOffset>-70485</wp:posOffset>
          </wp:positionV>
          <wp:extent cx="2066926" cy="32575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oserve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6926" cy="32575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1DC42418" wp14:editId="1DC42419">
              <wp:simplePos x="0" y="0"/>
              <wp:positionH relativeFrom="column">
                <wp:posOffset>-914400</wp:posOffset>
              </wp:positionH>
              <wp:positionV relativeFrom="paragraph">
                <wp:posOffset>-487681</wp:posOffset>
              </wp:positionV>
              <wp:extent cx="7562850" cy="257175"/>
              <wp:effectExtent l="0" t="0" r="0" b="9525"/>
              <wp:wrapNone/>
              <wp:docPr id="1" name="Rectangle 1"/>
              <wp:cNvGraphicFramePr/>
              <a:graphic xmlns:a="http://schemas.openxmlformats.org/drawingml/2006/main">
                <a:graphicData uri="http://schemas.microsoft.com/office/word/2010/wordprocessingShape">
                  <wps:wsp>
                    <wps:cNvSpPr/>
                    <wps:spPr>
                      <a:xfrm>
                        <a:off x="0" y="0"/>
                        <a:ext cx="7562850" cy="2571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0E27A59" id="Rectangle 1" o:spid="_x0000_s1026" style="position:absolute;margin-left:-1in;margin-top:-38.4pt;width:595.5pt;height:20.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" fillcolor="#3e5aa8 [3204]"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5257D"/>
    <w:multiLevelType w:val="hybridMultilevel"/>
    <w:tmpl w:val="EFE27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AA3653"/>
    <w:multiLevelType w:val="hybridMultilevel"/>
    <w:tmpl w:val="ACE2E1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6F4A7B"/>
    <w:multiLevelType w:val="hybridMultilevel"/>
    <w:tmpl w:val="422022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86360F"/>
    <w:multiLevelType w:val="hybridMultilevel"/>
    <w:tmpl w:val="409AB1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F66601"/>
    <w:multiLevelType w:val="hybridMultilevel"/>
    <w:tmpl w:val="E10C3A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E3278F2"/>
    <w:multiLevelType w:val="hybridMultilevel"/>
    <w:tmpl w:val="3AF42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E9580F"/>
    <w:multiLevelType w:val="hybridMultilevel"/>
    <w:tmpl w:val="DA269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8F62FF"/>
    <w:multiLevelType w:val="hybridMultilevel"/>
    <w:tmpl w:val="13F61F5C"/>
    <w:lvl w:ilvl="0" w:tplc="64BAB702">
      <w:start w:val="5"/>
      <w:numFmt w:val="decimal"/>
      <w:lvlText w:val="%1b."/>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6854ED"/>
    <w:multiLevelType w:val="hybridMultilevel"/>
    <w:tmpl w:val="98B852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6AA389F"/>
    <w:multiLevelType w:val="hybridMultilevel"/>
    <w:tmpl w:val="9AF2AC26"/>
    <w:lvl w:ilvl="0" w:tplc="40682D6A">
      <w:start w:val="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5C77EB"/>
    <w:multiLevelType w:val="hybridMultilevel"/>
    <w:tmpl w:val="A69C53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BAA585B"/>
    <w:multiLevelType w:val="hybridMultilevel"/>
    <w:tmpl w:val="CDAAABC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F867592"/>
    <w:multiLevelType w:val="hybridMultilevel"/>
    <w:tmpl w:val="1248C9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4C651EE"/>
    <w:multiLevelType w:val="hybridMultilevel"/>
    <w:tmpl w:val="A78069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D384C39"/>
    <w:multiLevelType w:val="hybridMultilevel"/>
    <w:tmpl w:val="4B28CA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59F2A0A"/>
    <w:multiLevelType w:val="hybridMultilevel"/>
    <w:tmpl w:val="F830115C"/>
    <w:lvl w:ilvl="0" w:tplc="6E785D12">
      <w:start w:val="1"/>
      <w:numFmt w:val="decimal"/>
      <w:lvlText w:val="%1b."/>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BCB64AE"/>
    <w:multiLevelType w:val="hybridMultilevel"/>
    <w:tmpl w:val="758C0C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BD03E7C"/>
    <w:multiLevelType w:val="hybridMultilevel"/>
    <w:tmpl w:val="9852FF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4"/>
  </w:num>
  <w:num w:numId="2">
    <w:abstractNumId w:val="5"/>
  </w:num>
  <w:num w:numId="3">
    <w:abstractNumId w:val="12"/>
  </w:num>
  <w:num w:numId="4">
    <w:abstractNumId w:val="10"/>
  </w:num>
  <w:num w:numId="5">
    <w:abstractNumId w:val="16"/>
  </w:num>
  <w:num w:numId="6">
    <w:abstractNumId w:val="15"/>
  </w:num>
  <w:num w:numId="7">
    <w:abstractNumId w:val="7"/>
  </w:num>
  <w:num w:numId="8">
    <w:abstractNumId w:val="9"/>
  </w:num>
  <w:num w:numId="9">
    <w:abstractNumId w:val="3"/>
  </w:num>
  <w:num w:numId="10">
    <w:abstractNumId w:val="11"/>
  </w:num>
  <w:num w:numId="11">
    <w:abstractNumId w:val="8"/>
  </w:num>
  <w:num w:numId="12">
    <w:abstractNumId w:val="17"/>
  </w:num>
  <w:num w:numId="13">
    <w:abstractNumId w:val="4"/>
  </w:num>
  <w:num w:numId="14">
    <w:abstractNumId w:val="13"/>
  </w:num>
  <w:num w:numId="15">
    <w:abstractNumId w:val="0"/>
  </w:num>
  <w:num w:numId="16">
    <w:abstractNumId w:val="1"/>
  </w:num>
  <w:num w:numId="17">
    <w:abstractNumId w:val="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6DB"/>
    <w:rsid w:val="0000140B"/>
    <w:rsid w:val="00002D9D"/>
    <w:rsid w:val="0000467E"/>
    <w:rsid w:val="000047E3"/>
    <w:rsid w:val="00004955"/>
    <w:rsid w:val="00006FFA"/>
    <w:rsid w:val="00022378"/>
    <w:rsid w:val="0002555E"/>
    <w:rsid w:val="000265FE"/>
    <w:rsid w:val="00030FCD"/>
    <w:rsid w:val="00037907"/>
    <w:rsid w:val="00043E6A"/>
    <w:rsid w:val="00046BA6"/>
    <w:rsid w:val="00047026"/>
    <w:rsid w:val="000475E3"/>
    <w:rsid w:val="00050A89"/>
    <w:rsid w:val="00050E90"/>
    <w:rsid w:val="00056D8D"/>
    <w:rsid w:val="00060833"/>
    <w:rsid w:val="00060959"/>
    <w:rsid w:val="00064852"/>
    <w:rsid w:val="000808F2"/>
    <w:rsid w:val="00085F02"/>
    <w:rsid w:val="0009082E"/>
    <w:rsid w:val="000908AD"/>
    <w:rsid w:val="00091193"/>
    <w:rsid w:val="00091272"/>
    <w:rsid w:val="000933C9"/>
    <w:rsid w:val="00093D75"/>
    <w:rsid w:val="000945AB"/>
    <w:rsid w:val="00096E42"/>
    <w:rsid w:val="000A0EA6"/>
    <w:rsid w:val="000A1AD1"/>
    <w:rsid w:val="000A5FD4"/>
    <w:rsid w:val="000A6D26"/>
    <w:rsid w:val="000B110A"/>
    <w:rsid w:val="000B1A24"/>
    <w:rsid w:val="000B3EB2"/>
    <w:rsid w:val="000B65C6"/>
    <w:rsid w:val="000C0452"/>
    <w:rsid w:val="000C2187"/>
    <w:rsid w:val="000C6BA5"/>
    <w:rsid w:val="000D013C"/>
    <w:rsid w:val="000D2C32"/>
    <w:rsid w:val="000D3B8D"/>
    <w:rsid w:val="000D460A"/>
    <w:rsid w:val="000E3278"/>
    <w:rsid w:val="000E38C5"/>
    <w:rsid w:val="000E3E26"/>
    <w:rsid w:val="000E6DD8"/>
    <w:rsid w:val="000F1DA3"/>
    <w:rsid w:val="000F4A98"/>
    <w:rsid w:val="00101A71"/>
    <w:rsid w:val="00107E13"/>
    <w:rsid w:val="001119D8"/>
    <w:rsid w:val="00111D68"/>
    <w:rsid w:val="00112A91"/>
    <w:rsid w:val="00115644"/>
    <w:rsid w:val="001164A5"/>
    <w:rsid w:val="00122449"/>
    <w:rsid w:val="00125B61"/>
    <w:rsid w:val="0013784A"/>
    <w:rsid w:val="00144E00"/>
    <w:rsid w:val="001459C1"/>
    <w:rsid w:val="00147035"/>
    <w:rsid w:val="00151C09"/>
    <w:rsid w:val="001533FE"/>
    <w:rsid w:val="00154455"/>
    <w:rsid w:val="0015599A"/>
    <w:rsid w:val="00156FD9"/>
    <w:rsid w:val="00181F21"/>
    <w:rsid w:val="00184E8F"/>
    <w:rsid w:val="001875EA"/>
    <w:rsid w:val="00187D4C"/>
    <w:rsid w:val="00190399"/>
    <w:rsid w:val="00191D12"/>
    <w:rsid w:val="00195C86"/>
    <w:rsid w:val="00196357"/>
    <w:rsid w:val="001A626D"/>
    <w:rsid w:val="001A65BA"/>
    <w:rsid w:val="001B2C07"/>
    <w:rsid w:val="001B2D13"/>
    <w:rsid w:val="001C502D"/>
    <w:rsid w:val="001C53CB"/>
    <w:rsid w:val="001C6EDA"/>
    <w:rsid w:val="001E0104"/>
    <w:rsid w:val="001E29E3"/>
    <w:rsid w:val="001E36A4"/>
    <w:rsid w:val="001E6013"/>
    <w:rsid w:val="001F0FA1"/>
    <w:rsid w:val="001F4CE5"/>
    <w:rsid w:val="00206225"/>
    <w:rsid w:val="002125C9"/>
    <w:rsid w:val="00212B1C"/>
    <w:rsid w:val="002201FE"/>
    <w:rsid w:val="0022089F"/>
    <w:rsid w:val="00221D27"/>
    <w:rsid w:val="002247C6"/>
    <w:rsid w:val="00224C7C"/>
    <w:rsid w:val="00226D34"/>
    <w:rsid w:val="00231F98"/>
    <w:rsid w:val="002332F9"/>
    <w:rsid w:val="00235266"/>
    <w:rsid w:val="002365D1"/>
    <w:rsid w:val="00236B58"/>
    <w:rsid w:val="00244AC4"/>
    <w:rsid w:val="002601E7"/>
    <w:rsid w:val="00275BCA"/>
    <w:rsid w:val="00281465"/>
    <w:rsid w:val="00283ACB"/>
    <w:rsid w:val="0029026D"/>
    <w:rsid w:val="0029036C"/>
    <w:rsid w:val="00290A05"/>
    <w:rsid w:val="00291523"/>
    <w:rsid w:val="00292093"/>
    <w:rsid w:val="002A278D"/>
    <w:rsid w:val="002A4DA1"/>
    <w:rsid w:val="002B1DD7"/>
    <w:rsid w:val="002B3C0E"/>
    <w:rsid w:val="002B3FC0"/>
    <w:rsid w:val="002C0FF0"/>
    <w:rsid w:val="002C21B3"/>
    <w:rsid w:val="002C4776"/>
    <w:rsid w:val="002C65AE"/>
    <w:rsid w:val="002D053D"/>
    <w:rsid w:val="002D3279"/>
    <w:rsid w:val="002D4FEF"/>
    <w:rsid w:val="002E16FF"/>
    <w:rsid w:val="002E4F66"/>
    <w:rsid w:val="002F0370"/>
    <w:rsid w:val="002F448E"/>
    <w:rsid w:val="002F6331"/>
    <w:rsid w:val="00305D14"/>
    <w:rsid w:val="0031033F"/>
    <w:rsid w:val="00310341"/>
    <w:rsid w:val="00310A64"/>
    <w:rsid w:val="0031521B"/>
    <w:rsid w:val="00316A44"/>
    <w:rsid w:val="00317915"/>
    <w:rsid w:val="003201A4"/>
    <w:rsid w:val="00324744"/>
    <w:rsid w:val="00324ABB"/>
    <w:rsid w:val="00342926"/>
    <w:rsid w:val="00345BFB"/>
    <w:rsid w:val="003463C5"/>
    <w:rsid w:val="003502A1"/>
    <w:rsid w:val="003554B5"/>
    <w:rsid w:val="0035665C"/>
    <w:rsid w:val="003571F9"/>
    <w:rsid w:val="003604BF"/>
    <w:rsid w:val="00360731"/>
    <w:rsid w:val="0037176B"/>
    <w:rsid w:val="00372A20"/>
    <w:rsid w:val="003741FE"/>
    <w:rsid w:val="00377B3E"/>
    <w:rsid w:val="003815B9"/>
    <w:rsid w:val="00383120"/>
    <w:rsid w:val="00392225"/>
    <w:rsid w:val="00392D4F"/>
    <w:rsid w:val="0039687E"/>
    <w:rsid w:val="00396976"/>
    <w:rsid w:val="003A2904"/>
    <w:rsid w:val="003A32EA"/>
    <w:rsid w:val="003A5CFC"/>
    <w:rsid w:val="003B2A48"/>
    <w:rsid w:val="003B31F2"/>
    <w:rsid w:val="003B4D44"/>
    <w:rsid w:val="003B7E16"/>
    <w:rsid w:val="003D1375"/>
    <w:rsid w:val="003D5521"/>
    <w:rsid w:val="003D5693"/>
    <w:rsid w:val="003E11DE"/>
    <w:rsid w:val="003E15FB"/>
    <w:rsid w:val="003E1DA0"/>
    <w:rsid w:val="003F0FE0"/>
    <w:rsid w:val="003F1049"/>
    <w:rsid w:val="003F399B"/>
    <w:rsid w:val="003F4670"/>
    <w:rsid w:val="003F734E"/>
    <w:rsid w:val="00403D4A"/>
    <w:rsid w:val="00407C41"/>
    <w:rsid w:val="00411AE7"/>
    <w:rsid w:val="004226F5"/>
    <w:rsid w:val="0042613F"/>
    <w:rsid w:val="00426807"/>
    <w:rsid w:val="00432A4A"/>
    <w:rsid w:val="00440D18"/>
    <w:rsid w:val="0044215B"/>
    <w:rsid w:val="0045024E"/>
    <w:rsid w:val="00453316"/>
    <w:rsid w:val="00453A70"/>
    <w:rsid w:val="004627AF"/>
    <w:rsid w:val="004641CB"/>
    <w:rsid w:val="00464FAE"/>
    <w:rsid w:val="0046581A"/>
    <w:rsid w:val="00465A11"/>
    <w:rsid w:val="00470388"/>
    <w:rsid w:val="004721DA"/>
    <w:rsid w:val="00473D31"/>
    <w:rsid w:val="00477440"/>
    <w:rsid w:val="00480188"/>
    <w:rsid w:val="00485A14"/>
    <w:rsid w:val="004A0D8F"/>
    <w:rsid w:val="004A242E"/>
    <w:rsid w:val="004B4891"/>
    <w:rsid w:val="004C2B3C"/>
    <w:rsid w:val="004C7E71"/>
    <w:rsid w:val="004D42CB"/>
    <w:rsid w:val="004D614A"/>
    <w:rsid w:val="004D62B0"/>
    <w:rsid w:val="004E06C0"/>
    <w:rsid w:val="004E2F4E"/>
    <w:rsid w:val="004F3362"/>
    <w:rsid w:val="004F560E"/>
    <w:rsid w:val="005016D0"/>
    <w:rsid w:val="005027CC"/>
    <w:rsid w:val="00511583"/>
    <w:rsid w:val="0051349C"/>
    <w:rsid w:val="00516D8E"/>
    <w:rsid w:val="00517F6F"/>
    <w:rsid w:val="00525A7D"/>
    <w:rsid w:val="00536115"/>
    <w:rsid w:val="005411AC"/>
    <w:rsid w:val="005504B4"/>
    <w:rsid w:val="0055298E"/>
    <w:rsid w:val="0055478D"/>
    <w:rsid w:val="00556996"/>
    <w:rsid w:val="00567974"/>
    <w:rsid w:val="00567C13"/>
    <w:rsid w:val="0058557B"/>
    <w:rsid w:val="00597D8B"/>
    <w:rsid w:val="005A1776"/>
    <w:rsid w:val="005A2DE4"/>
    <w:rsid w:val="005A68D7"/>
    <w:rsid w:val="005A6B14"/>
    <w:rsid w:val="005A6CFA"/>
    <w:rsid w:val="005B6271"/>
    <w:rsid w:val="005C15DD"/>
    <w:rsid w:val="005C441E"/>
    <w:rsid w:val="005D0AA4"/>
    <w:rsid w:val="005D2371"/>
    <w:rsid w:val="005D278E"/>
    <w:rsid w:val="005D2C4C"/>
    <w:rsid w:val="005D333F"/>
    <w:rsid w:val="005D459A"/>
    <w:rsid w:val="005D4EDB"/>
    <w:rsid w:val="005E097B"/>
    <w:rsid w:val="005E194B"/>
    <w:rsid w:val="005E2CC2"/>
    <w:rsid w:val="005E2F35"/>
    <w:rsid w:val="005E4C74"/>
    <w:rsid w:val="005E6CAC"/>
    <w:rsid w:val="005F018C"/>
    <w:rsid w:val="005F5D6B"/>
    <w:rsid w:val="005F65DD"/>
    <w:rsid w:val="00601F43"/>
    <w:rsid w:val="00602977"/>
    <w:rsid w:val="00603CDD"/>
    <w:rsid w:val="00607F58"/>
    <w:rsid w:val="00610540"/>
    <w:rsid w:val="0061362C"/>
    <w:rsid w:val="00617ACC"/>
    <w:rsid w:val="00617E69"/>
    <w:rsid w:val="00631193"/>
    <w:rsid w:val="00635845"/>
    <w:rsid w:val="006364B7"/>
    <w:rsid w:val="00641E6C"/>
    <w:rsid w:val="006514E4"/>
    <w:rsid w:val="006541B2"/>
    <w:rsid w:val="006572BC"/>
    <w:rsid w:val="006622EA"/>
    <w:rsid w:val="00666A9A"/>
    <w:rsid w:val="00667338"/>
    <w:rsid w:val="006718CF"/>
    <w:rsid w:val="00672308"/>
    <w:rsid w:val="00674B25"/>
    <w:rsid w:val="0067534D"/>
    <w:rsid w:val="00680037"/>
    <w:rsid w:val="00681B29"/>
    <w:rsid w:val="0068210E"/>
    <w:rsid w:val="00684B30"/>
    <w:rsid w:val="00692468"/>
    <w:rsid w:val="006953B6"/>
    <w:rsid w:val="006966FF"/>
    <w:rsid w:val="006A2B81"/>
    <w:rsid w:val="006A2C69"/>
    <w:rsid w:val="006A5D73"/>
    <w:rsid w:val="006A65DC"/>
    <w:rsid w:val="006A7F83"/>
    <w:rsid w:val="006B18D0"/>
    <w:rsid w:val="006B5363"/>
    <w:rsid w:val="006C44AD"/>
    <w:rsid w:val="006C66CA"/>
    <w:rsid w:val="006D64BD"/>
    <w:rsid w:val="006E16F7"/>
    <w:rsid w:val="006F3657"/>
    <w:rsid w:val="006F494F"/>
    <w:rsid w:val="00700267"/>
    <w:rsid w:val="00701E11"/>
    <w:rsid w:val="00703D54"/>
    <w:rsid w:val="007110BE"/>
    <w:rsid w:val="00716412"/>
    <w:rsid w:val="007179AF"/>
    <w:rsid w:val="007204AB"/>
    <w:rsid w:val="00722970"/>
    <w:rsid w:val="007229EF"/>
    <w:rsid w:val="007235FF"/>
    <w:rsid w:val="007243D3"/>
    <w:rsid w:val="007247DF"/>
    <w:rsid w:val="00727180"/>
    <w:rsid w:val="00727C7C"/>
    <w:rsid w:val="00730FE8"/>
    <w:rsid w:val="00733892"/>
    <w:rsid w:val="00734A65"/>
    <w:rsid w:val="00736C23"/>
    <w:rsid w:val="0075251C"/>
    <w:rsid w:val="00754261"/>
    <w:rsid w:val="00766E88"/>
    <w:rsid w:val="007709F6"/>
    <w:rsid w:val="007715F3"/>
    <w:rsid w:val="00771B44"/>
    <w:rsid w:val="00781319"/>
    <w:rsid w:val="007836E3"/>
    <w:rsid w:val="007855B1"/>
    <w:rsid w:val="00785A3A"/>
    <w:rsid w:val="007923B0"/>
    <w:rsid w:val="00794EC6"/>
    <w:rsid w:val="007958D3"/>
    <w:rsid w:val="007959F4"/>
    <w:rsid w:val="007A22AF"/>
    <w:rsid w:val="007A2E0A"/>
    <w:rsid w:val="007A2F99"/>
    <w:rsid w:val="007A3BB4"/>
    <w:rsid w:val="007A56DB"/>
    <w:rsid w:val="007A6825"/>
    <w:rsid w:val="007B428C"/>
    <w:rsid w:val="007B7359"/>
    <w:rsid w:val="007C0A01"/>
    <w:rsid w:val="007C10CD"/>
    <w:rsid w:val="007C30FC"/>
    <w:rsid w:val="007C5765"/>
    <w:rsid w:val="007D418C"/>
    <w:rsid w:val="007D4F26"/>
    <w:rsid w:val="007D7309"/>
    <w:rsid w:val="007D796E"/>
    <w:rsid w:val="007F09E3"/>
    <w:rsid w:val="007F1EE8"/>
    <w:rsid w:val="007F2511"/>
    <w:rsid w:val="007F2902"/>
    <w:rsid w:val="00804499"/>
    <w:rsid w:val="00806114"/>
    <w:rsid w:val="00807258"/>
    <w:rsid w:val="008130F7"/>
    <w:rsid w:val="00814075"/>
    <w:rsid w:val="00822731"/>
    <w:rsid w:val="0082322E"/>
    <w:rsid w:val="00823B9A"/>
    <w:rsid w:val="00824667"/>
    <w:rsid w:val="00831557"/>
    <w:rsid w:val="00833E9C"/>
    <w:rsid w:val="00833F9C"/>
    <w:rsid w:val="00840004"/>
    <w:rsid w:val="00840FD7"/>
    <w:rsid w:val="00841DE2"/>
    <w:rsid w:val="00843613"/>
    <w:rsid w:val="0084641E"/>
    <w:rsid w:val="00846DA6"/>
    <w:rsid w:val="00853AEB"/>
    <w:rsid w:val="008573CA"/>
    <w:rsid w:val="00862C87"/>
    <w:rsid w:val="00864211"/>
    <w:rsid w:val="00864E7D"/>
    <w:rsid w:val="00866201"/>
    <w:rsid w:val="008670F7"/>
    <w:rsid w:val="00874C46"/>
    <w:rsid w:val="00876BE6"/>
    <w:rsid w:val="00877824"/>
    <w:rsid w:val="00881D66"/>
    <w:rsid w:val="008824A7"/>
    <w:rsid w:val="0088366D"/>
    <w:rsid w:val="00885039"/>
    <w:rsid w:val="0088680A"/>
    <w:rsid w:val="00886E23"/>
    <w:rsid w:val="0088724B"/>
    <w:rsid w:val="00890AB6"/>
    <w:rsid w:val="0089152C"/>
    <w:rsid w:val="008932EE"/>
    <w:rsid w:val="00894BD9"/>
    <w:rsid w:val="00895551"/>
    <w:rsid w:val="008978FF"/>
    <w:rsid w:val="00897E29"/>
    <w:rsid w:val="008B7C4E"/>
    <w:rsid w:val="008B7E39"/>
    <w:rsid w:val="008C078A"/>
    <w:rsid w:val="008C7F14"/>
    <w:rsid w:val="008D0875"/>
    <w:rsid w:val="008E3496"/>
    <w:rsid w:val="008E445C"/>
    <w:rsid w:val="008E6888"/>
    <w:rsid w:val="008F05D1"/>
    <w:rsid w:val="008F0A4D"/>
    <w:rsid w:val="008F3261"/>
    <w:rsid w:val="008F3365"/>
    <w:rsid w:val="008F48AE"/>
    <w:rsid w:val="008F50F3"/>
    <w:rsid w:val="008F53E8"/>
    <w:rsid w:val="00905FD8"/>
    <w:rsid w:val="00910F98"/>
    <w:rsid w:val="00911B86"/>
    <w:rsid w:val="00914CB2"/>
    <w:rsid w:val="00920E17"/>
    <w:rsid w:val="009215D8"/>
    <w:rsid w:val="00921935"/>
    <w:rsid w:val="00937196"/>
    <w:rsid w:val="009439D5"/>
    <w:rsid w:val="00945316"/>
    <w:rsid w:val="009462BD"/>
    <w:rsid w:val="0095319A"/>
    <w:rsid w:val="00960884"/>
    <w:rsid w:val="009628BB"/>
    <w:rsid w:val="00964509"/>
    <w:rsid w:val="00967B43"/>
    <w:rsid w:val="009776B7"/>
    <w:rsid w:val="00977AD7"/>
    <w:rsid w:val="00977B79"/>
    <w:rsid w:val="00980644"/>
    <w:rsid w:val="00980F7F"/>
    <w:rsid w:val="0098117F"/>
    <w:rsid w:val="0098174D"/>
    <w:rsid w:val="00984CD6"/>
    <w:rsid w:val="00991811"/>
    <w:rsid w:val="0099624C"/>
    <w:rsid w:val="00997B3E"/>
    <w:rsid w:val="009A4981"/>
    <w:rsid w:val="009B1797"/>
    <w:rsid w:val="009B3EF1"/>
    <w:rsid w:val="009B4BFC"/>
    <w:rsid w:val="009C3AAE"/>
    <w:rsid w:val="009C6A77"/>
    <w:rsid w:val="009D0822"/>
    <w:rsid w:val="009D11D9"/>
    <w:rsid w:val="009D38A3"/>
    <w:rsid w:val="009D6B6C"/>
    <w:rsid w:val="009D6EE7"/>
    <w:rsid w:val="009D75B6"/>
    <w:rsid w:val="009E226B"/>
    <w:rsid w:val="009E3053"/>
    <w:rsid w:val="009E376F"/>
    <w:rsid w:val="009E485B"/>
    <w:rsid w:val="009E6FF9"/>
    <w:rsid w:val="009E7700"/>
    <w:rsid w:val="009F2E3F"/>
    <w:rsid w:val="009F7831"/>
    <w:rsid w:val="00A0127C"/>
    <w:rsid w:val="00A02832"/>
    <w:rsid w:val="00A05470"/>
    <w:rsid w:val="00A164E6"/>
    <w:rsid w:val="00A25F67"/>
    <w:rsid w:val="00A30CDA"/>
    <w:rsid w:val="00A30F9C"/>
    <w:rsid w:val="00A34FE2"/>
    <w:rsid w:val="00A3623B"/>
    <w:rsid w:val="00A41B8E"/>
    <w:rsid w:val="00A430F8"/>
    <w:rsid w:val="00A4624F"/>
    <w:rsid w:val="00A474F3"/>
    <w:rsid w:val="00A5095A"/>
    <w:rsid w:val="00A57CE8"/>
    <w:rsid w:val="00A65460"/>
    <w:rsid w:val="00A700B7"/>
    <w:rsid w:val="00A7195F"/>
    <w:rsid w:val="00A741D4"/>
    <w:rsid w:val="00A76901"/>
    <w:rsid w:val="00A804C6"/>
    <w:rsid w:val="00A8210D"/>
    <w:rsid w:val="00A82A57"/>
    <w:rsid w:val="00A9714E"/>
    <w:rsid w:val="00AB5B54"/>
    <w:rsid w:val="00AB63DE"/>
    <w:rsid w:val="00AC7EC6"/>
    <w:rsid w:val="00AD701A"/>
    <w:rsid w:val="00AE0C74"/>
    <w:rsid w:val="00AE558D"/>
    <w:rsid w:val="00AF053D"/>
    <w:rsid w:val="00B0140E"/>
    <w:rsid w:val="00B04D9F"/>
    <w:rsid w:val="00B11A4E"/>
    <w:rsid w:val="00B11FE6"/>
    <w:rsid w:val="00B131EA"/>
    <w:rsid w:val="00B30F65"/>
    <w:rsid w:val="00B329D8"/>
    <w:rsid w:val="00B37EE8"/>
    <w:rsid w:val="00B42933"/>
    <w:rsid w:val="00B47489"/>
    <w:rsid w:val="00B50EDC"/>
    <w:rsid w:val="00B52DB8"/>
    <w:rsid w:val="00B542B2"/>
    <w:rsid w:val="00B60C7C"/>
    <w:rsid w:val="00B6118E"/>
    <w:rsid w:val="00B62F4C"/>
    <w:rsid w:val="00B71DA9"/>
    <w:rsid w:val="00B7417C"/>
    <w:rsid w:val="00B76385"/>
    <w:rsid w:val="00B7691C"/>
    <w:rsid w:val="00B802AA"/>
    <w:rsid w:val="00B82783"/>
    <w:rsid w:val="00B85724"/>
    <w:rsid w:val="00B86FD9"/>
    <w:rsid w:val="00B928C3"/>
    <w:rsid w:val="00B92FE7"/>
    <w:rsid w:val="00BA0A81"/>
    <w:rsid w:val="00BB0C50"/>
    <w:rsid w:val="00BB610D"/>
    <w:rsid w:val="00BC00E9"/>
    <w:rsid w:val="00BC3CAC"/>
    <w:rsid w:val="00BC6C45"/>
    <w:rsid w:val="00BD0A45"/>
    <w:rsid w:val="00BD6281"/>
    <w:rsid w:val="00BE4269"/>
    <w:rsid w:val="00BF26A9"/>
    <w:rsid w:val="00BF2E1E"/>
    <w:rsid w:val="00BF4B07"/>
    <w:rsid w:val="00C01CAE"/>
    <w:rsid w:val="00C06409"/>
    <w:rsid w:val="00C07B83"/>
    <w:rsid w:val="00C217EB"/>
    <w:rsid w:val="00C30FB9"/>
    <w:rsid w:val="00C34211"/>
    <w:rsid w:val="00C34AC5"/>
    <w:rsid w:val="00C408DE"/>
    <w:rsid w:val="00C41D5A"/>
    <w:rsid w:val="00C42F7D"/>
    <w:rsid w:val="00C44CF7"/>
    <w:rsid w:val="00C46A2A"/>
    <w:rsid w:val="00C4790B"/>
    <w:rsid w:val="00C63328"/>
    <w:rsid w:val="00C70976"/>
    <w:rsid w:val="00C8126D"/>
    <w:rsid w:val="00C8697B"/>
    <w:rsid w:val="00C87704"/>
    <w:rsid w:val="00C923FC"/>
    <w:rsid w:val="00C941BD"/>
    <w:rsid w:val="00C97C64"/>
    <w:rsid w:val="00CA2D6C"/>
    <w:rsid w:val="00CA7243"/>
    <w:rsid w:val="00CC03A1"/>
    <w:rsid w:val="00CC5B94"/>
    <w:rsid w:val="00CD1421"/>
    <w:rsid w:val="00CD22FC"/>
    <w:rsid w:val="00CD27CC"/>
    <w:rsid w:val="00CD3796"/>
    <w:rsid w:val="00CD4486"/>
    <w:rsid w:val="00CD53E2"/>
    <w:rsid w:val="00CE0897"/>
    <w:rsid w:val="00CE1F89"/>
    <w:rsid w:val="00CE2347"/>
    <w:rsid w:val="00CF035F"/>
    <w:rsid w:val="00D02E8F"/>
    <w:rsid w:val="00D1274C"/>
    <w:rsid w:val="00D12C0D"/>
    <w:rsid w:val="00D12DF0"/>
    <w:rsid w:val="00D15204"/>
    <w:rsid w:val="00D15A23"/>
    <w:rsid w:val="00D16D33"/>
    <w:rsid w:val="00D2202F"/>
    <w:rsid w:val="00D252A2"/>
    <w:rsid w:val="00D26030"/>
    <w:rsid w:val="00D3206C"/>
    <w:rsid w:val="00D348F5"/>
    <w:rsid w:val="00D36766"/>
    <w:rsid w:val="00D42773"/>
    <w:rsid w:val="00D43186"/>
    <w:rsid w:val="00D509AB"/>
    <w:rsid w:val="00D52FD3"/>
    <w:rsid w:val="00D5452C"/>
    <w:rsid w:val="00D57449"/>
    <w:rsid w:val="00D6413F"/>
    <w:rsid w:val="00D647A4"/>
    <w:rsid w:val="00D66C7E"/>
    <w:rsid w:val="00D80A93"/>
    <w:rsid w:val="00D86F26"/>
    <w:rsid w:val="00D87037"/>
    <w:rsid w:val="00D877EF"/>
    <w:rsid w:val="00D93896"/>
    <w:rsid w:val="00D97E1E"/>
    <w:rsid w:val="00DA3EEC"/>
    <w:rsid w:val="00DA40B1"/>
    <w:rsid w:val="00DA4330"/>
    <w:rsid w:val="00DA6D80"/>
    <w:rsid w:val="00DB27A6"/>
    <w:rsid w:val="00DC1FC6"/>
    <w:rsid w:val="00DE22B3"/>
    <w:rsid w:val="00DE2E7E"/>
    <w:rsid w:val="00DE4CEA"/>
    <w:rsid w:val="00DF36CC"/>
    <w:rsid w:val="00E06138"/>
    <w:rsid w:val="00E15C2D"/>
    <w:rsid w:val="00E20726"/>
    <w:rsid w:val="00E24B9F"/>
    <w:rsid w:val="00E25828"/>
    <w:rsid w:val="00E301F4"/>
    <w:rsid w:val="00E3133C"/>
    <w:rsid w:val="00E365C3"/>
    <w:rsid w:val="00E366A7"/>
    <w:rsid w:val="00E4497C"/>
    <w:rsid w:val="00E472C6"/>
    <w:rsid w:val="00E54DC4"/>
    <w:rsid w:val="00E56424"/>
    <w:rsid w:val="00E622FA"/>
    <w:rsid w:val="00E65539"/>
    <w:rsid w:val="00E65EB8"/>
    <w:rsid w:val="00E75793"/>
    <w:rsid w:val="00E77EBD"/>
    <w:rsid w:val="00E77F1D"/>
    <w:rsid w:val="00E83CA5"/>
    <w:rsid w:val="00E902D6"/>
    <w:rsid w:val="00E960BE"/>
    <w:rsid w:val="00E9631B"/>
    <w:rsid w:val="00E97641"/>
    <w:rsid w:val="00EA07CA"/>
    <w:rsid w:val="00EA1571"/>
    <w:rsid w:val="00EA39A6"/>
    <w:rsid w:val="00EA56F6"/>
    <w:rsid w:val="00EA67FF"/>
    <w:rsid w:val="00EB1ADB"/>
    <w:rsid w:val="00EB3AA1"/>
    <w:rsid w:val="00EB48AB"/>
    <w:rsid w:val="00EC02F6"/>
    <w:rsid w:val="00EC328B"/>
    <w:rsid w:val="00EC3831"/>
    <w:rsid w:val="00EC39D0"/>
    <w:rsid w:val="00EC5EF4"/>
    <w:rsid w:val="00EC622A"/>
    <w:rsid w:val="00EC649B"/>
    <w:rsid w:val="00EC75E7"/>
    <w:rsid w:val="00ED08AC"/>
    <w:rsid w:val="00ED0A40"/>
    <w:rsid w:val="00ED342B"/>
    <w:rsid w:val="00ED41AC"/>
    <w:rsid w:val="00ED53FB"/>
    <w:rsid w:val="00EE25EF"/>
    <w:rsid w:val="00EE4308"/>
    <w:rsid w:val="00EF0F26"/>
    <w:rsid w:val="00EF2B03"/>
    <w:rsid w:val="00EF7B70"/>
    <w:rsid w:val="00F0196A"/>
    <w:rsid w:val="00F02291"/>
    <w:rsid w:val="00F02DDD"/>
    <w:rsid w:val="00F03C26"/>
    <w:rsid w:val="00F049B9"/>
    <w:rsid w:val="00F07178"/>
    <w:rsid w:val="00F07D96"/>
    <w:rsid w:val="00F102E2"/>
    <w:rsid w:val="00F12D81"/>
    <w:rsid w:val="00F146A4"/>
    <w:rsid w:val="00F14D13"/>
    <w:rsid w:val="00F15FF0"/>
    <w:rsid w:val="00F1651F"/>
    <w:rsid w:val="00F20E45"/>
    <w:rsid w:val="00F218B3"/>
    <w:rsid w:val="00F24077"/>
    <w:rsid w:val="00F240C3"/>
    <w:rsid w:val="00F26010"/>
    <w:rsid w:val="00F311CE"/>
    <w:rsid w:val="00F370FF"/>
    <w:rsid w:val="00F46EC2"/>
    <w:rsid w:val="00F478AE"/>
    <w:rsid w:val="00F525EC"/>
    <w:rsid w:val="00F554BE"/>
    <w:rsid w:val="00F5564D"/>
    <w:rsid w:val="00F55688"/>
    <w:rsid w:val="00F62F21"/>
    <w:rsid w:val="00F6353C"/>
    <w:rsid w:val="00F63D22"/>
    <w:rsid w:val="00F65B5F"/>
    <w:rsid w:val="00F72FAC"/>
    <w:rsid w:val="00F77839"/>
    <w:rsid w:val="00F8026C"/>
    <w:rsid w:val="00F808F9"/>
    <w:rsid w:val="00F83D67"/>
    <w:rsid w:val="00F84D1A"/>
    <w:rsid w:val="00F9391E"/>
    <w:rsid w:val="00F955F8"/>
    <w:rsid w:val="00F95876"/>
    <w:rsid w:val="00F96CDB"/>
    <w:rsid w:val="00F97BCB"/>
    <w:rsid w:val="00FA0009"/>
    <w:rsid w:val="00FA0549"/>
    <w:rsid w:val="00FA2485"/>
    <w:rsid w:val="00FA3742"/>
    <w:rsid w:val="00FA3BBF"/>
    <w:rsid w:val="00FA3F4F"/>
    <w:rsid w:val="00FA413C"/>
    <w:rsid w:val="00FA7C2E"/>
    <w:rsid w:val="00FB04DB"/>
    <w:rsid w:val="00FB1BC7"/>
    <w:rsid w:val="00FB1FA8"/>
    <w:rsid w:val="00FB4F8F"/>
    <w:rsid w:val="00FB542B"/>
    <w:rsid w:val="00FD3A91"/>
    <w:rsid w:val="00FD7967"/>
    <w:rsid w:val="00FE5FC8"/>
    <w:rsid w:val="00FF3CF0"/>
    <w:rsid w:val="0B304855"/>
    <w:rsid w:val="3A8F3A10"/>
    <w:rsid w:val="495EF5F1"/>
    <w:rsid w:val="7BFF09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C420EB"/>
  <w15:docId w15:val="{6493F0F7-9851-41EF-89BB-985D0984A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Xo Normal"/>
    <w:qFormat/>
    <w:rsid w:val="00305D14"/>
    <w:rPr>
      <w:rFonts w:ascii="Arial" w:hAnsi="Arial"/>
    </w:rPr>
  </w:style>
  <w:style w:type="paragraph" w:styleId="Heading1">
    <w:name w:val="heading 1"/>
    <w:aliases w:val="Xo Heading 1"/>
    <w:basedOn w:val="Normal"/>
    <w:next w:val="Normal"/>
    <w:link w:val="Heading1Char"/>
    <w:uiPriority w:val="9"/>
    <w:qFormat/>
    <w:rsid w:val="007A56DB"/>
    <w:pPr>
      <w:keepNext/>
      <w:keepLines/>
      <w:spacing w:before="480" w:after="0"/>
      <w:outlineLvl w:val="0"/>
    </w:pPr>
    <w:rPr>
      <w:rFonts w:eastAsiaTheme="majorEastAsia" w:cstheme="majorBidi"/>
      <w:b/>
      <w:bCs/>
      <w:color w:val="3E5AA8"/>
      <w:sz w:val="28"/>
      <w:szCs w:val="28"/>
    </w:rPr>
  </w:style>
  <w:style w:type="paragraph" w:styleId="Heading2">
    <w:name w:val="heading 2"/>
    <w:aliases w:val="Xo Heading 2"/>
    <w:basedOn w:val="Normal"/>
    <w:next w:val="Normal"/>
    <w:link w:val="Heading2Char"/>
    <w:uiPriority w:val="9"/>
    <w:unhideWhenUsed/>
    <w:qFormat/>
    <w:rsid w:val="007A56DB"/>
    <w:pPr>
      <w:keepNext/>
      <w:keepLines/>
      <w:spacing w:before="200" w:after="0"/>
      <w:outlineLvl w:val="1"/>
    </w:pPr>
    <w:rPr>
      <w:rFonts w:eastAsiaTheme="majorEastAsia" w:cstheme="majorBidi"/>
      <w:b/>
      <w:bCs/>
      <w:color w:val="6440A3"/>
      <w:sz w:val="26"/>
      <w:szCs w:val="26"/>
    </w:rPr>
  </w:style>
  <w:style w:type="paragraph" w:styleId="Heading3">
    <w:name w:val="heading 3"/>
    <w:basedOn w:val="Normal"/>
    <w:next w:val="Normal"/>
    <w:link w:val="Heading3Char"/>
    <w:uiPriority w:val="9"/>
    <w:unhideWhenUsed/>
    <w:qFormat/>
    <w:rsid w:val="00BD0A45"/>
    <w:pPr>
      <w:keepNext/>
      <w:keepLines/>
      <w:spacing w:before="200" w:after="0"/>
      <w:outlineLvl w:val="2"/>
    </w:pPr>
    <w:rPr>
      <w:rFonts w:asciiTheme="majorHAnsi" w:eastAsiaTheme="majorEastAsia" w:hAnsiTheme="majorHAnsi" w:cstheme="majorBidi"/>
      <w:b/>
      <w:bCs/>
      <w:color w:val="40D1F5" w:themeColor="accent5"/>
    </w:rPr>
  </w:style>
  <w:style w:type="paragraph" w:styleId="Heading4">
    <w:name w:val="heading 4"/>
    <w:aliases w:val="Xo Heading 4"/>
    <w:basedOn w:val="Normal"/>
    <w:next w:val="Normal"/>
    <w:link w:val="Heading4Char"/>
    <w:uiPriority w:val="9"/>
    <w:unhideWhenUsed/>
    <w:qFormat/>
    <w:rsid w:val="0000140B"/>
    <w:pPr>
      <w:keepNext/>
      <w:keepLines/>
      <w:spacing w:before="200" w:after="0"/>
      <w:outlineLvl w:val="3"/>
    </w:pPr>
    <w:rPr>
      <w:rFonts w:asciiTheme="majorHAnsi" w:eastAsiaTheme="majorEastAsia" w:hAnsiTheme="majorHAnsi" w:cstheme="majorBidi"/>
      <w:b/>
      <w:bCs/>
      <w:i/>
      <w:iCs/>
      <w:color w:val="3E5AA8" w:themeColor="accent1"/>
    </w:rPr>
  </w:style>
  <w:style w:type="paragraph" w:styleId="Heading5">
    <w:name w:val="heading 5"/>
    <w:basedOn w:val="Normal"/>
    <w:next w:val="Normal"/>
    <w:link w:val="Heading5Char"/>
    <w:uiPriority w:val="9"/>
    <w:semiHidden/>
    <w:unhideWhenUsed/>
    <w:rsid w:val="0000140B"/>
    <w:pPr>
      <w:keepNext/>
      <w:keepLines/>
      <w:spacing w:before="200" w:after="0"/>
      <w:outlineLvl w:val="4"/>
    </w:pPr>
    <w:rPr>
      <w:rFonts w:asciiTheme="majorHAnsi" w:eastAsiaTheme="majorEastAsia" w:hAnsiTheme="majorHAnsi" w:cstheme="majorBidi"/>
      <w:color w:val="1E2C5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Xo No Spacing"/>
    <w:uiPriority w:val="1"/>
    <w:qFormat/>
    <w:rsid w:val="007A56DB"/>
    <w:pPr>
      <w:spacing w:after="0" w:line="240" w:lineRule="auto"/>
    </w:pPr>
    <w:rPr>
      <w:rFonts w:ascii="Arial" w:hAnsi="Arial"/>
    </w:rPr>
  </w:style>
  <w:style w:type="character" w:customStyle="1" w:styleId="Heading1Char">
    <w:name w:val="Heading 1 Char"/>
    <w:aliases w:val="Xo Heading 1 Char"/>
    <w:basedOn w:val="DefaultParagraphFont"/>
    <w:link w:val="Heading1"/>
    <w:uiPriority w:val="9"/>
    <w:rsid w:val="007A56DB"/>
    <w:rPr>
      <w:rFonts w:ascii="Arial" w:eastAsiaTheme="majorEastAsia" w:hAnsi="Arial" w:cstheme="majorBidi"/>
      <w:b/>
      <w:bCs/>
      <w:color w:val="3E5AA8"/>
      <w:sz w:val="28"/>
      <w:szCs w:val="28"/>
    </w:rPr>
  </w:style>
  <w:style w:type="character" w:customStyle="1" w:styleId="Heading2Char">
    <w:name w:val="Heading 2 Char"/>
    <w:aliases w:val="Xo Heading 2 Char"/>
    <w:basedOn w:val="DefaultParagraphFont"/>
    <w:link w:val="Heading2"/>
    <w:uiPriority w:val="9"/>
    <w:rsid w:val="007A56DB"/>
    <w:rPr>
      <w:rFonts w:ascii="Arial" w:eastAsiaTheme="majorEastAsia" w:hAnsi="Arial" w:cstheme="majorBidi"/>
      <w:b/>
      <w:bCs/>
      <w:color w:val="6440A3"/>
      <w:sz w:val="26"/>
      <w:szCs w:val="26"/>
    </w:rPr>
  </w:style>
  <w:style w:type="paragraph" w:styleId="Title">
    <w:name w:val="Title"/>
    <w:aliases w:val="Xo Title"/>
    <w:basedOn w:val="Normal"/>
    <w:next w:val="Normal"/>
    <w:link w:val="TitleChar"/>
    <w:uiPriority w:val="10"/>
    <w:qFormat/>
    <w:rsid w:val="00BD0A45"/>
    <w:pPr>
      <w:pBdr>
        <w:bottom w:val="single" w:sz="8" w:space="4" w:color="3E5AA8" w:themeColor="accent1"/>
      </w:pBdr>
      <w:spacing w:after="300" w:line="240" w:lineRule="auto"/>
      <w:contextualSpacing/>
    </w:pPr>
    <w:rPr>
      <w:rFonts w:eastAsiaTheme="majorEastAsia" w:cstheme="majorBidi"/>
      <w:b/>
      <w:color w:val="1D3E61"/>
      <w:spacing w:val="5"/>
      <w:kern w:val="28"/>
      <w:sz w:val="52"/>
      <w:szCs w:val="52"/>
    </w:rPr>
  </w:style>
  <w:style w:type="character" w:customStyle="1" w:styleId="TitleChar">
    <w:name w:val="Title Char"/>
    <w:aliases w:val="Xo Title Char"/>
    <w:basedOn w:val="DefaultParagraphFont"/>
    <w:link w:val="Title"/>
    <w:uiPriority w:val="10"/>
    <w:rsid w:val="00BD0A45"/>
    <w:rPr>
      <w:rFonts w:ascii="Arial" w:eastAsiaTheme="majorEastAsia" w:hAnsi="Arial" w:cstheme="majorBidi"/>
      <w:b/>
      <w:color w:val="1D3E61"/>
      <w:spacing w:val="5"/>
      <w:kern w:val="28"/>
      <w:sz w:val="52"/>
      <w:szCs w:val="52"/>
    </w:rPr>
  </w:style>
  <w:style w:type="paragraph" w:styleId="Subtitle">
    <w:name w:val="Subtitle"/>
    <w:aliases w:val="Xo Subtitle"/>
    <w:basedOn w:val="Normal"/>
    <w:next w:val="Normal"/>
    <w:link w:val="SubtitleChar"/>
    <w:uiPriority w:val="11"/>
    <w:qFormat/>
    <w:rsid w:val="00324744"/>
    <w:pPr>
      <w:numPr>
        <w:ilvl w:val="1"/>
      </w:numPr>
    </w:pPr>
    <w:rPr>
      <w:rFonts w:eastAsiaTheme="majorEastAsia" w:cstheme="majorBidi"/>
      <w:i/>
      <w:iCs/>
      <w:color w:val="56CF9E"/>
      <w:spacing w:val="15"/>
      <w:sz w:val="24"/>
      <w:szCs w:val="24"/>
    </w:rPr>
  </w:style>
  <w:style w:type="character" w:customStyle="1" w:styleId="SubtitleChar">
    <w:name w:val="Subtitle Char"/>
    <w:aliases w:val="Xo Subtitle Char"/>
    <w:basedOn w:val="DefaultParagraphFont"/>
    <w:link w:val="Subtitle"/>
    <w:uiPriority w:val="11"/>
    <w:rsid w:val="00324744"/>
    <w:rPr>
      <w:rFonts w:ascii="Arial" w:eastAsiaTheme="majorEastAsia" w:hAnsi="Arial" w:cstheme="majorBidi"/>
      <w:i/>
      <w:iCs/>
      <w:color w:val="56CF9E"/>
      <w:spacing w:val="15"/>
      <w:sz w:val="24"/>
      <w:szCs w:val="24"/>
    </w:rPr>
  </w:style>
  <w:style w:type="character" w:styleId="SubtleEmphasis">
    <w:name w:val="Subtle Emphasis"/>
    <w:aliases w:val="Xo Subtle Emphasis"/>
    <w:basedOn w:val="DefaultParagraphFont"/>
    <w:uiPriority w:val="19"/>
    <w:qFormat/>
    <w:rsid w:val="00324744"/>
    <w:rPr>
      <w:rFonts w:ascii="Arial" w:hAnsi="Arial"/>
      <w:i/>
      <w:iCs/>
      <w:color w:val="808080" w:themeColor="text1" w:themeTint="7F"/>
    </w:rPr>
  </w:style>
  <w:style w:type="paragraph" w:styleId="Header">
    <w:name w:val="header"/>
    <w:basedOn w:val="Normal"/>
    <w:link w:val="HeaderChar"/>
    <w:uiPriority w:val="99"/>
    <w:unhideWhenUsed/>
    <w:rsid w:val="003247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4744"/>
    <w:rPr>
      <w:rFonts w:ascii="Arial" w:hAnsi="Arial"/>
    </w:rPr>
  </w:style>
  <w:style w:type="paragraph" w:styleId="Footer">
    <w:name w:val="footer"/>
    <w:basedOn w:val="Normal"/>
    <w:link w:val="FooterChar"/>
    <w:uiPriority w:val="99"/>
    <w:unhideWhenUsed/>
    <w:rsid w:val="003247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4744"/>
    <w:rPr>
      <w:rFonts w:ascii="Arial" w:hAnsi="Arial"/>
    </w:rPr>
  </w:style>
  <w:style w:type="character" w:customStyle="1" w:styleId="Heading3Char">
    <w:name w:val="Heading 3 Char"/>
    <w:basedOn w:val="DefaultParagraphFont"/>
    <w:link w:val="Heading3"/>
    <w:uiPriority w:val="9"/>
    <w:rsid w:val="00BD0A45"/>
    <w:rPr>
      <w:rFonts w:asciiTheme="majorHAnsi" w:eastAsiaTheme="majorEastAsia" w:hAnsiTheme="majorHAnsi" w:cstheme="majorBidi"/>
      <w:b/>
      <w:bCs/>
      <w:color w:val="40D1F5" w:themeColor="accent5"/>
    </w:rPr>
  </w:style>
  <w:style w:type="paragraph" w:styleId="BalloonText">
    <w:name w:val="Balloon Text"/>
    <w:basedOn w:val="Normal"/>
    <w:link w:val="BalloonTextChar"/>
    <w:uiPriority w:val="99"/>
    <w:semiHidden/>
    <w:unhideWhenUsed/>
    <w:rsid w:val="005529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98E"/>
    <w:rPr>
      <w:rFonts w:ascii="Tahoma" w:hAnsi="Tahoma" w:cs="Tahoma"/>
      <w:sz w:val="16"/>
      <w:szCs w:val="16"/>
    </w:rPr>
  </w:style>
  <w:style w:type="character" w:styleId="Hyperlink">
    <w:name w:val="Hyperlink"/>
    <w:basedOn w:val="DefaultParagraphFont"/>
    <w:uiPriority w:val="99"/>
    <w:unhideWhenUsed/>
    <w:rsid w:val="0000140B"/>
    <w:rPr>
      <w:color w:val="6440A3" w:themeColor="hyperlink"/>
      <w:u w:val="single"/>
    </w:rPr>
  </w:style>
  <w:style w:type="character" w:customStyle="1" w:styleId="Heading4Char">
    <w:name w:val="Heading 4 Char"/>
    <w:aliases w:val="Xo Heading 4 Char"/>
    <w:basedOn w:val="DefaultParagraphFont"/>
    <w:link w:val="Heading4"/>
    <w:uiPriority w:val="9"/>
    <w:rsid w:val="0000140B"/>
    <w:rPr>
      <w:rFonts w:asciiTheme="majorHAnsi" w:eastAsiaTheme="majorEastAsia" w:hAnsiTheme="majorHAnsi" w:cstheme="majorBidi"/>
      <w:b/>
      <w:bCs/>
      <w:i/>
      <w:iCs/>
      <w:color w:val="3E5AA8" w:themeColor="accent1"/>
    </w:rPr>
  </w:style>
  <w:style w:type="character" w:customStyle="1" w:styleId="Heading5Char">
    <w:name w:val="Heading 5 Char"/>
    <w:basedOn w:val="DefaultParagraphFont"/>
    <w:link w:val="Heading5"/>
    <w:uiPriority w:val="9"/>
    <w:semiHidden/>
    <w:rsid w:val="0000140B"/>
    <w:rPr>
      <w:rFonts w:asciiTheme="majorHAnsi" w:eastAsiaTheme="majorEastAsia" w:hAnsiTheme="majorHAnsi" w:cstheme="majorBidi"/>
      <w:color w:val="1E2C53" w:themeColor="accent1" w:themeShade="7F"/>
    </w:rPr>
  </w:style>
  <w:style w:type="character" w:styleId="IntenseEmphasis">
    <w:name w:val="Intense Emphasis"/>
    <w:basedOn w:val="DefaultParagraphFont"/>
    <w:uiPriority w:val="21"/>
    <w:qFormat/>
    <w:rsid w:val="00426807"/>
    <w:rPr>
      <w:b/>
      <w:bCs/>
      <w:i/>
      <w:iCs/>
      <w:color w:val="3E5AA8" w:themeColor="accent1"/>
    </w:rPr>
  </w:style>
  <w:style w:type="character" w:styleId="Strong">
    <w:name w:val="Strong"/>
    <w:basedOn w:val="DefaultParagraphFont"/>
    <w:uiPriority w:val="22"/>
    <w:qFormat/>
    <w:rsid w:val="00426807"/>
    <w:rPr>
      <w:b/>
      <w:bCs/>
    </w:rPr>
  </w:style>
  <w:style w:type="paragraph" w:styleId="Quote">
    <w:name w:val="Quote"/>
    <w:basedOn w:val="Normal"/>
    <w:next w:val="Normal"/>
    <w:link w:val="QuoteChar"/>
    <w:uiPriority w:val="29"/>
    <w:qFormat/>
    <w:rsid w:val="00426807"/>
    <w:rPr>
      <w:i/>
      <w:iCs/>
      <w:color w:val="000000" w:themeColor="text1"/>
    </w:rPr>
  </w:style>
  <w:style w:type="character" w:customStyle="1" w:styleId="QuoteChar">
    <w:name w:val="Quote Char"/>
    <w:basedOn w:val="DefaultParagraphFont"/>
    <w:link w:val="Quote"/>
    <w:uiPriority w:val="29"/>
    <w:rsid w:val="00426807"/>
    <w:rPr>
      <w:rFonts w:ascii="Arial" w:hAnsi="Arial"/>
      <w:i/>
      <w:iCs/>
      <w:color w:val="000000" w:themeColor="text1"/>
    </w:rPr>
  </w:style>
  <w:style w:type="table" w:styleId="TableGrid">
    <w:name w:val="Table Grid"/>
    <w:basedOn w:val="TableNormal"/>
    <w:uiPriority w:val="59"/>
    <w:rsid w:val="00310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0A64"/>
    <w:pPr>
      <w:ind w:left="720"/>
      <w:contextualSpacing/>
    </w:pPr>
    <w:rPr>
      <w:rFonts w:asciiTheme="minorHAnsi" w:hAnsiTheme="minorHAnsi"/>
    </w:rPr>
  </w:style>
  <w:style w:type="character" w:styleId="CommentReference">
    <w:name w:val="annotation reference"/>
    <w:basedOn w:val="DefaultParagraphFont"/>
    <w:uiPriority w:val="99"/>
    <w:semiHidden/>
    <w:unhideWhenUsed/>
    <w:rsid w:val="00C01CAE"/>
    <w:rPr>
      <w:sz w:val="16"/>
      <w:szCs w:val="16"/>
    </w:rPr>
  </w:style>
  <w:style w:type="paragraph" w:styleId="CommentText">
    <w:name w:val="annotation text"/>
    <w:basedOn w:val="Normal"/>
    <w:link w:val="CommentTextChar"/>
    <w:uiPriority w:val="99"/>
    <w:semiHidden/>
    <w:unhideWhenUsed/>
    <w:rsid w:val="00C01CAE"/>
    <w:pPr>
      <w:spacing w:line="240" w:lineRule="auto"/>
    </w:pPr>
    <w:rPr>
      <w:sz w:val="20"/>
      <w:szCs w:val="20"/>
    </w:rPr>
  </w:style>
  <w:style w:type="character" w:customStyle="1" w:styleId="CommentTextChar">
    <w:name w:val="Comment Text Char"/>
    <w:basedOn w:val="DefaultParagraphFont"/>
    <w:link w:val="CommentText"/>
    <w:uiPriority w:val="99"/>
    <w:semiHidden/>
    <w:rsid w:val="00C01CA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01CAE"/>
    <w:rPr>
      <w:b/>
      <w:bCs/>
    </w:rPr>
  </w:style>
  <w:style w:type="character" w:customStyle="1" w:styleId="CommentSubjectChar">
    <w:name w:val="Comment Subject Char"/>
    <w:basedOn w:val="CommentTextChar"/>
    <w:link w:val="CommentSubject"/>
    <w:uiPriority w:val="99"/>
    <w:semiHidden/>
    <w:rsid w:val="00C01CAE"/>
    <w:rPr>
      <w:rFonts w:ascii="Arial" w:hAnsi="Arial"/>
      <w:b/>
      <w:bCs/>
      <w:sz w:val="20"/>
      <w:szCs w:val="20"/>
    </w:rPr>
  </w:style>
  <w:style w:type="character" w:styleId="PlaceholderText">
    <w:name w:val="Placeholder Text"/>
    <w:basedOn w:val="DefaultParagraphFont"/>
    <w:uiPriority w:val="99"/>
    <w:semiHidden/>
    <w:rsid w:val="00886E23"/>
    <w:rPr>
      <w:color w:val="808080"/>
    </w:rPr>
  </w:style>
  <w:style w:type="character" w:styleId="UnresolvedMention">
    <w:name w:val="Unresolved Mention"/>
    <w:basedOn w:val="DefaultParagraphFont"/>
    <w:uiPriority w:val="99"/>
    <w:semiHidden/>
    <w:unhideWhenUsed/>
    <w:rsid w:val="00B7691C"/>
    <w:rPr>
      <w:color w:val="605E5C"/>
      <w:shd w:val="clear" w:color="auto" w:fill="E1DFDD"/>
    </w:rPr>
  </w:style>
  <w:style w:type="character" w:styleId="FollowedHyperlink">
    <w:name w:val="FollowedHyperlink"/>
    <w:basedOn w:val="DefaultParagraphFont"/>
    <w:uiPriority w:val="99"/>
    <w:semiHidden/>
    <w:unhideWhenUsed/>
    <w:rsid w:val="009D6B6C"/>
    <w:rPr>
      <w:color w:val="D2232A"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35039">
      <w:bodyDiv w:val="1"/>
      <w:marLeft w:val="0"/>
      <w:marRight w:val="0"/>
      <w:marTop w:val="0"/>
      <w:marBottom w:val="0"/>
      <w:divBdr>
        <w:top w:val="none" w:sz="0" w:space="0" w:color="auto"/>
        <w:left w:val="none" w:sz="0" w:space="0" w:color="auto"/>
        <w:bottom w:val="none" w:sz="0" w:space="0" w:color="auto"/>
        <w:right w:val="none" w:sz="0" w:space="0" w:color="auto"/>
      </w:divBdr>
    </w:div>
    <w:div w:id="241524527">
      <w:bodyDiv w:val="1"/>
      <w:marLeft w:val="0"/>
      <w:marRight w:val="0"/>
      <w:marTop w:val="0"/>
      <w:marBottom w:val="0"/>
      <w:divBdr>
        <w:top w:val="none" w:sz="0" w:space="0" w:color="auto"/>
        <w:left w:val="none" w:sz="0" w:space="0" w:color="auto"/>
        <w:bottom w:val="none" w:sz="0" w:space="0" w:color="auto"/>
        <w:right w:val="none" w:sz="0" w:space="0" w:color="auto"/>
      </w:divBdr>
    </w:div>
    <w:div w:id="486360928">
      <w:bodyDiv w:val="1"/>
      <w:marLeft w:val="0"/>
      <w:marRight w:val="0"/>
      <w:marTop w:val="0"/>
      <w:marBottom w:val="0"/>
      <w:divBdr>
        <w:top w:val="none" w:sz="0" w:space="0" w:color="auto"/>
        <w:left w:val="none" w:sz="0" w:space="0" w:color="auto"/>
        <w:bottom w:val="none" w:sz="0" w:space="0" w:color="auto"/>
        <w:right w:val="none" w:sz="0" w:space="0" w:color="auto"/>
      </w:divBdr>
      <w:divsChild>
        <w:div w:id="2088572773">
          <w:marLeft w:val="720"/>
          <w:marRight w:val="0"/>
          <w:marTop w:val="86"/>
          <w:marBottom w:val="0"/>
          <w:divBdr>
            <w:top w:val="none" w:sz="0" w:space="0" w:color="auto"/>
            <w:left w:val="none" w:sz="0" w:space="0" w:color="auto"/>
            <w:bottom w:val="none" w:sz="0" w:space="0" w:color="auto"/>
            <w:right w:val="none" w:sz="0" w:space="0" w:color="auto"/>
          </w:divBdr>
        </w:div>
      </w:divsChild>
    </w:div>
    <w:div w:id="508255331">
      <w:bodyDiv w:val="1"/>
      <w:marLeft w:val="0"/>
      <w:marRight w:val="0"/>
      <w:marTop w:val="0"/>
      <w:marBottom w:val="0"/>
      <w:divBdr>
        <w:top w:val="none" w:sz="0" w:space="0" w:color="auto"/>
        <w:left w:val="none" w:sz="0" w:space="0" w:color="auto"/>
        <w:bottom w:val="none" w:sz="0" w:space="0" w:color="auto"/>
        <w:right w:val="none" w:sz="0" w:space="0" w:color="auto"/>
      </w:divBdr>
      <w:divsChild>
        <w:div w:id="577717484">
          <w:marLeft w:val="720"/>
          <w:marRight w:val="0"/>
          <w:marTop w:val="86"/>
          <w:marBottom w:val="0"/>
          <w:divBdr>
            <w:top w:val="none" w:sz="0" w:space="0" w:color="auto"/>
            <w:left w:val="none" w:sz="0" w:space="0" w:color="auto"/>
            <w:bottom w:val="none" w:sz="0" w:space="0" w:color="auto"/>
            <w:right w:val="none" w:sz="0" w:space="0" w:color="auto"/>
          </w:divBdr>
        </w:div>
      </w:divsChild>
    </w:div>
    <w:div w:id="534851096">
      <w:bodyDiv w:val="1"/>
      <w:marLeft w:val="0"/>
      <w:marRight w:val="0"/>
      <w:marTop w:val="0"/>
      <w:marBottom w:val="0"/>
      <w:divBdr>
        <w:top w:val="none" w:sz="0" w:space="0" w:color="auto"/>
        <w:left w:val="none" w:sz="0" w:space="0" w:color="auto"/>
        <w:bottom w:val="none" w:sz="0" w:space="0" w:color="auto"/>
        <w:right w:val="none" w:sz="0" w:space="0" w:color="auto"/>
      </w:divBdr>
    </w:div>
    <w:div w:id="765729445">
      <w:bodyDiv w:val="1"/>
      <w:marLeft w:val="0"/>
      <w:marRight w:val="0"/>
      <w:marTop w:val="0"/>
      <w:marBottom w:val="0"/>
      <w:divBdr>
        <w:top w:val="none" w:sz="0" w:space="0" w:color="auto"/>
        <w:left w:val="none" w:sz="0" w:space="0" w:color="auto"/>
        <w:bottom w:val="none" w:sz="0" w:space="0" w:color="auto"/>
        <w:right w:val="none" w:sz="0" w:space="0" w:color="auto"/>
      </w:divBdr>
    </w:div>
    <w:div w:id="1109856233">
      <w:bodyDiv w:val="1"/>
      <w:marLeft w:val="0"/>
      <w:marRight w:val="0"/>
      <w:marTop w:val="0"/>
      <w:marBottom w:val="0"/>
      <w:divBdr>
        <w:top w:val="none" w:sz="0" w:space="0" w:color="auto"/>
        <w:left w:val="none" w:sz="0" w:space="0" w:color="auto"/>
        <w:bottom w:val="none" w:sz="0" w:space="0" w:color="auto"/>
        <w:right w:val="none" w:sz="0" w:space="0" w:color="auto"/>
      </w:divBdr>
    </w:div>
    <w:div w:id="1135297242">
      <w:bodyDiv w:val="1"/>
      <w:marLeft w:val="0"/>
      <w:marRight w:val="0"/>
      <w:marTop w:val="0"/>
      <w:marBottom w:val="0"/>
      <w:divBdr>
        <w:top w:val="none" w:sz="0" w:space="0" w:color="auto"/>
        <w:left w:val="none" w:sz="0" w:space="0" w:color="auto"/>
        <w:bottom w:val="none" w:sz="0" w:space="0" w:color="auto"/>
        <w:right w:val="none" w:sz="0" w:space="0" w:color="auto"/>
      </w:divBdr>
    </w:div>
    <w:div w:id="1301612579">
      <w:bodyDiv w:val="1"/>
      <w:marLeft w:val="0"/>
      <w:marRight w:val="0"/>
      <w:marTop w:val="0"/>
      <w:marBottom w:val="0"/>
      <w:divBdr>
        <w:top w:val="none" w:sz="0" w:space="0" w:color="auto"/>
        <w:left w:val="none" w:sz="0" w:space="0" w:color="auto"/>
        <w:bottom w:val="none" w:sz="0" w:space="0" w:color="auto"/>
        <w:right w:val="none" w:sz="0" w:space="0" w:color="auto"/>
      </w:divBdr>
      <w:divsChild>
        <w:div w:id="550002219">
          <w:marLeft w:val="720"/>
          <w:marRight w:val="0"/>
          <w:marTop w:val="86"/>
          <w:marBottom w:val="0"/>
          <w:divBdr>
            <w:top w:val="none" w:sz="0" w:space="0" w:color="auto"/>
            <w:left w:val="none" w:sz="0" w:space="0" w:color="auto"/>
            <w:bottom w:val="none" w:sz="0" w:space="0" w:color="auto"/>
            <w:right w:val="none" w:sz="0" w:space="0" w:color="auto"/>
          </w:divBdr>
        </w:div>
      </w:divsChild>
    </w:div>
    <w:div w:id="1376075746">
      <w:bodyDiv w:val="1"/>
      <w:marLeft w:val="0"/>
      <w:marRight w:val="0"/>
      <w:marTop w:val="0"/>
      <w:marBottom w:val="0"/>
      <w:divBdr>
        <w:top w:val="none" w:sz="0" w:space="0" w:color="auto"/>
        <w:left w:val="none" w:sz="0" w:space="0" w:color="auto"/>
        <w:bottom w:val="none" w:sz="0" w:space="0" w:color="auto"/>
        <w:right w:val="none" w:sz="0" w:space="0" w:color="auto"/>
      </w:divBdr>
    </w:div>
    <w:div w:id="1434864377">
      <w:bodyDiv w:val="1"/>
      <w:marLeft w:val="0"/>
      <w:marRight w:val="0"/>
      <w:marTop w:val="0"/>
      <w:marBottom w:val="0"/>
      <w:divBdr>
        <w:top w:val="none" w:sz="0" w:space="0" w:color="auto"/>
        <w:left w:val="none" w:sz="0" w:space="0" w:color="auto"/>
        <w:bottom w:val="none" w:sz="0" w:space="0" w:color="auto"/>
        <w:right w:val="none" w:sz="0" w:space="0" w:color="auto"/>
      </w:divBdr>
    </w:div>
    <w:div w:id="1450199472">
      <w:bodyDiv w:val="1"/>
      <w:marLeft w:val="0"/>
      <w:marRight w:val="0"/>
      <w:marTop w:val="0"/>
      <w:marBottom w:val="0"/>
      <w:divBdr>
        <w:top w:val="none" w:sz="0" w:space="0" w:color="auto"/>
        <w:left w:val="none" w:sz="0" w:space="0" w:color="auto"/>
        <w:bottom w:val="none" w:sz="0" w:space="0" w:color="auto"/>
        <w:right w:val="none" w:sz="0" w:space="0" w:color="auto"/>
      </w:divBdr>
    </w:div>
    <w:div w:id="1728719495">
      <w:bodyDiv w:val="1"/>
      <w:marLeft w:val="0"/>
      <w:marRight w:val="0"/>
      <w:marTop w:val="0"/>
      <w:marBottom w:val="0"/>
      <w:divBdr>
        <w:top w:val="none" w:sz="0" w:space="0" w:color="auto"/>
        <w:left w:val="none" w:sz="0" w:space="0" w:color="auto"/>
        <w:bottom w:val="none" w:sz="0" w:space="0" w:color="auto"/>
        <w:right w:val="none" w:sz="0" w:space="0" w:color="auto"/>
      </w:divBdr>
    </w:div>
    <w:div w:id="1753769431">
      <w:bodyDiv w:val="1"/>
      <w:marLeft w:val="0"/>
      <w:marRight w:val="0"/>
      <w:marTop w:val="0"/>
      <w:marBottom w:val="0"/>
      <w:divBdr>
        <w:top w:val="none" w:sz="0" w:space="0" w:color="auto"/>
        <w:left w:val="none" w:sz="0" w:space="0" w:color="auto"/>
        <w:bottom w:val="none" w:sz="0" w:space="0" w:color="auto"/>
        <w:right w:val="none" w:sz="0" w:space="0" w:color="auto"/>
      </w:divBdr>
    </w:div>
    <w:div w:id="1781216532">
      <w:bodyDiv w:val="1"/>
      <w:marLeft w:val="0"/>
      <w:marRight w:val="0"/>
      <w:marTop w:val="0"/>
      <w:marBottom w:val="0"/>
      <w:divBdr>
        <w:top w:val="none" w:sz="0" w:space="0" w:color="auto"/>
        <w:left w:val="none" w:sz="0" w:space="0" w:color="auto"/>
        <w:bottom w:val="none" w:sz="0" w:space="0" w:color="auto"/>
        <w:right w:val="none" w:sz="0" w:space="0" w:color="auto"/>
      </w:divBdr>
    </w:div>
    <w:div w:id="1801026981">
      <w:bodyDiv w:val="1"/>
      <w:marLeft w:val="0"/>
      <w:marRight w:val="0"/>
      <w:marTop w:val="0"/>
      <w:marBottom w:val="0"/>
      <w:divBdr>
        <w:top w:val="none" w:sz="0" w:space="0" w:color="auto"/>
        <w:left w:val="none" w:sz="0" w:space="0" w:color="auto"/>
        <w:bottom w:val="none" w:sz="0" w:space="0" w:color="auto"/>
        <w:right w:val="none" w:sz="0" w:space="0" w:color="auto"/>
      </w:divBdr>
      <w:divsChild>
        <w:div w:id="1113751090">
          <w:marLeft w:val="720"/>
          <w:marRight w:val="0"/>
          <w:marTop w:val="86"/>
          <w:marBottom w:val="0"/>
          <w:divBdr>
            <w:top w:val="none" w:sz="0" w:space="0" w:color="auto"/>
            <w:left w:val="none" w:sz="0" w:space="0" w:color="auto"/>
            <w:bottom w:val="none" w:sz="0" w:space="0" w:color="auto"/>
            <w:right w:val="none" w:sz="0" w:space="0" w:color="auto"/>
          </w:divBdr>
        </w:div>
      </w:divsChild>
    </w:div>
    <w:div w:id="1894391500">
      <w:bodyDiv w:val="1"/>
      <w:marLeft w:val="0"/>
      <w:marRight w:val="0"/>
      <w:marTop w:val="0"/>
      <w:marBottom w:val="0"/>
      <w:divBdr>
        <w:top w:val="none" w:sz="0" w:space="0" w:color="auto"/>
        <w:left w:val="none" w:sz="0" w:space="0" w:color="auto"/>
        <w:bottom w:val="none" w:sz="0" w:space="0" w:color="auto"/>
        <w:right w:val="none" w:sz="0" w:space="0" w:color="auto"/>
      </w:divBdr>
    </w:div>
    <w:div w:id="196326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priority-lists-direction-to-gas-transporters" TargetMode="External"/><Relationship Id="rId18" Type="http://schemas.openxmlformats.org/officeDocument/2006/relationships/hyperlink" Target="mailto:priorityconsumer.spa@xoserve.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uklink@xoserve.com" TargetMode="External"/><Relationship Id="rId7" Type="http://schemas.openxmlformats.org/officeDocument/2006/relationships/settings" Target="settings.xml"/><Relationship Id="rId12" Type="http://schemas.openxmlformats.org/officeDocument/2006/relationships/hyperlink" Target="https://www.xoserve.com/change/change-proposals/xrn-5573-updates-to-the-priority-consumer-process-as-designated-by-the-secretary-of-state-for-business-energy-and-industrial-strategy-beis-urgent/" TargetMode="External"/><Relationship Id="rId17" Type="http://schemas.openxmlformats.org/officeDocument/2006/relationships/hyperlink" Target="https://www.xoserve.com/help-centre/supply-points-metering/supply-point-administration-spa/priority-consumer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xoserve.sharepoint.com/sites/UKLink/SitePages/Home.aspx" TargetMode="External"/><Relationship Id="rId20" Type="http://schemas.openxmlformats.org/officeDocument/2006/relationships/hyperlink" Target="https://umbraco.xoserve.com/media/43786/priority-consumer-status-application-proforma.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lie.rogers@xoserve.com"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xoserve.com/help-centre/supply-points-metering/supply-point-administration-spa/priority-consumers/"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xoserve.com/dsc-support/data-services-contracts-dsc/dsc-extra-servi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priority-lists-direction-to-gas-transporters" TargetMode="External"/><Relationship Id="rId22" Type="http://schemas.openxmlformats.org/officeDocument/2006/relationships/hyperlink" Target="mailto:uklink@xoserv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Xoserve 2018">
      <a:dk1>
        <a:sysClr val="windowText" lastClr="000000"/>
      </a:dk1>
      <a:lt1>
        <a:sysClr val="window" lastClr="FFFFFF"/>
      </a:lt1>
      <a:dk2>
        <a:srgbClr val="1D3E61"/>
      </a:dk2>
      <a:lt2>
        <a:srgbClr val="EEECE1"/>
      </a:lt2>
      <a:accent1>
        <a:srgbClr val="3E5AA8"/>
      </a:accent1>
      <a:accent2>
        <a:srgbClr val="D75733"/>
      </a:accent2>
      <a:accent3>
        <a:srgbClr val="56CF9E"/>
      </a:accent3>
      <a:accent4>
        <a:srgbClr val="6440A3"/>
      </a:accent4>
      <a:accent5>
        <a:srgbClr val="40D1F5"/>
      </a:accent5>
      <a:accent6>
        <a:srgbClr val="FCBC55"/>
      </a:accent6>
      <a:hlink>
        <a:srgbClr val="6440A3"/>
      </a:hlink>
      <a:folHlink>
        <a:srgbClr val="D2232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M xmlns="5844fa40-a696-4ac9-bd38-c0330d295109" xsi:nil="true"/>
    <Date_x0020_of_x0020_Meetings xmlns="5844fa40-a696-4ac9-bd38-c0330d295109" xsi:nil="true"/>
    <lcf76f155ced4ddcb4097134ff3c332f xmlns="5844fa40-a696-4ac9-bd38-c0330d295109">
      <Terms xmlns="http://schemas.microsoft.com/office/infopath/2007/PartnerControls"/>
    </lcf76f155ced4ddcb4097134ff3c332f>
    <_x006a_hd3 xmlns="5844fa40-a696-4ac9-bd38-c0330d295109" xsi:nil="true"/>
    <Customer_x0020_Contracts_x0020_Lead xmlns="5844fa40-a696-4ac9-bd38-c0330d295109" xsi:nil="true"/>
    <TaxCatchAll xmlns="c78a4dae-5fc0-4ed3-ad80-da51122ab11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A9D4E94D94ABB48A35A572EF9A60258" ma:contentTypeVersion="19" ma:contentTypeDescription="Create a new document." ma:contentTypeScope="" ma:versionID="4a465c647fca91cbeb9e7e04b51edf67">
  <xsd:schema xmlns:xsd="http://www.w3.org/2001/XMLSchema" xmlns:xs="http://www.w3.org/2001/XMLSchema" xmlns:p="http://schemas.microsoft.com/office/2006/metadata/properties" xmlns:ns2="5844fa40-a696-4ac9-bd38-c0330d295109" xmlns:ns3="c78a4dae-5fc0-4ed3-ad80-da51122ab114" targetNamespace="http://schemas.microsoft.com/office/2006/metadata/properties" ma:root="true" ma:fieldsID="ba6b772822e6608a1419af8bdffb8e12" ns2:_="" ns3:_="">
    <xsd:import namespace="5844fa40-a696-4ac9-bd38-c0330d295109"/>
    <xsd:import namespace="c78a4dae-5fc0-4ed3-ad80-da51122ab114"/>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CAM" minOccurs="0"/>
                <xsd:element ref="ns2:Customer_x0020_Contracts_x0020_Lead" minOccurs="0"/>
                <xsd:element ref="ns2:Date_x0020_of_x0020_Meetings" minOccurs="0"/>
                <xsd:element ref="ns2:_x006a_hd3"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4fa40-a696-4ac9-bd38-c0330d2951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CAM" ma:index="12" nillable="true" ma:displayName="CAM" ma:format="Dropdown" ma:internalName="CAM">
      <xsd:simpleType>
        <xsd:restriction base="dms:Text">
          <xsd:maxLength value="255"/>
        </xsd:restriction>
      </xsd:simpleType>
    </xsd:element>
    <xsd:element name="Customer_x0020_Contracts_x0020_Lead" ma:index="13" nillable="true" ma:displayName="Customer Contracts Lead" ma:format="Dropdown" ma:internalName="Customer_x0020_Contracts_x0020_Lead">
      <xsd:simpleType>
        <xsd:restriction base="dms:Text">
          <xsd:maxLength value="255"/>
        </xsd:restriction>
      </xsd:simpleType>
    </xsd:element>
    <xsd:element name="Date_x0020_of_x0020_Meetings" ma:index="14" nillable="true" ma:displayName="Date of Meetings" ma:format="Dropdown" ma:internalName="Date_x0020_of_x0020_Meetings">
      <xsd:simpleType>
        <xsd:restriction base="dms:Text">
          <xsd:maxLength value="255"/>
        </xsd:restriction>
      </xsd:simpleType>
    </xsd:element>
    <xsd:element name="_x006a_hd3" ma:index="15" nillable="true" ma:displayName="Date of Meeting" ma:internalName="_x006a_hd3">
      <xsd:simpleType>
        <xsd:restriction base="dms:DateTim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c6a340b-be33-4024-b1a4-a1d895e1601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8a4dae-5fc0-4ed3-ad80-da51122ab11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c6f4ebbf-2f03-4fc3-a03b-a5d54a7760b0}" ma:internalName="TaxCatchAll" ma:showField="CatchAllData" ma:web="c78a4dae-5fc0-4ed3-ad80-da51122ab1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9E3B0C-1AAF-42C2-92D5-916E72EF3E17}">
  <ds:schemaRefs>
    <ds:schemaRef ds:uri="http://schemas.openxmlformats.org/officeDocument/2006/bibliography"/>
  </ds:schemaRefs>
</ds:datastoreItem>
</file>

<file path=customXml/itemProps2.xml><?xml version="1.0" encoding="utf-8"?>
<ds:datastoreItem xmlns:ds="http://schemas.openxmlformats.org/officeDocument/2006/customXml" ds:itemID="{10FE92D9-C373-4587-A1BF-C6A521F5EE35}">
  <ds:schemaRefs>
    <ds:schemaRef ds:uri="http://schemas.microsoft.com/sharepoint/v3/contenttype/forms"/>
  </ds:schemaRefs>
</ds:datastoreItem>
</file>

<file path=customXml/itemProps3.xml><?xml version="1.0" encoding="utf-8"?>
<ds:datastoreItem xmlns:ds="http://schemas.openxmlformats.org/officeDocument/2006/customXml" ds:itemID="{DA5FD1E4-E801-45E3-8622-5705A3614C6C}">
  <ds:schemaRefs>
    <ds:schemaRef ds:uri="http://schemas.microsoft.com/office/2006/metadata/properties"/>
    <ds:schemaRef ds:uri="http://schemas.microsoft.com/office/infopath/2007/PartnerControls"/>
    <ds:schemaRef ds:uri="5844fa40-a696-4ac9-bd38-c0330d295109"/>
    <ds:schemaRef ds:uri="c78a4dae-5fc0-4ed3-ad80-da51122ab114"/>
  </ds:schemaRefs>
</ds:datastoreItem>
</file>

<file path=customXml/itemProps4.xml><?xml version="1.0" encoding="utf-8"?>
<ds:datastoreItem xmlns:ds="http://schemas.openxmlformats.org/officeDocument/2006/customXml" ds:itemID="{631B0D5C-4755-40AE-91C5-0F5C0A2E11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4fa40-a696-4ac9-bd38-c0330d295109"/>
    <ds:schemaRef ds:uri="c78a4dae-5fc0-4ed3-ad80-da51122ab1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2585</Words>
  <Characters>14738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National Grid</Company>
  <LinksUpToDate>false</LinksUpToDate>
  <CharactersWithSpaces>17289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National Grid</dc:creator>
  <cp:lastModifiedBy>Rachel Taggart</cp:lastModifiedBy>
  <cp:revision>13</cp:revision>
  <cp:lastPrinted>2019-02-07T14:31:00Z</cp:lastPrinted>
  <dcterms:created xsi:type="dcterms:W3CDTF">2022-11-07T08:58:00Z</dcterms:created>
  <dcterms:modified xsi:type="dcterms:W3CDTF">2022-11-07T13:12:00Z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0x010100574EECA01DA4374C82002B4EFD14D6A3</vt:lpwstr>
  </property>
  <property fmtid="{D5CDD505-2E9C-101B-9397-08002B2CF9AE}" pid="3" name="_NewReviewCycle">
    <vt:lpwstr/>
  </property>
  <property fmtid="{D5CDD505-2E9C-101B-9397-08002B2CF9AE}" pid="4" name="MediaServiceImageTags">
    <vt:lpwstr/>
  </property>
</Properties>
</file>